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679" w:rsidRPr="00546704" w:rsidRDefault="00703679" w:rsidP="00703679">
      <w:pPr>
        <w:widowControl w:val="0"/>
        <w:suppressAutoHyphens/>
        <w:ind w:right="-285" w:firstLine="720"/>
        <w:jc w:val="both"/>
        <w:rPr>
          <w:szCs w:val="20"/>
        </w:rPr>
      </w:pPr>
      <w:r w:rsidRPr="00546704">
        <w:rPr>
          <w:noProof/>
          <w:szCs w:val="20"/>
        </w:rPr>
        <w:drawing>
          <wp:inline distT="0" distB="0" distL="0" distR="0">
            <wp:extent cx="381000" cy="552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79" w:rsidRPr="00546704" w:rsidRDefault="00703679" w:rsidP="00703679">
      <w:pPr>
        <w:widowControl w:val="0"/>
        <w:suppressAutoHyphens/>
        <w:ind w:right="-285" w:firstLine="720"/>
        <w:jc w:val="both"/>
        <w:rPr>
          <w:szCs w:val="20"/>
        </w:rPr>
      </w:pPr>
    </w:p>
    <w:p w:rsidR="00703679" w:rsidRPr="00546704" w:rsidRDefault="00703679" w:rsidP="00703679">
      <w:pPr>
        <w:widowControl w:val="0"/>
        <w:suppressAutoHyphens/>
        <w:ind w:right="-285"/>
        <w:jc w:val="both"/>
      </w:pPr>
      <w:r w:rsidRPr="00546704">
        <w:t xml:space="preserve">        REPUBLIKA HRVATSKA</w:t>
      </w:r>
    </w:p>
    <w:p w:rsidR="00703679" w:rsidRPr="00546704" w:rsidRDefault="00703679" w:rsidP="00703679">
      <w:pPr>
        <w:widowControl w:val="0"/>
        <w:suppressAutoHyphens/>
        <w:ind w:right="-285"/>
        <w:jc w:val="both"/>
      </w:pPr>
      <w:r w:rsidRPr="00546704"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</w:tblGrid>
      <w:tr w:rsidR="00703679" w:rsidRPr="00546704" w:rsidTr="00E953A7">
        <w:trPr>
          <w:trHeight w:val="812"/>
        </w:trPr>
        <w:tc>
          <w:tcPr>
            <w:tcW w:w="3652" w:type="dxa"/>
          </w:tcPr>
          <w:p w:rsidR="00703679" w:rsidRPr="00546704" w:rsidRDefault="00703679" w:rsidP="00E953A7">
            <w:pPr>
              <w:widowControl w:val="0"/>
              <w:suppressAutoHyphens/>
              <w:jc w:val="center"/>
            </w:pPr>
            <w:r w:rsidRPr="00546704">
              <w:rPr>
                <w:noProof/>
              </w:rPr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91440</wp:posOffset>
                  </wp:positionV>
                  <wp:extent cx="325755" cy="457200"/>
                  <wp:effectExtent l="0" t="0" r="0" b="0"/>
                  <wp:wrapThrough wrapText="bothSides">
                    <wp:wrapPolygon edited="0">
                      <wp:start x="0" y="0"/>
                      <wp:lineTo x="0" y="18900"/>
                      <wp:lineTo x="7579" y="20700"/>
                      <wp:lineTo x="12632" y="20700"/>
                      <wp:lineTo x="16421" y="20700"/>
                      <wp:lineTo x="20211" y="17100"/>
                      <wp:lineTo x="20211" y="0"/>
                      <wp:lineTo x="0" y="0"/>
                    </wp:wrapPolygon>
                  </wp:wrapThrough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03679" w:rsidRPr="00546704" w:rsidRDefault="00703679" w:rsidP="00E953A7">
            <w:pPr>
              <w:widowControl w:val="0"/>
              <w:suppressAutoHyphens/>
              <w:jc w:val="center"/>
              <w:rPr>
                <w:b/>
              </w:rPr>
            </w:pPr>
            <w:r w:rsidRPr="00546704">
              <w:rPr>
                <w:b/>
              </w:rPr>
              <w:t xml:space="preserve">  GRAD </w:t>
            </w:r>
            <w:smartTag w:uri="urn:schemas-microsoft-com:office:smarttags" w:element="place">
              <w:smartTag w:uri="urn:schemas-microsoft-com:office:smarttags" w:element="City">
                <w:r w:rsidRPr="00546704">
                  <w:rPr>
                    <w:b/>
                  </w:rPr>
                  <w:t>OSIJEK</w:t>
                </w:r>
              </w:smartTag>
            </w:smartTag>
          </w:p>
          <w:p w:rsidR="00703679" w:rsidRPr="00546704" w:rsidRDefault="00703679" w:rsidP="00703679">
            <w:pPr>
              <w:widowControl w:val="0"/>
              <w:suppressAutoHyphens/>
              <w:jc w:val="center"/>
              <w:rPr>
                <w:b/>
              </w:rPr>
            </w:pPr>
            <w:r w:rsidRPr="00546704">
              <w:rPr>
                <w:b/>
              </w:rPr>
              <w:t>Upra</w:t>
            </w:r>
            <w:r>
              <w:rPr>
                <w:b/>
              </w:rPr>
              <w:t>vni odjel za financije i nabavu</w:t>
            </w:r>
          </w:p>
        </w:tc>
      </w:tr>
    </w:tbl>
    <w:p w:rsidR="00703679" w:rsidRPr="00546704" w:rsidRDefault="00703679" w:rsidP="00703679">
      <w:pPr>
        <w:widowControl w:val="0"/>
        <w:suppressAutoHyphens/>
        <w:rPr>
          <w:sz w:val="16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"/>
        <w:gridCol w:w="2551"/>
      </w:tblGrid>
      <w:tr w:rsidR="00703679" w:rsidRPr="00546704" w:rsidTr="00E953A7">
        <w:tc>
          <w:tcPr>
            <w:tcW w:w="1101" w:type="dxa"/>
          </w:tcPr>
          <w:p w:rsidR="00703679" w:rsidRPr="00546704" w:rsidRDefault="00703679" w:rsidP="00E953A7">
            <w:pPr>
              <w:widowControl w:val="0"/>
              <w:suppressAutoHyphens/>
              <w:jc w:val="both"/>
            </w:pPr>
            <w:r w:rsidRPr="00546704">
              <w:t>Klasa:</w:t>
            </w:r>
          </w:p>
        </w:tc>
        <w:tc>
          <w:tcPr>
            <w:tcW w:w="2551" w:type="dxa"/>
          </w:tcPr>
          <w:p w:rsidR="00703679" w:rsidRPr="00546704" w:rsidRDefault="00703679" w:rsidP="00E953A7">
            <w:pPr>
              <w:widowControl w:val="0"/>
              <w:suppressAutoHyphens/>
              <w:jc w:val="both"/>
            </w:pPr>
            <w:r>
              <w:t>406-01/17</w:t>
            </w:r>
            <w:r w:rsidR="009C12A5">
              <w:t>-01/</w:t>
            </w:r>
            <w:r w:rsidR="00DE4617">
              <w:t>26</w:t>
            </w:r>
          </w:p>
        </w:tc>
      </w:tr>
      <w:tr w:rsidR="00703679" w:rsidRPr="00546704" w:rsidTr="00E953A7">
        <w:tc>
          <w:tcPr>
            <w:tcW w:w="1101" w:type="dxa"/>
          </w:tcPr>
          <w:p w:rsidR="00703679" w:rsidRPr="00546704" w:rsidRDefault="00703679" w:rsidP="00E953A7">
            <w:pPr>
              <w:widowControl w:val="0"/>
              <w:suppressAutoHyphens/>
              <w:ind w:right="-108"/>
              <w:jc w:val="both"/>
            </w:pPr>
            <w:proofErr w:type="spellStart"/>
            <w:r w:rsidRPr="00546704">
              <w:t>Urbroj</w:t>
            </w:r>
            <w:proofErr w:type="spellEnd"/>
            <w:r w:rsidRPr="00546704">
              <w:t>:</w:t>
            </w:r>
          </w:p>
        </w:tc>
        <w:tc>
          <w:tcPr>
            <w:tcW w:w="2551" w:type="dxa"/>
          </w:tcPr>
          <w:p w:rsidR="00703679" w:rsidRPr="00546704" w:rsidRDefault="00DE4617" w:rsidP="00E953A7">
            <w:pPr>
              <w:widowControl w:val="0"/>
              <w:suppressAutoHyphens/>
              <w:jc w:val="both"/>
            </w:pPr>
            <w:r>
              <w:t>2158/01-09-06/02-16-6</w:t>
            </w:r>
          </w:p>
        </w:tc>
      </w:tr>
      <w:tr w:rsidR="00703679" w:rsidRPr="00546704" w:rsidTr="00E953A7">
        <w:tc>
          <w:tcPr>
            <w:tcW w:w="1101" w:type="dxa"/>
          </w:tcPr>
          <w:p w:rsidR="00703679" w:rsidRPr="00546704" w:rsidRDefault="00703679" w:rsidP="00E953A7">
            <w:pPr>
              <w:widowControl w:val="0"/>
              <w:suppressAutoHyphens/>
              <w:jc w:val="both"/>
            </w:pPr>
            <w:smartTag w:uri="urn:schemas-microsoft-com:office:smarttags" w:element="place">
              <w:smartTag w:uri="urn:schemas-microsoft-com:office:smarttags" w:element="City">
                <w:r w:rsidRPr="00546704">
                  <w:t>Osijek</w:t>
                </w:r>
              </w:smartTag>
            </w:smartTag>
            <w:r w:rsidRPr="00546704">
              <w:t>,</w:t>
            </w:r>
          </w:p>
        </w:tc>
        <w:tc>
          <w:tcPr>
            <w:tcW w:w="2551" w:type="dxa"/>
          </w:tcPr>
          <w:p w:rsidR="00703679" w:rsidRPr="00546704" w:rsidRDefault="00DE4617" w:rsidP="00E953A7">
            <w:pPr>
              <w:widowControl w:val="0"/>
              <w:suppressAutoHyphens/>
              <w:jc w:val="both"/>
            </w:pPr>
            <w:r>
              <w:t>7.08</w:t>
            </w:r>
            <w:r w:rsidR="00E320E7">
              <w:t>.</w:t>
            </w:r>
            <w:r w:rsidR="00703679">
              <w:t>2017</w:t>
            </w:r>
            <w:r w:rsidR="00703679" w:rsidRPr="00546704">
              <w:t>.</w:t>
            </w:r>
          </w:p>
        </w:tc>
      </w:tr>
    </w:tbl>
    <w:p w:rsidR="00703679" w:rsidRDefault="00703679" w:rsidP="00703679">
      <w:pPr>
        <w:tabs>
          <w:tab w:val="left" w:pos="6549"/>
        </w:tabs>
        <w:rPr>
          <w:szCs w:val="20"/>
        </w:rPr>
      </w:pPr>
      <w:r w:rsidRPr="00546704">
        <w:rPr>
          <w:szCs w:val="20"/>
        </w:rPr>
        <w:t xml:space="preserve">                                                            </w:t>
      </w:r>
      <w:r>
        <w:rPr>
          <w:szCs w:val="20"/>
        </w:rPr>
        <w:t xml:space="preserve">       SVIM ZAINTERESIRANIM GOSPODARSKIM</w:t>
      </w:r>
    </w:p>
    <w:p w:rsidR="00703679" w:rsidRPr="00F009EC" w:rsidRDefault="00703679" w:rsidP="00F009EC">
      <w:pPr>
        <w:tabs>
          <w:tab w:val="left" w:pos="6549"/>
        </w:tabs>
      </w:pPr>
      <w:r>
        <w:rPr>
          <w:szCs w:val="20"/>
        </w:rPr>
        <w:t xml:space="preserve">                                                                                         SUBJEKTIMA </w:t>
      </w:r>
      <w:r w:rsidRPr="00546704">
        <w:rPr>
          <w:szCs w:val="20"/>
        </w:rPr>
        <w:t xml:space="preserve">                                              </w:t>
      </w:r>
      <w:r>
        <w:rPr>
          <w:szCs w:val="20"/>
        </w:rPr>
        <w:t xml:space="preserve">                      </w:t>
      </w:r>
    </w:p>
    <w:p w:rsidR="00703679" w:rsidRDefault="00703679" w:rsidP="00703679">
      <w:pPr>
        <w:widowControl w:val="0"/>
        <w:suppressAutoHyphens/>
        <w:jc w:val="both"/>
        <w:rPr>
          <w:iCs/>
          <w:szCs w:val="20"/>
        </w:rPr>
      </w:pPr>
      <w:r>
        <w:rPr>
          <w:iCs/>
          <w:szCs w:val="20"/>
        </w:rPr>
        <w:t xml:space="preserve">  Poštovani,</w:t>
      </w:r>
    </w:p>
    <w:p w:rsidR="00703679" w:rsidRDefault="00703679" w:rsidP="00703679">
      <w:pPr>
        <w:rPr>
          <w:iCs/>
          <w:szCs w:val="20"/>
        </w:rPr>
      </w:pPr>
    </w:p>
    <w:p w:rsidR="001C3325" w:rsidRPr="001C3325" w:rsidRDefault="00703679" w:rsidP="00DE4617">
      <w:pPr>
        <w:pStyle w:val="Naslov2"/>
        <w:rPr>
          <w:i w:val="0"/>
          <w:iCs/>
          <w:szCs w:val="28"/>
        </w:rPr>
      </w:pPr>
      <w:r w:rsidRPr="009C12A5">
        <w:rPr>
          <w:i w:val="0"/>
          <w:iCs/>
        </w:rPr>
        <w:t>obavještavamo Vas da naručitelj Grad Osijek planira</w:t>
      </w:r>
      <w:r w:rsidR="00DE02CF" w:rsidRPr="009C12A5">
        <w:rPr>
          <w:i w:val="0"/>
          <w:iCs/>
        </w:rPr>
        <w:t xml:space="preserve"> pokrenuti</w:t>
      </w:r>
      <w:r w:rsidRPr="009C12A5">
        <w:rPr>
          <w:i w:val="0"/>
          <w:iCs/>
        </w:rPr>
        <w:t xml:space="preserve"> postupak </w:t>
      </w:r>
      <w:r w:rsidRPr="009C12A5">
        <w:rPr>
          <w:i w:val="0"/>
        </w:rPr>
        <w:t xml:space="preserve">javne </w:t>
      </w:r>
      <w:r w:rsidRPr="00DE4617">
        <w:rPr>
          <w:i w:val="0"/>
        </w:rPr>
        <w:t xml:space="preserve">nabave </w:t>
      </w:r>
      <w:r w:rsidR="00DE4617" w:rsidRPr="00DE4617">
        <w:rPr>
          <w:i w:val="0"/>
        </w:rPr>
        <w:t>za</w:t>
      </w:r>
      <w:r w:rsidR="00DE4617">
        <w:t xml:space="preserve"> </w:t>
      </w:r>
      <w:r w:rsidR="00DE4617" w:rsidRPr="00DE4617">
        <w:rPr>
          <w:bCs/>
          <w:i w:val="0"/>
          <w:szCs w:val="24"/>
        </w:rPr>
        <w:t xml:space="preserve">izvođenje radova na </w:t>
      </w:r>
      <w:r w:rsidR="00DE4617" w:rsidRPr="00DE4617">
        <w:rPr>
          <w:bCs/>
          <w:i w:val="0"/>
          <w:iCs/>
        </w:rPr>
        <w:t>rekonstrukciji</w:t>
      </w:r>
      <w:r w:rsidR="00DE4617" w:rsidRPr="008B30B8">
        <w:rPr>
          <w:i w:val="0"/>
        </w:rPr>
        <w:t xml:space="preserve"> dijela Ulice kneza Trpimira u Osijeku - raskrižje s Drinskom ulicom (1. dio 2. dionice)</w:t>
      </w:r>
      <w:r w:rsidR="00DE4617">
        <w:rPr>
          <w:b/>
          <w:bCs/>
          <w:i w:val="0"/>
          <w:szCs w:val="24"/>
        </w:rPr>
        <w:t>.</w:t>
      </w:r>
    </w:p>
    <w:p w:rsidR="009C12A5" w:rsidRPr="003273ED" w:rsidRDefault="009C12A5" w:rsidP="003273ED">
      <w:pPr>
        <w:pStyle w:val="Naslov2"/>
        <w:rPr>
          <w:i w:val="0"/>
          <w:iCs/>
          <w:szCs w:val="28"/>
        </w:rPr>
      </w:pPr>
    </w:p>
    <w:p w:rsidR="00325E0C" w:rsidRDefault="00703679" w:rsidP="009C12A5">
      <w:pPr>
        <w:jc w:val="both"/>
      </w:pPr>
      <w:r>
        <w:t>Sukladno članku 198.</w:t>
      </w:r>
      <w:r w:rsidR="00DE02CF">
        <w:t xml:space="preserve"> stavku 3.</w:t>
      </w:r>
      <w:r>
        <w:t xml:space="preserve"> Zakona o javnoj nabavi (</w:t>
      </w:r>
      <w:r w:rsidR="00DE02CF">
        <w:t>Narodne novine</w:t>
      </w:r>
      <w:r>
        <w:t xml:space="preserve"> br. 120/16</w:t>
      </w:r>
      <w:r w:rsidR="00DE02CF">
        <w:t>.</w:t>
      </w:r>
      <w:r>
        <w:t xml:space="preserve">) u svrhu pripreme nabave i informiranja gospodarskih subjekata o planovima i zahtjevima u vezi sa predmetnom nabavom, </w:t>
      </w:r>
      <w:r w:rsidR="00DE02CF">
        <w:t>Naručitelj Grad Osijek ovim putem stavlja</w:t>
      </w:r>
      <w:r>
        <w:t xml:space="preserve"> </w:t>
      </w:r>
      <w:r w:rsidR="00DE02CF">
        <w:t xml:space="preserve">na prethodno savjetovanje sa zainteresiranim gospodarskim subjektima </w:t>
      </w:r>
      <w:r w:rsidR="00325E0C">
        <w:t xml:space="preserve">dokumentaciju </w:t>
      </w:r>
      <w:r w:rsidR="000B6AB5">
        <w:t>o nabavi</w:t>
      </w:r>
      <w:r w:rsidR="00325E0C">
        <w:t xml:space="preserve"> </w:t>
      </w:r>
      <w:r w:rsidR="00DE02CF">
        <w:t>koja sadrži:</w:t>
      </w:r>
    </w:p>
    <w:p w:rsidR="00DE02CF" w:rsidRDefault="00DE02CF" w:rsidP="00703679">
      <w:pPr>
        <w:jc w:val="both"/>
      </w:pPr>
    </w:p>
    <w:p w:rsidR="00DE02CF" w:rsidRPr="00DE02CF" w:rsidRDefault="00DE02CF" w:rsidP="00F009EC">
      <w:r w:rsidRPr="00DE02CF">
        <w:rPr>
          <w:rStyle w:val="apple-converted-space"/>
          <w:color w:val="666666"/>
        </w:rPr>
        <w:t> </w:t>
      </w:r>
      <w:r w:rsidR="00DE4617">
        <w:rPr>
          <w:rStyle w:val="apple-converted-space"/>
          <w:color w:val="666666"/>
        </w:rPr>
        <w:t>-</w:t>
      </w:r>
      <w:r w:rsidRPr="00DE02CF">
        <w:t>        Opis predmeta nabave;</w:t>
      </w:r>
    </w:p>
    <w:p w:rsidR="00F009EC" w:rsidRDefault="00DE02CF" w:rsidP="00F009EC">
      <w:r w:rsidRPr="00DE02CF">
        <w:t xml:space="preserve">·         Tehničke specifikacije </w:t>
      </w:r>
    </w:p>
    <w:p w:rsidR="00DE02CF" w:rsidRPr="00DE02CF" w:rsidRDefault="00DE02CF" w:rsidP="00F009EC">
      <w:r w:rsidRPr="00DE02CF">
        <w:t>·         Posebne uvjete za izvršenje ugovora;</w:t>
      </w:r>
    </w:p>
    <w:p w:rsidR="00DE02CF" w:rsidRPr="00DE02CF" w:rsidRDefault="00DE02CF" w:rsidP="00F009EC">
      <w:r w:rsidRPr="00DE02CF">
        <w:t>·         Kriterije za kvalitativni odabir gospodarskog subjekta;</w:t>
      </w:r>
    </w:p>
    <w:p w:rsidR="00DE02CF" w:rsidRPr="00DE02CF" w:rsidRDefault="00DE02CF" w:rsidP="00F009EC">
      <w:r w:rsidRPr="00DE02CF">
        <w:t>·         Kriterije za odabir ponude.</w:t>
      </w:r>
    </w:p>
    <w:p w:rsidR="00325E0C" w:rsidRDefault="00325E0C" w:rsidP="00F009EC">
      <w:pPr>
        <w:jc w:val="both"/>
      </w:pPr>
    </w:p>
    <w:p w:rsidR="00F009EC" w:rsidRDefault="00F009EC" w:rsidP="00F009EC">
      <w:pPr>
        <w:jc w:val="both"/>
      </w:pPr>
      <w:r w:rsidRPr="00F009EC">
        <w:t>Prethodno savjetovanje sa zainteresiranim gospodarskim subjektima trajat će 5 (pet) dana, računajući od dana objave ove dokumentacije na inte</w:t>
      </w:r>
      <w:r>
        <w:t>rnetskim stranicama Naručitelja.</w:t>
      </w:r>
      <w:r>
        <w:rPr>
          <w:color w:val="E31F24"/>
          <w:u w:val="single"/>
          <w:bdr w:val="single" w:sz="2" w:space="0" w:color="auto" w:frame="1"/>
        </w:rPr>
        <w:t xml:space="preserve"> </w:t>
      </w:r>
      <w:r w:rsidRPr="00F009EC">
        <w:t>Zainteresirani gospodarski subjekti mogu u tijeku trajanja prethodnog savjetovanja svoje primjedbe i prijedloge na dokumentaciju dostaviti Naručitelju na adresu e-pošte:  te na adresu e-pošte: </w:t>
      </w:r>
      <w:hyperlink r:id="rId8" w:history="1">
        <w:r w:rsidRPr="008C2D67">
          <w:rPr>
            <w:rStyle w:val="Hiperveza"/>
          </w:rPr>
          <w:t>nabava@osijek.hr</w:t>
        </w:r>
      </w:hyperlink>
      <w:r>
        <w:t xml:space="preserve">. </w:t>
      </w:r>
    </w:p>
    <w:p w:rsidR="00F009EC" w:rsidRPr="00F009EC" w:rsidRDefault="00F009EC" w:rsidP="00F009EC">
      <w:pPr>
        <w:jc w:val="both"/>
      </w:pPr>
      <w:r w:rsidRPr="00F009EC">
        <w:t> </w:t>
      </w:r>
    </w:p>
    <w:p w:rsidR="00093A38" w:rsidRDefault="00F009EC" w:rsidP="00F009EC">
      <w:pPr>
        <w:jc w:val="both"/>
      </w:pPr>
      <w:r w:rsidRPr="00F009EC">
        <w:t>Po isteku roka od 5 (pet) dana od objave ove dokumentacije na internetskim stranicama, Naručitelj će razmotriti sve pristigle primjedbe i prijedloge zainteresiranih gospodarskih subjekata te će o prihvaćanju ili neprihvaćanju primjedbi i prijedloga zainteresiranih subjekata izraditi izvješće, a koje će u roku od 7 (sedam)  dana od završetka prethodnog savjetovanja objaviti na</w:t>
      </w:r>
      <w:r>
        <w:t xml:space="preserve"> svojim internetskim stranicama.</w:t>
      </w:r>
    </w:p>
    <w:p w:rsidR="00C930D1" w:rsidRDefault="00C930D1" w:rsidP="00F009EC">
      <w:pPr>
        <w:jc w:val="both"/>
      </w:pPr>
    </w:p>
    <w:p w:rsidR="00093A38" w:rsidRDefault="00093A38" w:rsidP="00F009EC">
      <w:pPr>
        <w:jc w:val="both"/>
        <w:rPr>
          <w:color w:val="000000"/>
          <w:shd w:val="clear" w:color="auto" w:fill="FFFFFF"/>
        </w:rPr>
      </w:pPr>
      <w:r w:rsidRPr="00093A38">
        <w:rPr>
          <w:color w:val="000000"/>
          <w:shd w:val="clear" w:color="auto" w:fill="FFFFFF"/>
        </w:rPr>
        <w:t>Naručitelj zadržava pravo izmjene navedenog nacrta</w:t>
      </w:r>
      <w:r>
        <w:rPr>
          <w:color w:val="000000"/>
          <w:shd w:val="clear" w:color="auto" w:fill="FFFFFF"/>
        </w:rPr>
        <w:t xml:space="preserve"> dokumentacije</w:t>
      </w:r>
      <w:r w:rsidRPr="00093A38">
        <w:rPr>
          <w:color w:val="000000"/>
          <w:shd w:val="clear" w:color="auto" w:fill="FFFFFF"/>
        </w:rPr>
        <w:t xml:space="preserve"> u bilo kojem dijelu prije objave postupka javne nabave.</w:t>
      </w:r>
    </w:p>
    <w:p w:rsidR="00325E0C" w:rsidRDefault="00325E0C" w:rsidP="00F009EC">
      <w:pPr>
        <w:jc w:val="both"/>
      </w:pPr>
      <w:bookmarkStart w:id="0" w:name="_GoBack"/>
      <w:bookmarkEnd w:id="0"/>
    </w:p>
    <w:p w:rsidR="00325E0C" w:rsidRDefault="00325E0C" w:rsidP="00703679">
      <w:pPr>
        <w:jc w:val="both"/>
      </w:pPr>
      <w:r>
        <w:t>Prilog:</w:t>
      </w:r>
      <w:r w:rsidR="000B6AB5">
        <w:t>- dokumentacija o nabavi</w:t>
      </w:r>
    </w:p>
    <w:p w:rsidR="00B854A0" w:rsidRDefault="00B854A0" w:rsidP="00B854A0">
      <w:pPr>
        <w:pStyle w:val="Odlomakpopisa"/>
        <w:numPr>
          <w:ilvl w:val="0"/>
          <w:numId w:val="1"/>
        </w:numPr>
        <w:jc w:val="both"/>
      </w:pPr>
      <w:r>
        <w:t>troškovnik</w:t>
      </w:r>
    </w:p>
    <w:sectPr w:rsidR="00B85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737F"/>
    <w:multiLevelType w:val="hybridMultilevel"/>
    <w:tmpl w:val="A1966A14"/>
    <w:lvl w:ilvl="0" w:tplc="E66C6C06">
      <w:start w:val="24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96"/>
    <w:rsid w:val="00093A38"/>
    <w:rsid w:val="000B6AB5"/>
    <w:rsid w:val="001C3325"/>
    <w:rsid w:val="00325E0C"/>
    <w:rsid w:val="003273ED"/>
    <w:rsid w:val="00585896"/>
    <w:rsid w:val="006C0966"/>
    <w:rsid w:val="00703679"/>
    <w:rsid w:val="009C12A5"/>
    <w:rsid w:val="00B76FB1"/>
    <w:rsid w:val="00B83376"/>
    <w:rsid w:val="00B854A0"/>
    <w:rsid w:val="00C930D1"/>
    <w:rsid w:val="00CF77D0"/>
    <w:rsid w:val="00DE02CF"/>
    <w:rsid w:val="00DE4617"/>
    <w:rsid w:val="00E320E7"/>
    <w:rsid w:val="00F009EC"/>
    <w:rsid w:val="00F9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F832C3F"/>
  <w15:chartTrackingRefBased/>
  <w15:docId w15:val="{3ED9E558-5171-4586-B96C-D9EB658E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9C12A5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25E0C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DE02C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DE02CF"/>
  </w:style>
  <w:style w:type="paragraph" w:styleId="Odlomakpopisa">
    <w:name w:val="List Paragraph"/>
    <w:basedOn w:val="Normal"/>
    <w:uiPriority w:val="34"/>
    <w:qFormat/>
    <w:rsid w:val="00B854A0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rsid w:val="009C12A5"/>
    <w:rPr>
      <w:rFonts w:ascii="Times New Roman" w:eastAsia="Times New Roman" w:hAnsi="Times New Roman" w:cs="Times New Roman"/>
      <w:i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a@osijek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BB31B-D953-4827-AA62-8FA75B07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16</cp:revision>
  <dcterms:created xsi:type="dcterms:W3CDTF">2017-01-20T11:54:00Z</dcterms:created>
  <dcterms:modified xsi:type="dcterms:W3CDTF">2017-08-11T11:13:00Z</dcterms:modified>
</cp:coreProperties>
</file>