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47" w:rsidRPr="005F69F9" w:rsidRDefault="00D81247" w:rsidP="005F69F9">
      <w:pPr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  <w:r w:rsidRPr="005F69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4068" cy="51988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56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47" w:rsidRPr="005F69F9" w:rsidRDefault="00D81247" w:rsidP="005F69F9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D81247" w:rsidRPr="005F69F9" w:rsidRDefault="00D81247" w:rsidP="005F69F9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9F9">
        <w:rPr>
          <w:rFonts w:ascii="Times New Roman" w:hAnsi="Times New Roman" w:cs="Times New Roman"/>
          <w:iCs/>
          <w:sz w:val="24"/>
          <w:szCs w:val="24"/>
        </w:rPr>
        <w:t xml:space="preserve">       REPUBLIKA HRVATSKA         </w:t>
      </w:r>
    </w:p>
    <w:p w:rsidR="00D81247" w:rsidRPr="005F69F9" w:rsidRDefault="00D81247" w:rsidP="005F69F9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69F9">
        <w:rPr>
          <w:rFonts w:ascii="Times New Roman" w:hAnsi="Times New Roman" w:cs="Times New Roman"/>
          <w:iCs/>
          <w:sz w:val="24"/>
          <w:szCs w:val="24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D81247" w:rsidRPr="005F69F9" w:rsidTr="00460AD9">
        <w:trPr>
          <w:trHeight w:val="698"/>
        </w:trPr>
        <w:tc>
          <w:tcPr>
            <w:tcW w:w="817" w:type="dxa"/>
          </w:tcPr>
          <w:p w:rsidR="00D81247" w:rsidRPr="005F69F9" w:rsidRDefault="00D81247" w:rsidP="005F69F9">
            <w:pPr>
              <w:ind w:right="-28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69F9">
              <w:rPr>
                <w:rFonts w:ascii="Times New Roman" w:hAnsi="Times New Roman" w:cs="Times New Roman"/>
                <w:iCs/>
                <w:noProof/>
                <w:sz w:val="24"/>
                <w:szCs w:val="24"/>
                <w:vertAlign w:val="superscript"/>
              </w:rPr>
              <w:drawing>
                <wp:inline distT="0" distB="0" distL="0" distR="0">
                  <wp:extent cx="416560" cy="524510"/>
                  <wp:effectExtent l="0" t="0" r="254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D81247" w:rsidRPr="005F69F9" w:rsidRDefault="00D81247" w:rsidP="005F69F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69F9">
              <w:rPr>
                <w:rFonts w:ascii="Times New Roman" w:hAnsi="Times New Roman" w:cs="Times New Roman"/>
                <w:iCs/>
                <w:sz w:val="24"/>
                <w:szCs w:val="24"/>
              </w:rPr>
              <w:t>GRAD OSIJEK</w:t>
            </w:r>
          </w:p>
          <w:p w:rsidR="00D81247" w:rsidRPr="005F69F9" w:rsidRDefault="00D81247" w:rsidP="005F69F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69F9">
              <w:rPr>
                <w:rFonts w:ascii="Times New Roman" w:hAnsi="Times New Roman" w:cs="Times New Roman"/>
                <w:iCs/>
                <w:sz w:val="24"/>
                <w:szCs w:val="24"/>
              </w:rPr>
              <w:t>Upravni odjel za financije i nabavu</w:t>
            </w:r>
          </w:p>
          <w:p w:rsidR="00D81247" w:rsidRPr="005F69F9" w:rsidRDefault="00D81247" w:rsidP="005F69F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81247" w:rsidRPr="005F69F9" w:rsidRDefault="00D81247" w:rsidP="005F69F9">
      <w:pPr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C87E7C" w:rsidRPr="005F69F9">
        <w:rPr>
          <w:rFonts w:ascii="Times New Roman" w:hAnsi="Times New Roman" w:cs="Times New Roman"/>
          <w:color w:val="000000" w:themeColor="text1"/>
          <w:sz w:val="24"/>
          <w:szCs w:val="24"/>
        </w:rPr>
        <w:t>406-09</w:t>
      </w:r>
      <w:r w:rsidR="00F93E98">
        <w:rPr>
          <w:rFonts w:ascii="Times New Roman" w:hAnsi="Times New Roman" w:cs="Times New Roman"/>
          <w:color w:val="000000" w:themeColor="text1"/>
          <w:sz w:val="24"/>
          <w:szCs w:val="24"/>
        </w:rPr>
        <w:t>/19-01/22</w:t>
      </w:r>
    </w:p>
    <w:p w:rsidR="008374B4" w:rsidRPr="005F69F9" w:rsidRDefault="00ED4E2F" w:rsidP="005F69F9">
      <w:pPr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E05198" w:rsidRPr="005F69F9">
        <w:rPr>
          <w:rFonts w:ascii="Times New Roman" w:hAnsi="Times New Roman" w:cs="Times New Roman"/>
          <w:color w:val="000000" w:themeColor="text1"/>
          <w:sz w:val="24"/>
          <w:szCs w:val="24"/>
        </w:rPr>
        <w:t>2158/01-09-00/0</w:t>
      </w:r>
      <w:r w:rsidR="00F93E98">
        <w:rPr>
          <w:rFonts w:ascii="Times New Roman" w:hAnsi="Times New Roman" w:cs="Times New Roman"/>
          <w:color w:val="000000" w:themeColor="text1"/>
          <w:sz w:val="24"/>
          <w:szCs w:val="24"/>
        </w:rPr>
        <w:t>3-19-5</w:t>
      </w:r>
    </w:p>
    <w:p w:rsidR="00D81247" w:rsidRPr="005F69F9" w:rsidRDefault="00D81247" w:rsidP="005F69F9">
      <w:pPr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9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Osijek, </w:t>
      </w:r>
      <w:r w:rsidR="00F93E98">
        <w:rPr>
          <w:rFonts w:ascii="Times New Roman" w:hAnsi="Times New Roman" w:cs="Times New Roman"/>
          <w:color w:val="000000" w:themeColor="text1"/>
          <w:sz w:val="24"/>
          <w:szCs w:val="24"/>
        </w:rPr>
        <w:t>2.5</w:t>
      </w:r>
      <w:r w:rsidR="003F1591" w:rsidRPr="005F69F9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 w:rsidR="00ED4E2F" w:rsidRPr="005F69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1247" w:rsidRPr="005F69F9" w:rsidRDefault="00D81247" w:rsidP="005F69F9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D81247" w:rsidRPr="005F69F9" w:rsidRDefault="005F69F9" w:rsidP="005F69F9">
      <w:pPr>
        <w:autoSpaceDE w:val="0"/>
        <w:autoSpaceDN w:val="0"/>
        <w:adjustRightInd w:val="0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F69F9">
        <w:rPr>
          <w:rFonts w:ascii="Times New Roman" w:hAnsi="Times New Roman" w:cs="Times New Roman"/>
          <w:b/>
          <w:bCs/>
          <w:sz w:val="24"/>
          <w:szCs w:val="24"/>
        </w:rPr>
        <w:t xml:space="preserve">Odgovor na upit gospodarskog subjekta u postupku jednostavne nabave </w:t>
      </w:r>
      <w:r w:rsidR="00F93E98">
        <w:rPr>
          <w:rFonts w:ascii="Times New Roman" w:hAnsi="Times New Roman" w:cs="Times New Roman"/>
          <w:b/>
          <w:bCs/>
          <w:sz w:val="24"/>
          <w:szCs w:val="24"/>
        </w:rPr>
        <w:t xml:space="preserve">integriranog </w:t>
      </w:r>
      <w:r w:rsidR="00F93E98" w:rsidRPr="00F93E98">
        <w:rPr>
          <w:rFonts w:ascii="Times New Roman" w:hAnsi="Times New Roman" w:cs="Times New Roman"/>
          <w:b/>
          <w:bCs/>
          <w:sz w:val="24"/>
          <w:szCs w:val="24"/>
        </w:rPr>
        <w:t>sustava praćenja posjetitelja i poslovanja Stare pekare i trga Vatroslava Lisinskog</w:t>
      </w:r>
    </w:p>
    <w:p w:rsidR="005F69F9" w:rsidRPr="005F69F9" w:rsidRDefault="005F69F9" w:rsidP="005F69F9">
      <w:pPr>
        <w:autoSpaceDE w:val="0"/>
        <w:autoSpaceDN w:val="0"/>
        <w:adjustRightInd w:val="0"/>
        <w:ind w:right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3E98" w:rsidRPr="00F93E98" w:rsidRDefault="00F93E98" w:rsidP="00F93E98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93E9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Upit glasi:</w:t>
      </w:r>
    </w:p>
    <w:p w:rsidR="00F93E98" w:rsidRPr="00F93E98" w:rsidRDefault="00F93E98" w:rsidP="00F93E9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3E98">
        <w:rPr>
          <w:rFonts w:ascii="Times New Roman" w:eastAsia="Calibri" w:hAnsi="Times New Roman" w:cs="Times New Roman"/>
          <w:color w:val="000000"/>
          <w:sz w:val="24"/>
          <w:szCs w:val="24"/>
        </w:rPr>
        <w:t>u dokumentaciji za nadmetanje nisu navedeni nikakvi podaci o vrsti (tehnologiji) i količini</w:t>
      </w:r>
    </w:p>
    <w:p w:rsidR="00F93E98" w:rsidRPr="00F93E98" w:rsidRDefault="00F93E98" w:rsidP="00F93E9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93E98">
        <w:rPr>
          <w:rFonts w:ascii="Times New Roman" w:eastAsia="Calibri" w:hAnsi="Times New Roman" w:cs="Times New Roman"/>
          <w:color w:val="000000"/>
          <w:sz w:val="24"/>
          <w:szCs w:val="24"/>
        </w:rPr>
        <w:t>opreme koja bi se koristila u predmetnom projektu. Nepoznata je površina i broj ulaza/izlaza predmetne zgrade,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93E98">
        <w:rPr>
          <w:rFonts w:ascii="Times New Roman" w:eastAsia="Calibri" w:hAnsi="Times New Roman" w:cs="Times New Roman"/>
          <w:color w:val="000000"/>
          <w:sz w:val="24"/>
          <w:szCs w:val="24"/>
        </w:rPr>
        <w:t>te isto tako nema nikakvih podataka o površini i komunikacijama na trgu Vatroslava Lisinskog.</w:t>
      </w:r>
    </w:p>
    <w:p w:rsidR="005F69F9" w:rsidRPr="005F69F9" w:rsidRDefault="00F93E98" w:rsidP="00F93E98">
      <w:pPr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F93E98">
        <w:rPr>
          <w:rFonts w:ascii="Times New Roman" w:eastAsia="Calibri" w:hAnsi="Times New Roman" w:cs="Times New Roman"/>
          <w:color w:val="000000"/>
          <w:sz w:val="24"/>
          <w:szCs w:val="24"/>
        </w:rPr>
        <w:t>Za ozbiljnu i korektnu ponudu, te kasnije ispravno konfiguriranje i korištenje opreme za brojanje posjetitelja,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93E98">
        <w:rPr>
          <w:rFonts w:ascii="Times New Roman" w:eastAsia="Calibri" w:hAnsi="Times New Roman" w:cs="Times New Roman"/>
          <w:color w:val="000000"/>
          <w:sz w:val="24"/>
          <w:szCs w:val="24"/>
        </w:rPr>
        <w:t>bilo bi neophodno dobiti na uvid detaljniju dokumentaciju projekta ili barem više informacija o prostorima na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93E98">
        <w:rPr>
          <w:rFonts w:ascii="Times New Roman" w:eastAsia="Calibri" w:hAnsi="Times New Roman" w:cs="Times New Roman"/>
          <w:color w:val="000000"/>
          <w:sz w:val="24"/>
          <w:szCs w:val="24"/>
        </w:rPr>
        <w:t>kojima se želi provoditi brojenje posjetitelja.</w:t>
      </w:r>
    </w:p>
    <w:p w:rsidR="005F69F9" w:rsidRDefault="005F69F9" w:rsidP="005F69F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69F9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F93E98" w:rsidRPr="00F93E98" w:rsidRDefault="00F93E98" w:rsidP="005F69F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93E9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Odgovor:</w:t>
      </w:r>
    </w:p>
    <w:p w:rsidR="00F93E98" w:rsidRPr="00F93E98" w:rsidRDefault="00F93E98" w:rsidP="00F93E98">
      <w:pPr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0"/>
        </w:rPr>
        <w:t>Naručitelj objavljuje</w:t>
      </w:r>
      <w:r w:rsidRPr="00F93E98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grafički prikaz predmetne lokacije i objekta, odnosno obuhvat zahvata. Objekt (Stara pekara) ima 2 ulaza/izlaza, dok se Trg (javna površina) prostire na cca. 7.600 m2. Detaljnije dimenzije možete pogledati u priloženom .pdf dokumentu. Na području Trga nema definiranih koridora kretanja (otvorena javna površina), niti se na takve koridore smije računati u prijedlogu potencijalnog rješenja.</w:t>
      </w:r>
    </w:p>
    <w:p w:rsidR="00F93E98" w:rsidRPr="00F93E98" w:rsidRDefault="00F93E98" w:rsidP="00F93E98">
      <w:pPr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</w:p>
    <w:p w:rsidR="00F93E98" w:rsidRPr="00F93E98" w:rsidRDefault="00F93E98" w:rsidP="00F93E98">
      <w:pPr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  <w:r w:rsidRPr="00F93E98">
        <w:rPr>
          <w:rFonts w:ascii="Times New Roman" w:eastAsia="Calibri" w:hAnsi="Times New Roman" w:cs="Times New Roman"/>
          <w:color w:val="000000"/>
          <w:sz w:val="24"/>
          <w:szCs w:val="20"/>
        </w:rPr>
        <w:t>Kako se radi o specifičnom i nestandardnom problemu koji se treba riješiti, nismo unaprijed definirali tehnologiju kojom bi se to odradilo. Ostavljeno je na ponuđaču da predloži funkcionalno, učinkovito i optimalno rješenje.</w:t>
      </w:r>
    </w:p>
    <w:p w:rsidR="00F93E98" w:rsidRPr="005F69F9" w:rsidRDefault="00F93E98" w:rsidP="005F69F9">
      <w:pPr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sectPr w:rsidR="00F93E98" w:rsidRPr="005F6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7C" w:rsidRDefault="00C87E7C" w:rsidP="00C87E7C">
      <w:r>
        <w:separator/>
      </w:r>
    </w:p>
  </w:endnote>
  <w:endnote w:type="continuationSeparator" w:id="0">
    <w:p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7C" w:rsidRDefault="00C87E7C" w:rsidP="00C87E7C">
      <w:r>
        <w:separator/>
      </w:r>
    </w:p>
  </w:footnote>
  <w:footnote w:type="continuationSeparator" w:id="0">
    <w:p w:rsidR="00C87E7C" w:rsidRDefault="00C87E7C" w:rsidP="00C8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22DCE"/>
    <w:rsid w:val="00022EC4"/>
    <w:rsid w:val="0002718A"/>
    <w:rsid w:val="000B332C"/>
    <w:rsid w:val="001135BA"/>
    <w:rsid w:val="00165A97"/>
    <w:rsid w:val="00193E0E"/>
    <w:rsid w:val="001E1612"/>
    <w:rsid w:val="001E4E64"/>
    <w:rsid w:val="0020614B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459FD"/>
    <w:rsid w:val="00355918"/>
    <w:rsid w:val="003F1591"/>
    <w:rsid w:val="00477061"/>
    <w:rsid w:val="004C69F4"/>
    <w:rsid w:val="004E4066"/>
    <w:rsid w:val="004F4FCB"/>
    <w:rsid w:val="00553440"/>
    <w:rsid w:val="005539AE"/>
    <w:rsid w:val="005D1924"/>
    <w:rsid w:val="005D2447"/>
    <w:rsid w:val="005F69F9"/>
    <w:rsid w:val="0062591E"/>
    <w:rsid w:val="0063446D"/>
    <w:rsid w:val="00670FD4"/>
    <w:rsid w:val="006A5CEC"/>
    <w:rsid w:val="006B59C2"/>
    <w:rsid w:val="006E6C38"/>
    <w:rsid w:val="007F10C8"/>
    <w:rsid w:val="00811BCD"/>
    <w:rsid w:val="00815DC9"/>
    <w:rsid w:val="008374B4"/>
    <w:rsid w:val="00841EF3"/>
    <w:rsid w:val="00844CCD"/>
    <w:rsid w:val="00963055"/>
    <w:rsid w:val="009D49E5"/>
    <w:rsid w:val="009F5834"/>
    <w:rsid w:val="009F5C8B"/>
    <w:rsid w:val="00A15836"/>
    <w:rsid w:val="00A838ED"/>
    <w:rsid w:val="00AB5D3C"/>
    <w:rsid w:val="00AC1EC8"/>
    <w:rsid w:val="00B36417"/>
    <w:rsid w:val="00BE6B79"/>
    <w:rsid w:val="00C57698"/>
    <w:rsid w:val="00C63D17"/>
    <w:rsid w:val="00C765FD"/>
    <w:rsid w:val="00C87E7C"/>
    <w:rsid w:val="00CA1971"/>
    <w:rsid w:val="00CB2482"/>
    <w:rsid w:val="00D02DF6"/>
    <w:rsid w:val="00D042F1"/>
    <w:rsid w:val="00D62A20"/>
    <w:rsid w:val="00D6432F"/>
    <w:rsid w:val="00D81247"/>
    <w:rsid w:val="00D81EA3"/>
    <w:rsid w:val="00D91A1F"/>
    <w:rsid w:val="00D97C6A"/>
    <w:rsid w:val="00DE579D"/>
    <w:rsid w:val="00E040D9"/>
    <w:rsid w:val="00E05198"/>
    <w:rsid w:val="00E404CC"/>
    <w:rsid w:val="00E5515C"/>
    <w:rsid w:val="00EC228C"/>
    <w:rsid w:val="00ED4E2F"/>
    <w:rsid w:val="00F33A6C"/>
    <w:rsid w:val="00F6243F"/>
    <w:rsid w:val="00F84AB9"/>
    <w:rsid w:val="00F86706"/>
    <w:rsid w:val="00F92F21"/>
    <w:rsid w:val="00F93E98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9A10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5085D-62D4-44AF-A3FB-4634F30C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6</cp:revision>
  <cp:lastPrinted>2019-04-08T11:54:00Z</cp:lastPrinted>
  <dcterms:created xsi:type="dcterms:W3CDTF">2019-04-11T10:47:00Z</dcterms:created>
  <dcterms:modified xsi:type="dcterms:W3CDTF">2019-05-02T08:19:00Z</dcterms:modified>
</cp:coreProperties>
</file>