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D8" w:rsidRPr="00AA087B" w:rsidRDefault="00C61BD8" w:rsidP="00C61BD8">
      <w:pPr>
        <w:jc w:val="center"/>
        <w:rPr>
          <w:b/>
          <w:i/>
        </w:rPr>
      </w:pPr>
      <w:r w:rsidRPr="00AA087B">
        <w:rPr>
          <w:b/>
        </w:rPr>
        <w:t>- P r i j e d l o g -</w:t>
      </w:r>
    </w:p>
    <w:p w:rsidR="009E0ADE" w:rsidRDefault="009E0ADE" w:rsidP="009E0ADE">
      <w:pPr>
        <w:jc w:val="both"/>
      </w:pPr>
    </w:p>
    <w:p w:rsidR="009E0ADE" w:rsidRDefault="009E0ADE" w:rsidP="009E0ADE">
      <w:pPr>
        <w:jc w:val="both"/>
      </w:pPr>
      <w:r>
        <w:t>Na temelju članka 96. Zakona o sustavu civilne zaštite (Narodne novine br. 82/15, 1/8, 31/20 i 20/21) i članka 34. stavka 1. točke</w:t>
      </w:r>
      <w:r w:rsidRPr="00865CFD">
        <w:t xml:space="preserve"> 11. Statuta Grada Osijeka (Službeni glasnik Grada Osijeka br. 6/01, 3/03, 1A/05, 8/05, 2/09, 9/09, 13/09, 11/13.- proči</w:t>
      </w:r>
      <w:r>
        <w:t>šćeni tekst, 12/17, 2/18, 2/20 ,</w:t>
      </w:r>
      <w:r w:rsidRPr="00865CFD">
        <w:t xml:space="preserve"> 3/20</w:t>
      </w:r>
      <w:r>
        <w:t xml:space="preserve"> i 4/21)</w:t>
      </w:r>
      <w:r w:rsidRPr="008F4FB9">
        <w:t>,</w:t>
      </w:r>
      <w:r>
        <w:t xml:space="preserve"> Gradonačelnik Grada Osijeka ____ donosi</w:t>
      </w:r>
    </w:p>
    <w:p w:rsidR="009E0ADE" w:rsidRDefault="009E0ADE" w:rsidP="009E0ADE">
      <w:pPr>
        <w:jc w:val="both"/>
      </w:pPr>
    </w:p>
    <w:p w:rsidR="009E0ADE" w:rsidRDefault="009E0ADE" w:rsidP="009E0ADE">
      <w:pPr>
        <w:jc w:val="both"/>
      </w:pPr>
    </w:p>
    <w:p w:rsidR="009E0ADE" w:rsidRPr="00FF3A73" w:rsidRDefault="009E0ADE" w:rsidP="009E0ADE">
      <w:pPr>
        <w:jc w:val="center"/>
      </w:pPr>
      <w:r w:rsidRPr="00FF3A73">
        <w:t>ODLUKU O IZMJENI</w:t>
      </w:r>
      <w:r>
        <w:t xml:space="preserve"> I DOPUNI</w:t>
      </w:r>
      <w:r w:rsidRPr="00FF3A73">
        <w:t xml:space="preserve">  </w:t>
      </w:r>
    </w:p>
    <w:p w:rsidR="009E0ADE" w:rsidRPr="00FF3A73" w:rsidRDefault="009E0ADE" w:rsidP="009E0ADE">
      <w:pPr>
        <w:jc w:val="center"/>
      </w:pPr>
      <w:r w:rsidRPr="00FF3A73">
        <w:t xml:space="preserve">ODLUKE O </w:t>
      </w:r>
      <w:r>
        <w:t>DAVANJU U ZAKUP JAVNIH SKLONIŠTA</w:t>
      </w:r>
    </w:p>
    <w:p w:rsidR="009E0ADE" w:rsidRPr="00FF3A73" w:rsidRDefault="009E0ADE" w:rsidP="009E0ADE">
      <w:pPr>
        <w:jc w:val="both"/>
      </w:pPr>
    </w:p>
    <w:p w:rsidR="009E0ADE" w:rsidRPr="00FF3A73" w:rsidRDefault="009E0ADE" w:rsidP="009E0ADE">
      <w:pPr>
        <w:jc w:val="both"/>
      </w:pPr>
    </w:p>
    <w:p w:rsidR="009E0ADE" w:rsidRPr="00FF3A73" w:rsidRDefault="009E0ADE" w:rsidP="009E0ADE">
      <w:pPr>
        <w:jc w:val="center"/>
      </w:pPr>
      <w:r w:rsidRPr="00FF3A73">
        <w:t>Članak 1.</w:t>
      </w:r>
    </w:p>
    <w:p w:rsidR="009E0ADE" w:rsidRDefault="009E0ADE" w:rsidP="009E0ADE">
      <w:pPr>
        <w:jc w:val="center"/>
        <w:rPr>
          <w:b/>
        </w:rPr>
      </w:pPr>
    </w:p>
    <w:p w:rsidR="009E0ADE" w:rsidRDefault="009E0ADE" w:rsidP="009E0ADE">
      <w:pPr>
        <w:ind w:firstLine="708"/>
        <w:jc w:val="both"/>
      </w:pPr>
      <w:r>
        <w:t xml:space="preserve">U Odluci o davanju u zakup javnih skloništa (Službeni glasnik Grada Osijeka </w:t>
      </w:r>
      <w:r w:rsidR="000F55D7">
        <w:t>br. 6/16) u članku 8. stavku 2.</w:t>
      </w:r>
      <w:r>
        <w:t xml:space="preserve"> iza podstavka 9. dodaje se podstavak 10. koji glasi:</w:t>
      </w:r>
    </w:p>
    <w:p w:rsidR="009E0ADE" w:rsidRDefault="009E0ADE" w:rsidP="009E0ADE">
      <w:pPr>
        <w:ind w:firstLine="708"/>
        <w:jc w:val="both"/>
      </w:pPr>
      <w:r>
        <w:t>„-ostvarivanje prava prvenstva“</w:t>
      </w:r>
    </w:p>
    <w:p w:rsidR="009E0ADE" w:rsidRDefault="009E0ADE" w:rsidP="009E0ADE">
      <w:pPr>
        <w:jc w:val="both"/>
      </w:pPr>
      <w:r>
        <w:t xml:space="preserve">            Dosadašnji podstavci 10., 11., 12., 13., 14., i 15. postaju podstavci 11., 12. 13., 14., 15. i 16.</w:t>
      </w:r>
    </w:p>
    <w:p w:rsidR="009E0ADE" w:rsidRDefault="009E0ADE" w:rsidP="009E0ADE">
      <w:pPr>
        <w:jc w:val="both"/>
      </w:pPr>
    </w:p>
    <w:p w:rsidR="009E0ADE" w:rsidRDefault="009E0ADE" w:rsidP="009E0ADE">
      <w:pPr>
        <w:jc w:val="center"/>
      </w:pPr>
      <w:r>
        <w:t>Članak 2.</w:t>
      </w:r>
    </w:p>
    <w:p w:rsidR="009E0ADE" w:rsidRDefault="009E0ADE" w:rsidP="009E0ADE">
      <w:pPr>
        <w:jc w:val="center"/>
      </w:pPr>
    </w:p>
    <w:p w:rsidR="009E0ADE" w:rsidRDefault="009E0ADE" w:rsidP="009E0ADE">
      <w:pPr>
        <w:jc w:val="both"/>
      </w:pPr>
      <w:r>
        <w:t xml:space="preserve">             U članku 9. u stavku 1. podstavku 4. iza riječi „obrtnice“ dodaje se tekst koji glasi: „ili izvadak iz obrtnog registra ne stariji od 30 dana od dana objave natječaja“.</w:t>
      </w:r>
    </w:p>
    <w:p w:rsidR="009E0ADE" w:rsidRDefault="009E0ADE" w:rsidP="009E0ADE">
      <w:pPr>
        <w:jc w:val="both"/>
      </w:pPr>
      <w:r>
        <w:t xml:space="preserve">             U podstavku 5. iza riječi „udruga“ dodaje se tekst koji glasi: „ili izvadak iz registra udruga, ne stariji od 30 dana od dana objave natječaja“.</w:t>
      </w:r>
    </w:p>
    <w:p w:rsidR="009E0ADE" w:rsidRDefault="009E0ADE" w:rsidP="009E0ADE">
      <w:pPr>
        <w:jc w:val="both"/>
      </w:pPr>
      <w:r>
        <w:t xml:space="preserve">             U istom članku stavak 3. mijenja se i glasi:</w:t>
      </w:r>
    </w:p>
    <w:p w:rsidR="009E0ADE" w:rsidRPr="00ED0597" w:rsidRDefault="009E0ADE" w:rsidP="009E0ADE">
      <w:pPr>
        <w:jc w:val="both"/>
      </w:pPr>
      <w:r w:rsidRPr="00ED0597">
        <w:t xml:space="preserve">„Raniji zakupnici skloništa </w:t>
      </w:r>
      <w:r>
        <w:t xml:space="preserve">koji su u potpunosti izvršavali svoje ugovorne obveze </w:t>
      </w:r>
      <w:r w:rsidRPr="00ED0597">
        <w:t>imaju</w:t>
      </w:r>
      <w:r>
        <w:t xml:space="preserve"> pravo prvenstva na sklapanje</w:t>
      </w:r>
      <w:r w:rsidRPr="00ED0597">
        <w:t xml:space="preserve"> ugovora o </w:t>
      </w:r>
      <w:r>
        <w:t xml:space="preserve">davanju </w:t>
      </w:r>
      <w:r w:rsidRPr="00ED0597">
        <w:t>javn</w:t>
      </w:r>
      <w:r>
        <w:t>og</w:t>
      </w:r>
      <w:r w:rsidRPr="00ED0597">
        <w:t xml:space="preserve"> skloništa</w:t>
      </w:r>
      <w:r>
        <w:t xml:space="preserve"> u zakup</w:t>
      </w:r>
      <w:r w:rsidRPr="00ED0597">
        <w:t>,</w:t>
      </w:r>
      <w:r>
        <w:t xml:space="preserve"> uz</w:t>
      </w:r>
      <w:r w:rsidRPr="00ED0597">
        <w:t xml:space="preserve"> </w:t>
      </w:r>
      <w:r>
        <w:t>ispunjavanje</w:t>
      </w:r>
      <w:r w:rsidRPr="00ED0597">
        <w:t xml:space="preserve"> s</w:t>
      </w:r>
      <w:r>
        <w:t>vih</w:t>
      </w:r>
      <w:r w:rsidRPr="00ED0597">
        <w:t xml:space="preserve"> </w:t>
      </w:r>
      <w:r>
        <w:t>uvjeta iz natječaja i koji ukoliko nisu najpovoljniji ponuditelji</w:t>
      </w:r>
      <w:r w:rsidRPr="00ED0597">
        <w:t xml:space="preserve"> prihvate najviši ponuđeni iznos zakupnine</w:t>
      </w:r>
      <w:r>
        <w:t xml:space="preserve"> za sklonište za koje su dostavili ponudu</w:t>
      </w:r>
      <w:r w:rsidRPr="00ED0597">
        <w:t xml:space="preserve">“. </w:t>
      </w:r>
    </w:p>
    <w:p w:rsidR="009E0ADE" w:rsidRPr="00ED0597" w:rsidRDefault="009E0ADE" w:rsidP="009E0ADE">
      <w:pPr>
        <w:jc w:val="both"/>
      </w:pPr>
    </w:p>
    <w:p w:rsidR="009E0ADE" w:rsidRDefault="009E0ADE" w:rsidP="009E0ADE">
      <w:pPr>
        <w:jc w:val="both"/>
      </w:pPr>
    </w:p>
    <w:p w:rsidR="009E0ADE" w:rsidRDefault="009E0ADE" w:rsidP="009E0ADE">
      <w:pPr>
        <w:jc w:val="center"/>
      </w:pPr>
      <w:r>
        <w:t>Članak 3.</w:t>
      </w:r>
    </w:p>
    <w:p w:rsidR="009E0ADE" w:rsidRDefault="009E0ADE" w:rsidP="009E0ADE">
      <w:pPr>
        <w:jc w:val="center"/>
      </w:pPr>
    </w:p>
    <w:p w:rsidR="009E0ADE" w:rsidRPr="00EA2B21" w:rsidRDefault="009E0ADE" w:rsidP="009E0ADE">
      <w:pPr>
        <w:tabs>
          <w:tab w:val="left" w:pos="426"/>
        </w:tabs>
        <w:suppressAutoHyphens/>
        <w:jc w:val="both"/>
      </w:pPr>
      <w:r>
        <w:t xml:space="preserve">              </w:t>
      </w:r>
      <w:r w:rsidRPr="00EA2B21">
        <w:t xml:space="preserve">Ova Odluka stupa na snagu </w:t>
      </w:r>
      <w:r>
        <w:t>prvog dana od dana objave u Službenom glasniku Grada Osijeka.</w:t>
      </w:r>
    </w:p>
    <w:p w:rsidR="009E0ADE" w:rsidRDefault="009E0ADE" w:rsidP="009E0ADE">
      <w:pPr>
        <w:suppressAutoHyphens/>
      </w:pPr>
    </w:p>
    <w:p w:rsidR="009E0ADE" w:rsidRPr="00EA2B21" w:rsidRDefault="009E0ADE" w:rsidP="009E0ADE">
      <w:pPr>
        <w:suppressAutoHyphens/>
      </w:pPr>
    </w:p>
    <w:p w:rsidR="009E0ADE" w:rsidRDefault="009E0ADE" w:rsidP="009E0ADE">
      <w:pPr>
        <w:suppressAutoHyphens/>
      </w:pPr>
      <w:r>
        <w:t>KLASA</w:t>
      </w:r>
      <w:r w:rsidRPr="00EA2B21">
        <w:t xml:space="preserve">: </w:t>
      </w:r>
      <w:r>
        <w:t>363-01/21-01/24</w:t>
      </w:r>
    </w:p>
    <w:p w:rsidR="009E0ADE" w:rsidRPr="00EA2B21" w:rsidRDefault="009E0ADE" w:rsidP="009E0ADE">
      <w:pPr>
        <w:suppressAutoHyphens/>
      </w:pPr>
      <w:r>
        <w:t>URBROJ: 2158/</w:t>
      </w:r>
      <w:r w:rsidR="00E67EB3">
        <w:t>01-02-</w:t>
      </w:r>
      <w:bookmarkStart w:id="0" w:name="_GoBack"/>
      <w:bookmarkEnd w:id="0"/>
    </w:p>
    <w:p w:rsidR="009E0ADE" w:rsidRPr="00EA2B21" w:rsidRDefault="009E0ADE" w:rsidP="009E0ADE">
      <w:pPr>
        <w:suppressAutoHyphens/>
      </w:pPr>
      <w:r w:rsidRPr="00EA2B21">
        <w:t xml:space="preserve">Osijek, </w:t>
      </w:r>
      <w:r>
        <w:t>ožujka 2021.</w:t>
      </w:r>
      <w:r w:rsidRPr="00EA2B21">
        <w:tab/>
      </w:r>
      <w:r w:rsidRPr="00EA2B21">
        <w:tab/>
      </w:r>
      <w:r w:rsidRPr="00EA2B21">
        <w:tab/>
      </w:r>
    </w:p>
    <w:p w:rsidR="009E0ADE" w:rsidRPr="00EA2B21" w:rsidRDefault="009E0ADE" w:rsidP="009E0ADE">
      <w:pPr>
        <w:pStyle w:val="Naslov4"/>
        <w:jc w:val="both"/>
        <w:rPr>
          <w:b w:val="0"/>
          <w:i/>
          <w:sz w:val="24"/>
          <w:szCs w:val="24"/>
          <w:lang w:val="hr-HR"/>
        </w:rPr>
      </w:pPr>
    </w:p>
    <w:p w:rsidR="009E0ADE" w:rsidRPr="002D3A3C" w:rsidRDefault="009E0ADE" w:rsidP="009E0ADE">
      <w:pPr>
        <w:jc w:val="both"/>
        <w:rPr>
          <w:color w:val="000000"/>
        </w:rPr>
      </w:pPr>
      <w:r w:rsidRPr="00EA2B21">
        <w:rPr>
          <w:b/>
        </w:rPr>
        <w:tab/>
      </w:r>
      <w:r w:rsidRPr="002D3A3C"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Pr="002D3A3C">
        <w:rPr>
          <w:color w:val="000000"/>
        </w:rPr>
        <w:t xml:space="preserve"> </w:t>
      </w:r>
    </w:p>
    <w:p w:rsidR="009E0ADE" w:rsidRPr="002D3A3C" w:rsidRDefault="009E0ADE" w:rsidP="009E0ADE">
      <w:pPr>
        <w:spacing w:after="200"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Gradonačelnik</w:t>
      </w:r>
    </w:p>
    <w:p w:rsidR="009E0ADE" w:rsidRDefault="009E0ADE" w:rsidP="009E0ADE">
      <w:r w:rsidRPr="002D3A3C">
        <w:rPr>
          <w:color w:val="000000"/>
        </w:rPr>
        <w:tab/>
      </w:r>
      <w:r w:rsidRPr="002D3A3C">
        <w:rPr>
          <w:color w:val="000000"/>
        </w:rPr>
        <w:tab/>
      </w:r>
      <w:r w:rsidRPr="002D3A3C">
        <w:rPr>
          <w:color w:val="000000"/>
        </w:rPr>
        <w:tab/>
      </w:r>
      <w:r w:rsidRPr="002D3A3C">
        <w:rPr>
          <w:color w:val="000000"/>
        </w:rPr>
        <w:tab/>
      </w:r>
      <w:r w:rsidRPr="002D3A3C">
        <w:rPr>
          <w:color w:val="000000"/>
        </w:rPr>
        <w:tab/>
      </w:r>
      <w:r w:rsidRPr="002D3A3C">
        <w:rPr>
          <w:color w:val="000000"/>
        </w:rPr>
        <w:tab/>
      </w:r>
      <w:r w:rsidRPr="002D3A3C">
        <w:rPr>
          <w:color w:val="000000"/>
        </w:rPr>
        <w:tab/>
      </w:r>
      <w:r w:rsidRPr="002D3A3C">
        <w:rPr>
          <w:color w:val="000000"/>
        </w:rPr>
        <w:tab/>
        <w:t xml:space="preserve">      </w:t>
      </w:r>
      <w:r>
        <w:rPr>
          <w:color w:val="000000"/>
        </w:rPr>
        <w:t xml:space="preserve">   Ivan Vrkić, </w:t>
      </w:r>
      <w:proofErr w:type="spellStart"/>
      <w:r>
        <w:rPr>
          <w:color w:val="000000"/>
        </w:rPr>
        <w:t>dipl.iur</w:t>
      </w:r>
      <w:proofErr w:type="spellEnd"/>
      <w:r>
        <w:rPr>
          <w:color w:val="000000"/>
        </w:rPr>
        <w:t>.</w:t>
      </w:r>
    </w:p>
    <w:p w:rsidR="006447C1" w:rsidRDefault="006447C1"/>
    <w:sectPr w:rsidR="00644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36"/>
    <w:rsid w:val="000F55D7"/>
    <w:rsid w:val="006447C1"/>
    <w:rsid w:val="00773036"/>
    <w:rsid w:val="009E0ADE"/>
    <w:rsid w:val="00C61BD8"/>
    <w:rsid w:val="00E67EB3"/>
    <w:rsid w:val="00E7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1FE0D-4D04-4D65-8A00-3934F61D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9E0ADE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9E0ADE"/>
    <w:rPr>
      <w:rFonts w:ascii="Times New Roman" w:eastAsia="Times New Roman" w:hAnsi="Times New Roman" w:cs="Times New Roman"/>
      <w:b/>
      <w:bCs/>
      <w:sz w:val="28"/>
      <w:szCs w:val="2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>GRAD OSIJEK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Gudelj</dc:creator>
  <cp:keywords/>
  <dc:description/>
  <cp:lastModifiedBy>Iva Gudelj</cp:lastModifiedBy>
  <cp:revision>6</cp:revision>
  <dcterms:created xsi:type="dcterms:W3CDTF">2021-03-22T09:16:00Z</dcterms:created>
  <dcterms:modified xsi:type="dcterms:W3CDTF">2021-03-22T09:25:00Z</dcterms:modified>
</cp:coreProperties>
</file>