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DDBD6" w14:textId="77777777" w:rsidR="006611EA" w:rsidRPr="006611EA" w:rsidRDefault="006611EA" w:rsidP="006611EA">
      <w:pPr>
        <w:autoSpaceDE w:val="0"/>
        <w:autoSpaceDN w:val="0"/>
        <w:adjustRightInd w:val="0"/>
        <w:spacing w:before="53" w:line="278" w:lineRule="exact"/>
        <w:jc w:val="both"/>
        <w:rPr>
          <w:rFonts w:eastAsiaTheme="minorEastAsia"/>
        </w:rPr>
      </w:pPr>
      <w:r w:rsidRPr="006611EA">
        <w:rPr>
          <w:rFonts w:eastAsiaTheme="minorEastAsia"/>
        </w:rPr>
        <w:t>Na temelju članka 66. stavka 1. Zakona o gospodarenju otpadom („Narodne novine" br. 84/21) i članka 19. točke 2. Statuta Grada Osijeka (Službeni glasnik Grada Osijeka br. 6/01, 3/03, 1A/05, 8/05, 2/09, 9/09, 13/09, 9/13, 11/13 - pročišćeni tekst, 12/17, 2/18, 2/20, 3/20, 4/21 i 5/21 - pročišćeni tekst) Gradsko vijeće Grada Osijeka na __. sjednici održanoj ____________ 2022., donijelo je</w:t>
      </w:r>
    </w:p>
    <w:p w14:paraId="15775BA4" w14:textId="77777777" w:rsidR="006611EA" w:rsidRPr="006611EA" w:rsidRDefault="006611EA" w:rsidP="006611EA">
      <w:pPr>
        <w:autoSpaceDE w:val="0"/>
        <w:autoSpaceDN w:val="0"/>
        <w:adjustRightInd w:val="0"/>
        <w:spacing w:line="240" w:lineRule="exact"/>
        <w:jc w:val="center"/>
        <w:rPr>
          <w:rFonts w:eastAsiaTheme="minorEastAsia"/>
        </w:rPr>
      </w:pPr>
    </w:p>
    <w:p w14:paraId="1F034D37" w14:textId="77777777" w:rsidR="006611EA" w:rsidRPr="006611EA" w:rsidRDefault="006611EA" w:rsidP="006611EA">
      <w:pPr>
        <w:autoSpaceDE w:val="0"/>
        <w:autoSpaceDN w:val="0"/>
        <w:adjustRightInd w:val="0"/>
        <w:spacing w:before="62"/>
        <w:jc w:val="center"/>
        <w:rPr>
          <w:rFonts w:eastAsiaTheme="minorEastAsia"/>
          <w:b/>
          <w:bCs/>
          <w:spacing w:val="60"/>
        </w:rPr>
      </w:pPr>
      <w:r w:rsidRPr="006611EA">
        <w:rPr>
          <w:rFonts w:eastAsiaTheme="minorEastAsia"/>
          <w:b/>
          <w:bCs/>
          <w:spacing w:val="60"/>
        </w:rPr>
        <w:t>ODLUKU</w:t>
      </w:r>
    </w:p>
    <w:p w14:paraId="5CB5F804" w14:textId="77777777" w:rsidR="006611EA" w:rsidRPr="006611EA" w:rsidRDefault="006611EA" w:rsidP="006611EA">
      <w:pPr>
        <w:autoSpaceDE w:val="0"/>
        <w:autoSpaceDN w:val="0"/>
        <w:adjustRightInd w:val="0"/>
        <w:jc w:val="center"/>
        <w:rPr>
          <w:rFonts w:eastAsiaTheme="minorEastAsia"/>
          <w:b/>
          <w:bCs/>
        </w:rPr>
      </w:pPr>
      <w:r w:rsidRPr="006611EA">
        <w:rPr>
          <w:rFonts w:eastAsiaTheme="minorEastAsia"/>
          <w:b/>
          <w:bCs/>
        </w:rPr>
        <w:t xml:space="preserve">o načinu pružanja javne usluge sakupljanja </w:t>
      </w:r>
    </w:p>
    <w:p w14:paraId="4BF8A4C4" w14:textId="77777777" w:rsidR="006611EA" w:rsidRPr="006611EA" w:rsidRDefault="006611EA" w:rsidP="006611EA">
      <w:pPr>
        <w:autoSpaceDE w:val="0"/>
        <w:autoSpaceDN w:val="0"/>
        <w:adjustRightInd w:val="0"/>
        <w:jc w:val="center"/>
        <w:rPr>
          <w:rFonts w:eastAsiaTheme="minorEastAsia"/>
          <w:b/>
          <w:bCs/>
        </w:rPr>
      </w:pPr>
      <w:r w:rsidRPr="006611EA">
        <w:rPr>
          <w:rFonts w:eastAsiaTheme="minorEastAsia"/>
          <w:b/>
          <w:bCs/>
        </w:rPr>
        <w:t>komunalnog otpada na području grada Osijeka</w:t>
      </w:r>
    </w:p>
    <w:p w14:paraId="1CD5E1F3" w14:textId="77777777" w:rsidR="006611EA" w:rsidRPr="006611EA" w:rsidRDefault="006611EA" w:rsidP="006611EA">
      <w:pPr>
        <w:spacing w:line="259" w:lineRule="auto"/>
        <w:rPr>
          <w:rFonts w:eastAsiaTheme="minorHAnsi"/>
          <w:sz w:val="22"/>
          <w:szCs w:val="22"/>
          <w:lang w:eastAsia="en-US"/>
        </w:rPr>
      </w:pPr>
    </w:p>
    <w:p w14:paraId="5449EC96" w14:textId="77777777" w:rsidR="006611EA" w:rsidRPr="006611EA" w:rsidRDefault="006611EA" w:rsidP="006611EA">
      <w:pPr>
        <w:spacing w:line="259" w:lineRule="auto"/>
        <w:rPr>
          <w:rFonts w:eastAsiaTheme="minorHAnsi"/>
          <w:sz w:val="22"/>
          <w:szCs w:val="22"/>
          <w:lang w:eastAsia="en-US"/>
        </w:rPr>
      </w:pPr>
    </w:p>
    <w:p w14:paraId="33061102" w14:textId="77777777" w:rsidR="006611EA" w:rsidRPr="006611EA" w:rsidRDefault="006611EA" w:rsidP="006611EA">
      <w:pPr>
        <w:numPr>
          <w:ilvl w:val="0"/>
          <w:numId w:val="18"/>
        </w:numPr>
        <w:suppressAutoHyphens/>
        <w:spacing w:after="160" w:line="100" w:lineRule="atLeast"/>
        <w:ind w:left="709"/>
        <w:jc w:val="both"/>
        <w:rPr>
          <w:rFonts w:eastAsia="Calibri"/>
          <w:b/>
          <w:bCs/>
          <w:color w:val="000000"/>
          <w:kern w:val="2"/>
          <w:lang w:eastAsia="ar-SA"/>
        </w:rPr>
      </w:pPr>
      <w:r w:rsidRPr="006611EA">
        <w:rPr>
          <w:rFonts w:eastAsia="Calibri"/>
          <w:b/>
          <w:bCs/>
          <w:color w:val="000000"/>
          <w:kern w:val="2"/>
          <w:lang w:eastAsia="ar-SA"/>
        </w:rPr>
        <w:t>Uvodne odredbe</w:t>
      </w:r>
    </w:p>
    <w:p w14:paraId="0AC73D64" w14:textId="77777777" w:rsidR="006611EA" w:rsidRPr="006611EA" w:rsidRDefault="006611EA" w:rsidP="006611EA">
      <w:pPr>
        <w:suppressAutoHyphens/>
        <w:spacing w:line="100" w:lineRule="atLeast"/>
        <w:jc w:val="both"/>
        <w:rPr>
          <w:rFonts w:eastAsia="Calibri"/>
          <w:i/>
          <w:color w:val="000000"/>
          <w:kern w:val="2"/>
          <w:lang w:eastAsia="ar-SA"/>
        </w:rPr>
      </w:pPr>
    </w:p>
    <w:p w14:paraId="188AD9A1" w14:textId="77777777" w:rsidR="006611EA" w:rsidRPr="006611EA" w:rsidRDefault="006611EA" w:rsidP="006611EA">
      <w:pPr>
        <w:suppressAutoHyphens/>
        <w:spacing w:line="100" w:lineRule="atLeast"/>
        <w:jc w:val="center"/>
        <w:rPr>
          <w:rFonts w:eastAsia="Calibri"/>
          <w:color w:val="000000"/>
          <w:kern w:val="2"/>
          <w:lang w:eastAsia="ar-SA"/>
        </w:rPr>
      </w:pPr>
      <w:r w:rsidRPr="006611EA">
        <w:rPr>
          <w:rFonts w:eastAsia="Calibri"/>
          <w:color w:val="000000"/>
          <w:kern w:val="2"/>
          <w:lang w:eastAsia="ar-SA"/>
        </w:rPr>
        <w:t>Članak 1.</w:t>
      </w:r>
    </w:p>
    <w:p w14:paraId="21CBC716" w14:textId="3CFF96E5" w:rsidR="006611EA" w:rsidRPr="006611EA" w:rsidRDefault="001541F9" w:rsidP="006611EA">
      <w:pPr>
        <w:suppressAutoHyphens/>
        <w:spacing w:line="100" w:lineRule="atLeast"/>
        <w:jc w:val="both"/>
        <w:rPr>
          <w:rFonts w:eastAsia="Calibri"/>
          <w:color w:val="000000"/>
          <w:kern w:val="2"/>
          <w:lang w:eastAsia="ar-SA"/>
        </w:rPr>
      </w:pPr>
      <w:r>
        <w:rPr>
          <w:rFonts w:eastAsia="Calibri"/>
          <w:color w:val="000000"/>
          <w:kern w:val="2"/>
          <w:lang w:eastAsia="ar-SA"/>
        </w:rPr>
        <w:tab/>
      </w:r>
    </w:p>
    <w:p w14:paraId="21A1696A" w14:textId="58B647D6" w:rsidR="006611EA" w:rsidRPr="006611EA" w:rsidRDefault="006611EA" w:rsidP="001541F9">
      <w:pPr>
        <w:suppressAutoHyphens/>
        <w:spacing w:line="100" w:lineRule="atLeast"/>
        <w:ind w:firstLine="708"/>
        <w:jc w:val="both"/>
        <w:rPr>
          <w:rFonts w:eastAsia="Calibri"/>
          <w:color w:val="000000"/>
          <w:kern w:val="2"/>
          <w:lang w:eastAsia="ar-SA"/>
        </w:rPr>
      </w:pPr>
      <w:r w:rsidRPr="006611EA">
        <w:rPr>
          <w:rFonts w:eastAsia="Calibri"/>
          <w:color w:val="000000"/>
          <w:kern w:val="2"/>
          <w:lang w:eastAsia="ar-SA"/>
        </w:rPr>
        <w:t xml:space="preserve">Ovom Odlukom o načinu pružanja javne usluge sakupljanja komunalnog otpada na području </w:t>
      </w:r>
      <w:r w:rsidRPr="006611EA">
        <w:rPr>
          <w:rFonts w:eastAsia="Calibri"/>
          <w:kern w:val="2"/>
          <w:lang w:eastAsia="ar-SA"/>
        </w:rPr>
        <w:t xml:space="preserve">grada Osijeka (u daljnjem tekstu: Odluka) utvrđuju se kriteriji i način pružanja javne usluge </w:t>
      </w:r>
      <w:r w:rsidRPr="006611EA">
        <w:rPr>
          <w:rFonts w:eastAsia="Calibri"/>
          <w:color w:val="000000"/>
          <w:kern w:val="2"/>
          <w:lang w:eastAsia="ar-SA"/>
        </w:rPr>
        <w:t xml:space="preserve">sakupljanja komunalnog otpada kao i način gospodarenja komunalnim otpadom na području grada Osijeka. </w:t>
      </w:r>
    </w:p>
    <w:p w14:paraId="4855D9DB" w14:textId="77777777" w:rsidR="006611EA" w:rsidRPr="006611EA" w:rsidRDefault="006611EA" w:rsidP="006611EA">
      <w:pPr>
        <w:suppressAutoHyphens/>
        <w:spacing w:line="100" w:lineRule="atLeast"/>
        <w:jc w:val="both"/>
        <w:rPr>
          <w:rFonts w:eastAsia="Calibri"/>
          <w:color w:val="000000"/>
          <w:kern w:val="2"/>
          <w:lang w:eastAsia="ar-SA"/>
        </w:rPr>
      </w:pPr>
    </w:p>
    <w:p w14:paraId="209371F0" w14:textId="77777777" w:rsidR="006611EA" w:rsidRPr="006611EA" w:rsidRDefault="006611EA" w:rsidP="006611EA">
      <w:pPr>
        <w:suppressAutoHyphens/>
        <w:spacing w:line="100" w:lineRule="atLeast"/>
        <w:jc w:val="center"/>
        <w:rPr>
          <w:rFonts w:eastAsia="Calibri"/>
          <w:color w:val="000000"/>
          <w:kern w:val="2"/>
          <w:lang w:eastAsia="ar-SA"/>
        </w:rPr>
      </w:pPr>
      <w:r w:rsidRPr="006611EA">
        <w:rPr>
          <w:rFonts w:eastAsia="Calibri"/>
          <w:color w:val="000000"/>
          <w:kern w:val="2"/>
          <w:lang w:eastAsia="ar-SA"/>
        </w:rPr>
        <w:t>Članak 2.</w:t>
      </w:r>
    </w:p>
    <w:p w14:paraId="5386D3B0" w14:textId="77777777" w:rsidR="006611EA" w:rsidRPr="006611EA" w:rsidRDefault="006611EA" w:rsidP="006611EA">
      <w:pPr>
        <w:suppressAutoHyphens/>
        <w:spacing w:line="100" w:lineRule="atLeast"/>
        <w:jc w:val="center"/>
        <w:rPr>
          <w:rFonts w:eastAsia="Calibri"/>
          <w:color w:val="000000"/>
          <w:kern w:val="2"/>
          <w:lang w:eastAsia="ar-SA"/>
        </w:rPr>
      </w:pPr>
    </w:p>
    <w:p w14:paraId="7673D60F" w14:textId="77777777" w:rsidR="006611EA" w:rsidRPr="006611EA" w:rsidRDefault="006611EA" w:rsidP="006611EA">
      <w:pPr>
        <w:suppressAutoHyphens/>
        <w:spacing w:line="100" w:lineRule="atLeast"/>
        <w:ind w:firstLine="708"/>
        <w:jc w:val="both"/>
        <w:rPr>
          <w:rFonts w:eastAsia="Calibri"/>
          <w:color w:val="000000"/>
          <w:kern w:val="2"/>
          <w:lang w:eastAsia="ar-SA"/>
        </w:rPr>
      </w:pPr>
      <w:r w:rsidRPr="006611EA">
        <w:rPr>
          <w:rFonts w:eastAsia="Calibri"/>
          <w:color w:val="000000"/>
          <w:kern w:val="2"/>
          <w:lang w:eastAsia="ar-SA"/>
        </w:rPr>
        <w:t>Pojedini pojmovi uporabljeni u ovoj odluci imaju sljedeće značenje:</w:t>
      </w:r>
    </w:p>
    <w:p w14:paraId="54E7F675" w14:textId="77777777" w:rsidR="006611EA" w:rsidRPr="006611EA" w:rsidRDefault="006611EA" w:rsidP="006611EA">
      <w:pPr>
        <w:widowControl w:val="0"/>
        <w:autoSpaceDE w:val="0"/>
        <w:autoSpaceDN w:val="0"/>
        <w:adjustRightInd w:val="0"/>
        <w:spacing w:line="274" w:lineRule="exact"/>
        <w:ind w:firstLine="710"/>
        <w:jc w:val="both"/>
        <w:rPr>
          <w:rFonts w:eastAsiaTheme="minorEastAsia"/>
          <w:iCs/>
        </w:rPr>
      </w:pPr>
      <w:r w:rsidRPr="006611EA">
        <w:rPr>
          <w:rFonts w:eastAsiaTheme="minorEastAsia"/>
          <w:i/>
          <w:iCs/>
        </w:rPr>
        <w:t>Komunalni otpad</w:t>
      </w:r>
      <w:r w:rsidRPr="006611EA">
        <w:rPr>
          <w:rFonts w:eastAsiaTheme="minorEastAsia"/>
          <w:iCs/>
        </w:rPr>
        <w:t> je miješani komunalni otpad i odvojeno sakupljeni otpad iz kućanstava, uključujući papir i karton, staklo, metal, plastiku, biootpad, drvo, tekstil, ambalažu, otpadnu električnu i elektroničku opremu, otpadne baterije i akumulatore te glomazni otpad, uključujući madrace i namještaj te miješani komunalni otpad i odvojeno sakupljeni otpad iz drugih izvora, ako je taj otpad sličan po prirodi i sastavu otpadu iz kućanstva, ali ne uključuje otpad iz proizvodnje, poljoprivrede, šumarstva, ribarstva i akvakulture, septičkih jama i kanalizacije i uređaja za obradu otpadnih voda, uključujući kanalizacijski mulj, otpadna vozila i građevni otpad, pri čemu se ovom definicijom ne dovodi u pitanje raspodjela odgovornosti za gospodarenje otpadom između javnih i privatnih subjekata.</w:t>
      </w:r>
    </w:p>
    <w:p w14:paraId="61E6CDD4" w14:textId="77777777" w:rsidR="006611EA" w:rsidRPr="006611EA" w:rsidRDefault="006611EA" w:rsidP="006611EA">
      <w:pPr>
        <w:widowControl w:val="0"/>
        <w:autoSpaceDE w:val="0"/>
        <w:autoSpaceDN w:val="0"/>
        <w:adjustRightInd w:val="0"/>
        <w:spacing w:line="274" w:lineRule="exact"/>
        <w:ind w:firstLine="710"/>
        <w:jc w:val="both"/>
        <w:rPr>
          <w:rFonts w:eastAsiaTheme="minorEastAsia"/>
          <w:iCs/>
        </w:rPr>
      </w:pPr>
      <w:r w:rsidRPr="006611EA">
        <w:rPr>
          <w:rFonts w:eastAsiaTheme="minorEastAsia"/>
          <w:i/>
          <w:iCs/>
        </w:rPr>
        <w:t>Miješani komunalni otpad</w:t>
      </w:r>
      <w:r w:rsidRPr="006611EA">
        <w:rPr>
          <w:rFonts w:eastAsiaTheme="minorEastAsia"/>
          <w:iCs/>
        </w:rPr>
        <w:t> je otpad iz kućanstva i otpad iz drugih izvora koji je po svojstvima i sastavu sličan otpadu iz kućanstava, te je u Katalogu otpada označen kao 20 03 01.</w:t>
      </w:r>
    </w:p>
    <w:p w14:paraId="6E732A5C" w14:textId="77777777" w:rsidR="006611EA" w:rsidRPr="006611EA" w:rsidRDefault="006611EA" w:rsidP="006611EA">
      <w:pPr>
        <w:widowControl w:val="0"/>
        <w:autoSpaceDE w:val="0"/>
        <w:autoSpaceDN w:val="0"/>
        <w:adjustRightInd w:val="0"/>
        <w:spacing w:line="274" w:lineRule="exact"/>
        <w:ind w:firstLine="710"/>
        <w:jc w:val="both"/>
        <w:rPr>
          <w:rFonts w:eastAsiaTheme="minorEastAsia"/>
          <w:iCs/>
        </w:rPr>
      </w:pPr>
      <w:r w:rsidRPr="006611EA">
        <w:rPr>
          <w:rFonts w:eastAsiaTheme="minorEastAsia"/>
          <w:i/>
          <w:iCs/>
        </w:rPr>
        <w:t>Biootpad </w:t>
      </w:r>
      <w:r w:rsidRPr="006611EA">
        <w:rPr>
          <w:rFonts w:eastAsiaTheme="minorEastAsia"/>
          <w:iCs/>
        </w:rPr>
        <w:t>je biološki razgradiv otpad iz vrtova i parkova, hrana i kuhinjski otpad iz kućanstava, restorana, ugostiteljskih i maloprodajnih objekata i slični otpad iz prehrambene industrije.</w:t>
      </w:r>
    </w:p>
    <w:p w14:paraId="532CFE49" w14:textId="77777777" w:rsidR="006611EA" w:rsidRPr="006611EA" w:rsidRDefault="006611EA" w:rsidP="006611EA">
      <w:pPr>
        <w:widowControl w:val="0"/>
        <w:autoSpaceDE w:val="0"/>
        <w:autoSpaceDN w:val="0"/>
        <w:adjustRightInd w:val="0"/>
        <w:spacing w:line="274" w:lineRule="exact"/>
        <w:ind w:firstLine="710"/>
        <w:jc w:val="both"/>
        <w:rPr>
          <w:rFonts w:eastAsiaTheme="minorEastAsia"/>
          <w:iCs/>
        </w:rPr>
      </w:pPr>
      <w:r w:rsidRPr="006611EA">
        <w:rPr>
          <w:rFonts w:eastAsiaTheme="minorEastAsia"/>
          <w:i/>
          <w:iCs/>
        </w:rPr>
        <w:t>Biorazgradivi otpad</w:t>
      </w:r>
      <w:r w:rsidRPr="006611EA">
        <w:rPr>
          <w:rFonts w:eastAsiaTheme="minorEastAsia"/>
          <w:iCs/>
        </w:rPr>
        <w:t> je svaki otpad ili dio otpada koji podliježe anaerobnoj ili aerobnoj razgradnji, kao što je otpad iz vrtova, otpad od hrane te papir i karton.</w:t>
      </w:r>
    </w:p>
    <w:p w14:paraId="002421E5" w14:textId="77777777" w:rsidR="006611EA" w:rsidRPr="006611EA" w:rsidRDefault="006611EA" w:rsidP="006611EA">
      <w:pPr>
        <w:widowControl w:val="0"/>
        <w:autoSpaceDE w:val="0"/>
        <w:autoSpaceDN w:val="0"/>
        <w:adjustRightInd w:val="0"/>
        <w:spacing w:line="274" w:lineRule="exact"/>
        <w:ind w:firstLine="710"/>
        <w:jc w:val="both"/>
        <w:rPr>
          <w:rFonts w:eastAsiaTheme="minorEastAsia"/>
          <w:iCs/>
        </w:rPr>
      </w:pPr>
      <w:proofErr w:type="spellStart"/>
      <w:r w:rsidRPr="006611EA">
        <w:rPr>
          <w:rFonts w:eastAsiaTheme="minorEastAsia"/>
          <w:i/>
          <w:iCs/>
        </w:rPr>
        <w:t>Reciklabilni</w:t>
      </w:r>
      <w:proofErr w:type="spellEnd"/>
      <w:r w:rsidRPr="006611EA">
        <w:rPr>
          <w:rFonts w:eastAsiaTheme="minorEastAsia"/>
          <w:i/>
          <w:iCs/>
        </w:rPr>
        <w:t xml:space="preserve"> komunalni otpad</w:t>
      </w:r>
      <w:r w:rsidRPr="006611EA">
        <w:rPr>
          <w:rFonts w:eastAsiaTheme="minorEastAsia"/>
          <w:iCs/>
        </w:rPr>
        <w:t> je otpadni papir i karton, otpadna plastika, otpadni metal i otpadno staklo, uključujući otpadnu ambalažu, iz kućanstva koji su komunalni otpad.</w:t>
      </w:r>
    </w:p>
    <w:p w14:paraId="05350CD6" w14:textId="77777777" w:rsidR="006611EA" w:rsidRPr="006611EA" w:rsidRDefault="006611EA" w:rsidP="006611EA">
      <w:pPr>
        <w:widowControl w:val="0"/>
        <w:autoSpaceDE w:val="0"/>
        <w:autoSpaceDN w:val="0"/>
        <w:adjustRightInd w:val="0"/>
        <w:spacing w:line="274" w:lineRule="exact"/>
        <w:ind w:firstLine="710"/>
        <w:jc w:val="both"/>
        <w:rPr>
          <w:rFonts w:eastAsiaTheme="minorEastAsia"/>
          <w:iCs/>
        </w:rPr>
      </w:pPr>
      <w:r w:rsidRPr="006611EA">
        <w:rPr>
          <w:rFonts w:eastAsiaTheme="minorEastAsia"/>
          <w:i/>
          <w:iCs/>
        </w:rPr>
        <w:t>Glomazni otp</w:t>
      </w:r>
      <w:r w:rsidRPr="006611EA">
        <w:rPr>
          <w:rFonts w:eastAsiaTheme="minorEastAsia"/>
          <w:iCs/>
        </w:rPr>
        <w:t>ad je otpadni predmet ili tvar koju je zbog zapremine i/ili mase neprikladno prikupljati u sklopu usluge prikupljanja miješanog komunalnog otpada te je u Katalogu otpada označen kao 20 03 07</w:t>
      </w:r>
    </w:p>
    <w:p w14:paraId="5F3A1B86" w14:textId="77777777" w:rsidR="006611EA" w:rsidRPr="006611EA" w:rsidRDefault="006611EA" w:rsidP="006611EA">
      <w:pPr>
        <w:widowControl w:val="0"/>
        <w:autoSpaceDE w:val="0"/>
        <w:autoSpaceDN w:val="0"/>
        <w:adjustRightInd w:val="0"/>
        <w:spacing w:line="274" w:lineRule="exact"/>
        <w:ind w:firstLine="710"/>
        <w:jc w:val="both"/>
        <w:rPr>
          <w:rFonts w:eastAsiaTheme="minorEastAsia"/>
          <w:iCs/>
        </w:rPr>
      </w:pPr>
      <w:r w:rsidRPr="006611EA">
        <w:rPr>
          <w:rFonts w:eastAsiaTheme="minorEastAsia"/>
          <w:i/>
        </w:rPr>
        <w:t>Spremnik</w:t>
      </w:r>
      <w:r w:rsidRPr="006611EA">
        <w:rPr>
          <w:rFonts w:eastAsiaTheme="minorEastAsia"/>
          <w:iCs/>
        </w:rPr>
        <w:t xml:space="preserve"> je posuda, kanistar, kontejner, bačva, kutija, vreća i drugi odgovarajući spremnik koji sprječava rasipanje, razlijevanje odnosno ispuštanje otpada u okoliš.</w:t>
      </w:r>
    </w:p>
    <w:p w14:paraId="533ECB37" w14:textId="0BF80151" w:rsidR="006611EA" w:rsidRPr="006611EA" w:rsidRDefault="006611EA" w:rsidP="006611EA">
      <w:pPr>
        <w:autoSpaceDE w:val="0"/>
        <w:autoSpaceDN w:val="0"/>
        <w:adjustRightInd w:val="0"/>
        <w:spacing w:line="274" w:lineRule="exact"/>
        <w:ind w:left="725"/>
        <w:rPr>
          <w:rFonts w:eastAsiaTheme="minorEastAsia"/>
        </w:rPr>
      </w:pPr>
      <w:r w:rsidRPr="006611EA">
        <w:rPr>
          <w:rFonts w:eastAsiaTheme="minorEastAsia"/>
          <w:i/>
          <w:iCs/>
        </w:rPr>
        <w:t xml:space="preserve">Zajednički spremnik </w:t>
      </w:r>
      <w:r w:rsidRPr="006611EA">
        <w:rPr>
          <w:rFonts w:eastAsiaTheme="minorEastAsia"/>
        </w:rPr>
        <w:t>je pojedinačni spremnik odnosno skup pojedinačnih spremnika, koji zajednički koriste više korisnika javne usluge.</w:t>
      </w:r>
    </w:p>
    <w:p w14:paraId="2B06E761" w14:textId="77777777" w:rsidR="006611EA" w:rsidRPr="006611EA" w:rsidRDefault="006611EA" w:rsidP="006611EA">
      <w:pPr>
        <w:autoSpaceDE w:val="0"/>
        <w:autoSpaceDN w:val="0"/>
        <w:adjustRightInd w:val="0"/>
        <w:spacing w:before="53" w:line="278" w:lineRule="exact"/>
        <w:ind w:firstLine="744"/>
        <w:jc w:val="both"/>
        <w:rPr>
          <w:rFonts w:eastAsiaTheme="minorEastAsia"/>
        </w:rPr>
      </w:pPr>
      <w:r w:rsidRPr="006611EA">
        <w:rPr>
          <w:rFonts w:eastAsiaTheme="minorEastAsia"/>
          <w:i/>
          <w:iCs/>
        </w:rPr>
        <w:t xml:space="preserve">Ugovor o korištenju javne usluge </w:t>
      </w:r>
      <w:r w:rsidRPr="006611EA">
        <w:rPr>
          <w:rFonts w:eastAsiaTheme="minorEastAsia"/>
        </w:rPr>
        <w:t>(u daljnjem tekstu: Ugovor) je ugovor između davatelja javne usluge i korisnika javne usluge kojim se uređuju međusobna prava i obveze vezano za pružanje i korištenje javne usluge.</w:t>
      </w:r>
    </w:p>
    <w:p w14:paraId="42E74B61" w14:textId="77777777" w:rsidR="006611EA" w:rsidRPr="006611EA" w:rsidRDefault="006611EA" w:rsidP="006611EA">
      <w:pPr>
        <w:autoSpaceDE w:val="0"/>
        <w:autoSpaceDN w:val="0"/>
        <w:adjustRightInd w:val="0"/>
        <w:spacing w:line="278" w:lineRule="exact"/>
        <w:ind w:left="768" w:right="2765"/>
        <w:rPr>
          <w:rFonts w:eastAsiaTheme="minorEastAsia"/>
        </w:rPr>
      </w:pPr>
      <w:r w:rsidRPr="006611EA">
        <w:rPr>
          <w:rFonts w:eastAsiaTheme="minorEastAsia"/>
          <w:i/>
          <w:iCs/>
        </w:rPr>
        <w:lastRenderedPageBreak/>
        <w:t xml:space="preserve">Zakon </w:t>
      </w:r>
      <w:r w:rsidRPr="006611EA">
        <w:rPr>
          <w:rFonts w:eastAsiaTheme="minorEastAsia"/>
        </w:rPr>
        <w:t xml:space="preserve">je Zakon o gospodarenju otpadom. </w:t>
      </w:r>
    </w:p>
    <w:p w14:paraId="3E43AB98" w14:textId="77777777" w:rsidR="006611EA" w:rsidRPr="006611EA" w:rsidRDefault="006611EA" w:rsidP="006611EA">
      <w:pPr>
        <w:autoSpaceDE w:val="0"/>
        <w:autoSpaceDN w:val="0"/>
        <w:adjustRightInd w:val="0"/>
        <w:spacing w:line="278" w:lineRule="exact"/>
        <w:ind w:firstLine="734"/>
        <w:jc w:val="both"/>
        <w:rPr>
          <w:rFonts w:eastAsiaTheme="minorEastAsia"/>
        </w:rPr>
      </w:pPr>
      <w:r w:rsidRPr="006611EA">
        <w:rPr>
          <w:rFonts w:eastAsiaTheme="minorEastAsia"/>
        </w:rPr>
        <w:t>Ostali pojmovi uporabljeni u ovoj odluci imaju isto značenje kao pojmovi uporabljeni u Zakonu, podzakonski aktima i posebnim propisima.</w:t>
      </w:r>
    </w:p>
    <w:p w14:paraId="451ABA83" w14:textId="77777777" w:rsidR="006611EA" w:rsidRPr="006611EA" w:rsidRDefault="006611EA" w:rsidP="006611EA">
      <w:pPr>
        <w:autoSpaceDE w:val="0"/>
        <w:autoSpaceDN w:val="0"/>
        <w:adjustRightInd w:val="0"/>
        <w:spacing w:line="278" w:lineRule="exact"/>
        <w:ind w:firstLine="725"/>
        <w:jc w:val="both"/>
        <w:rPr>
          <w:rFonts w:eastAsiaTheme="minorEastAsia"/>
        </w:rPr>
      </w:pPr>
      <w:r w:rsidRPr="006611EA">
        <w:rPr>
          <w:rFonts w:eastAsiaTheme="minorEastAsia"/>
        </w:rPr>
        <w:t>Izrazi koji se koriste u ovoj odluci, a imaju rodno značenje odnose se jednako na muški i na ženski rod.</w:t>
      </w:r>
    </w:p>
    <w:p w14:paraId="2D721AB1" w14:textId="77777777" w:rsidR="006611EA" w:rsidRPr="006611EA" w:rsidRDefault="006611EA" w:rsidP="006611EA">
      <w:pPr>
        <w:suppressAutoHyphens/>
        <w:spacing w:line="100" w:lineRule="atLeast"/>
        <w:jc w:val="both"/>
        <w:rPr>
          <w:rFonts w:eastAsia="Calibri"/>
          <w:color w:val="000000"/>
          <w:kern w:val="2"/>
          <w:lang w:eastAsia="ar-SA"/>
        </w:rPr>
      </w:pPr>
    </w:p>
    <w:p w14:paraId="0D76CFBF" w14:textId="77777777" w:rsidR="006611EA" w:rsidRPr="006611EA" w:rsidRDefault="006611EA" w:rsidP="006611EA">
      <w:pPr>
        <w:suppressAutoHyphens/>
        <w:spacing w:line="100" w:lineRule="atLeast"/>
        <w:jc w:val="center"/>
        <w:rPr>
          <w:rFonts w:eastAsia="Calibri"/>
          <w:color w:val="000000"/>
          <w:kern w:val="2"/>
          <w:lang w:eastAsia="ar-SA"/>
        </w:rPr>
      </w:pPr>
      <w:r w:rsidRPr="006611EA">
        <w:rPr>
          <w:rFonts w:eastAsia="Calibri"/>
          <w:color w:val="000000"/>
          <w:kern w:val="2"/>
          <w:lang w:eastAsia="ar-SA"/>
        </w:rPr>
        <w:t>Članak 3.</w:t>
      </w:r>
    </w:p>
    <w:p w14:paraId="220C84E4" w14:textId="77777777" w:rsidR="006611EA" w:rsidRPr="006611EA" w:rsidRDefault="006611EA" w:rsidP="006611EA">
      <w:pPr>
        <w:suppressAutoHyphens/>
        <w:spacing w:line="100" w:lineRule="atLeast"/>
        <w:jc w:val="both"/>
        <w:rPr>
          <w:rFonts w:eastAsia="Calibri"/>
          <w:color w:val="000000"/>
          <w:kern w:val="2"/>
          <w:lang w:eastAsia="ar-SA"/>
        </w:rPr>
      </w:pPr>
    </w:p>
    <w:p w14:paraId="5552E2A3" w14:textId="77777777" w:rsidR="006611EA" w:rsidRPr="006611EA" w:rsidRDefault="006611EA" w:rsidP="001541F9">
      <w:pPr>
        <w:ind w:firstLine="708"/>
        <w:jc w:val="both"/>
        <w:rPr>
          <w:rFonts w:eastAsiaTheme="minorHAnsi"/>
          <w:lang w:eastAsia="en-US"/>
        </w:rPr>
      </w:pPr>
      <w:r w:rsidRPr="006611EA">
        <w:rPr>
          <w:rFonts w:eastAsiaTheme="minorHAnsi"/>
          <w:lang w:eastAsia="en-US"/>
        </w:rPr>
        <w:t>Javna usluga sakupljanja komunalnog otpada (u daljnjem tekstu: javna usluga) podrazumijeva prikupljanje komunalnog otpada na području pružanja javne usluge putem spremnika od pojedinog korisnika javne usluge i prijevoz i predaju tog otpada ovlaštenoj osobi za obradu takvog otpada.</w:t>
      </w:r>
    </w:p>
    <w:p w14:paraId="67CD6FD0" w14:textId="77777777" w:rsidR="006611EA" w:rsidRPr="006611EA" w:rsidRDefault="006611EA" w:rsidP="006611EA">
      <w:pPr>
        <w:jc w:val="both"/>
        <w:rPr>
          <w:rFonts w:eastAsiaTheme="minorHAnsi"/>
          <w:lang w:eastAsia="en-US"/>
        </w:rPr>
      </w:pPr>
    </w:p>
    <w:p w14:paraId="4F476E48" w14:textId="77777777" w:rsidR="006611EA" w:rsidRPr="006611EA" w:rsidRDefault="006611EA" w:rsidP="006611EA">
      <w:pPr>
        <w:numPr>
          <w:ilvl w:val="0"/>
          <w:numId w:val="4"/>
        </w:numPr>
        <w:suppressAutoHyphens/>
        <w:spacing w:after="160" w:line="100" w:lineRule="atLeast"/>
        <w:ind w:left="709"/>
        <w:jc w:val="both"/>
        <w:rPr>
          <w:rFonts w:eastAsia="Calibri"/>
          <w:b/>
          <w:color w:val="000000"/>
          <w:kern w:val="2"/>
          <w:lang w:eastAsia="ar-SA"/>
        </w:rPr>
      </w:pPr>
      <w:r w:rsidRPr="006611EA">
        <w:rPr>
          <w:rFonts w:eastAsia="Calibri"/>
          <w:b/>
          <w:color w:val="000000"/>
          <w:kern w:val="2"/>
          <w:lang w:eastAsia="ar-SA"/>
        </w:rPr>
        <w:t>Područje pružanja javne usluge</w:t>
      </w:r>
    </w:p>
    <w:p w14:paraId="025E9355" w14:textId="77777777" w:rsidR="006611EA" w:rsidRPr="006611EA" w:rsidRDefault="006611EA" w:rsidP="006611EA">
      <w:pPr>
        <w:suppressAutoHyphens/>
        <w:spacing w:line="100" w:lineRule="atLeast"/>
        <w:jc w:val="center"/>
        <w:rPr>
          <w:rFonts w:eastAsia="Calibri"/>
          <w:color w:val="000000"/>
          <w:kern w:val="2"/>
          <w:lang w:eastAsia="ar-SA"/>
        </w:rPr>
      </w:pPr>
    </w:p>
    <w:p w14:paraId="0146C8D3" w14:textId="77777777" w:rsidR="006611EA" w:rsidRPr="006611EA" w:rsidRDefault="006611EA" w:rsidP="006611EA">
      <w:pPr>
        <w:suppressAutoHyphens/>
        <w:spacing w:line="100" w:lineRule="atLeast"/>
        <w:jc w:val="center"/>
        <w:rPr>
          <w:rFonts w:eastAsia="Calibri"/>
          <w:color w:val="000000"/>
          <w:kern w:val="2"/>
          <w:lang w:eastAsia="ar-SA"/>
        </w:rPr>
      </w:pPr>
      <w:r w:rsidRPr="006611EA">
        <w:rPr>
          <w:rFonts w:eastAsia="Calibri"/>
          <w:color w:val="000000"/>
          <w:kern w:val="2"/>
          <w:lang w:eastAsia="ar-SA"/>
        </w:rPr>
        <w:t>Članak 4.</w:t>
      </w:r>
    </w:p>
    <w:p w14:paraId="1392E8D3" w14:textId="77777777" w:rsidR="006611EA" w:rsidRPr="006611EA" w:rsidRDefault="006611EA" w:rsidP="006611EA">
      <w:pPr>
        <w:suppressAutoHyphens/>
        <w:spacing w:line="100" w:lineRule="atLeast"/>
        <w:jc w:val="center"/>
        <w:rPr>
          <w:rFonts w:eastAsia="Calibri"/>
          <w:color w:val="000000"/>
          <w:kern w:val="2"/>
          <w:lang w:eastAsia="ar-SA"/>
        </w:rPr>
      </w:pPr>
    </w:p>
    <w:p w14:paraId="05FAAA89" w14:textId="2394F846" w:rsidR="006611EA" w:rsidRPr="006611EA" w:rsidRDefault="006611EA" w:rsidP="006611EA">
      <w:pPr>
        <w:suppressAutoHyphens/>
        <w:spacing w:line="100" w:lineRule="atLeast"/>
        <w:ind w:firstLine="708"/>
        <w:jc w:val="both"/>
        <w:rPr>
          <w:rFonts w:eastAsia="Calibri"/>
          <w:color w:val="000000"/>
          <w:kern w:val="2"/>
          <w:lang w:eastAsia="ar-SA"/>
        </w:rPr>
      </w:pPr>
      <w:r w:rsidRPr="006611EA">
        <w:rPr>
          <w:rFonts w:eastAsia="Calibri"/>
          <w:color w:val="000000"/>
          <w:kern w:val="2"/>
          <w:lang w:eastAsia="ar-SA"/>
        </w:rPr>
        <w:t xml:space="preserve">Javna usluga pruža </w:t>
      </w:r>
      <w:r w:rsidRPr="006611EA">
        <w:rPr>
          <w:rFonts w:eastAsia="Calibri"/>
          <w:kern w:val="2"/>
          <w:lang w:eastAsia="ar-SA"/>
        </w:rPr>
        <w:t xml:space="preserve">se na području </w:t>
      </w:r>
      <w:r w:rsidRPr="006611EA">
        <w:rPr>
          <w:rFonts w:eastAsia="Calibri"/>
          <w:color w:val="000000"/>
          <w:kern w:val="2"/>
          <w:lang w:eastAsia="ar-SA"/>
        </w:rPr>
        <w:t xml:space="preserve">grada Osijeka kojeg čine naselja: Brijest, </w:t>
      </w:r>
      <w:proofErr w:type="spellStart"/>
      <w:r w:rsidRPr="006611EA">
        <w:rPr>
          <w:rFonts w:eastAsia="Calibri"/>
          <w:color w:val="000000"/>
          <w:kern w:val="2"/>
          <w:lang w:eastAsia="ar-SA"/>
        </w:rPr>
        <w:t>Briješće</w:t>
      </w:r>
      <w:proofErr w:type="spellEnd"/>
      <w:r w:rsidRPr="006611EA">
        <w:rPr>
          <w:rFonts w:eastAsia="Calibri"/>
          <w:color w:val="000000"/>
          <w:kern w:val="2"/>
          <w:lang w:eastAsia="ar-SA"/>
        </w:rPr>
        <w:t xml:space="preserve">, Josipovac, Klisa, </w:t>
      </w:r>
      <w:proofErr w:type="spellStart"/>
      <w:r w:rsidRPr="006611EA">
        <w:rPr>
          <w:rFonts w:eastAsia="Calibri"/>
          <w:color w:val="000000"/>
          <w:kern w:val="2"/>
          <w:lang w:eastAsia="ar-SA"/>
        </w:rPr>
        <w:t>Nemetin</w:t>
      </w:r>
      <w:proofErr w:type="spellEnd"/>
      <w:r w:rsidRPr="006611EA">
        <w:rPr>
          <w:rFonts w:eastAsia="Calibri"/>
          <w:color w:val="000000"/>
          <w:kern w:val="2"/>
          <w:lang w:eastAsia="ar-SA"/>
        </w:rPr>
        <w:t xml:space="preserve">, Osijek, </w:t>
      </w:r>
      <w:proofErr w:type="spellStart"/>
      <w:r w:rsidRPr="006611EA">
        <w:rPr>
          <w:rFonts w:eastAsia="Calibri"/>
          <w:color w:val="000000"/>
          <w:kern w:val="2"/>
          <w:lang w:eastAsia="ar-SA"/>
        </w:rPr>
        <w:t>Podravlje</w:t>
      </w:r>
      <w:proofErr w:type="spellEnd"/>
      <w:r w:rsidRPr="006611EA">
        <w:rPr>
          <w:rFonts w:eastAsia="Calibri"/>
          <w:color w:val="000000"/>
          <w:kern w:val="2"/>
          <w:lang w:eastAsia="ar-SA"/>
        </w:rPr>
        <w:t>, Sarvaš, Tenja, Tvrđavica i Višnjevac (u daljnjem tekstu: područje grada Osijeka).</w:t>
      </w:r>
    </w:p>
    <w:p w14:paraId="7C6CFFD8" w14:textId="77777777" w:rsidR="006611EA" w:rsidRPr="006611EA" w:rsidRDefault="006611EA" w:rsidP="006611EA">
      <w:pPr>
        <w:spacing w:line="259" w:lineRule="auto"/>
        <w:rPr>
          <w:rFonts w:eastAsiaTheme="minorHAnsi"/>
          <w:sz w:val="22"/>
          <w:szCs w:val="22"/>
          <w:lang w:eastAsia="ar-SA"/>
        </w:rPr>
      </w:pPr>
    </w:p>
    <w:p w14:paraId="7CA00F10" w14:textId="77777777" w:rsidR="006611EA" w:rsidRPr="006611EA" w:rsidRDefault="006611EA" w:rsidP="006611EA">
      <w:pPr>
        <w:numPr>
          <w:ilvl w:val="0"/>
          <w:numId w:val="4"/>
        </w:numPr>
        <w:suppressAutoHyphens/>
        <w:spacing w:after="160" w:line="100" w:lineRule="atLeast"/>
        <w:ind w:left="709"/>
        <w:jc w:val="both"/>
        <w:rPr>
          <w:rFonts w:eastAsia="Calibri"/>
          <w:b/>
          <w:color w:val="000000"/>
          <w:kern w:val="2"/>
          <w:lang w:eastAsia="ar-SA"/>
        </w:rPr>
      </w:pPr>
      <w:r w:rsidRPr="006611EA">
        <w:rPr>
          <w:rFonts w:eastAsia="Calibri"/>
          <w:b/>
          <w:color w:val="000000"/>
          <w:kern w:val="2"/>
          <w:lang w:eastAsia="ar-SA"/>
        </w:rPr>
        <w:t>Davatelj javne usluge</w:t>
      </w:r>
    </w:p>
    <w:p w14:paraId="236EC623" w14:textId="77777777" w:rsidR="006611EA" w:rsidRPr="006611EA" w:rsidRDefault="006611EA" w:rsidP="006611EA">
      <w:pPr>
        <w:suppressAutoHyphens/>
        <w:spacing w:line="100" w:lineRule="atLeast"/>
        <w:jc w:val="both"/>
        <w:rPr>
          <w:rFonts w:eastAsia="Calibri"/>
          <w:b/>
          <w:color w:val="000000"/>
          <w:kern w:val="2"/>
          <w:lang w:eastAsia="ar-SA"/>
        </w:rPr>
      </w:pPr>
    </w:p>
    <w:p w14:paraId="6BB3E0CA" w14:textId="77777777" w:rsidR="006611EA" w:rsidRPr="006611EA" w:rsidRDefault="006611EA" w:rsidP="006611EA">
      <w:pPr>
        <w:suppressAutoHyphens/>
        <w:spacing w:line="100" w:lineRule="atLeast"/>
        <w:jc w:val="center"/>
        <w:rPr>
          <w:rFonts w:eastAsia="Calibri"/>
          <w:color w:val="000000"/>
          <w:kern w:val="2"/>
          <w:lang w:eastAsia="ar-SA"/>
        </w:rPr>
      </w:pPr>
      <w:r w:rsidRPr="006611EA">
        <w:rPr>
          <w:rFonts w:eastAsia="Calibri"/>
          <w:color w:val="000000"/>
          <w:kern w:val="2"/>
          <w:lang w:eastAsia="ar-SA"/>
        </w:rPr>
        <w:t>Članak 5.</w:t>
      </w:r>
    </w:p>
    <w:p w14:paraId="6EC3886F" w14:textId="77777777" w:rsidR="006611EA" w:rsidRPr="006611EA" w:rsidRDefault="006611EA" w:rsidP="006611EA">
      <w:pPr>
        <w:suppressAutoHyphens/>
        <w:spacing w:line="100" w:lineRule="atLeast"/>
        <w:jc w:val="center"/>
        <w:rPr>
          <w:rFonts w:eastAsia="Calibri"/>
          <w:color w:val="000000"/>
          <w:kern w:val="2"/>
          <w:lang w:eastAsia="ar-SA"/>
        </w:rPr>
      </w:pPr>
    </w:p>
    <w:p w14:paraId="5E560F9F" w14:textId="77777777" w:rsidR="006611EA" w:rsidRPr="006611EA" w:rsidRDefault="006611EA" w:rsidP="006611EA">
      <w:pPr>
        <w:autoSpaceDE w:val="0"/>
        <w:autoSpaceDN w:val="0"/>
        <w:adjustRightInd w:val="0"/>
        <w:spacing w:before="38" w:line="274" w:lineRule="exact"/>
        <w:ind w:firstLine="715"/>
        <w:jc w:val="both"/>
        <w:rPr>
          <w:rFonts w:eastAsiaTheme="minorEastAsia"/>
        </w:rPr>
      </w:pPr>
      <w:r w:rsidRPr="006611EA">
        <w:rPr>
          <w:rFonts w:eastAsiaTheme="minorEastAsia"/>
        </w:rPr>
        <w:t>Na području grada Osijeka javnu uslugu i uslugu koja se pruža na zahtjev korisnika javne usluge pruža trgovačko društvo u većinskom vlasništvu Grada Osijeka, Unikom d.o.o. za komunalno gospodarstvo, OIB: 07507345484 (u daljnjem tekstu: davatelj javne usluge), sukladno važećim zakonskim i podzakonskim propisima.</w:t>
      </w:r>
    </w:p>
    <w:p w14:paraId="26A225FF" w14:textId="77777777" w:rsidR="006611EA" w:rsidRPr="006611EA" w:rsidRDefault="006611EA" w:rsidP="006611EA">
      <w:pPr>
        <w:autoSpaceDE w:val="0"/>
        <w:autoSpaceDN w:val="0"/>
        <w:adjustRightInd w:val="0"/>
        <w:spacing w:before="38" w:line="274" w:lineRule="exact"/>
        <w:ind w:firstLine="715"/>
        <w:jc w:val="both"/>
        <w:rPr>
          <w:rFonts w:eastAsiaTheme="minorEastAsia"/>
        </w:rPr>
      </w:pPr>
    </w:p>
    <w:p w14:paraId="35987C4F" w14:textId="77777777" w:rsidR="006611EA" w:rsidRPr="006611EA" w:rsidRDefault="006611EA" w:rsidP="006611EA">
      <w:pPr>
        <w:numPr>
          <w:ilvl w:val="0"/>
          <w:numId w:val="4"/>
        </w:numPr>
        <w:suppressAutoHyphens/>
        <w:spacing w:after="160" w:line="100" w:lineRule="atLeast"/>
        <w:ind w:left="709"/>
        <w:jc w:val="both"/>
        <w:rPr>
          <w:rFonts w:eastAsia="Calibri"/>
          <w:b/>
          <w:color w:val="000000"/>
          <w:kern w:val="2"/>
          <w:lang w:eastAsia="ar-SA"/>
        </w:rPr>
      </w:pPr>
      <w:r w:rsidRPr="006611EA">
        <w:rPr>
          <w:rFonts w:eastAsia="Calibri"/>
          <w:b/>
          <w:color w:val="000000"/>
          <w:kern w:val="2"/>
          <w:lang w:eastAsia="ar-SA"/>
        </w:rPr>
        <w:t xml:space="preserve">Korisnik javne usluge </w:t>
      </w:r>
    </w:p>
    <w:p w14:paraId="35E59FEB" w14:textId="77777777" w:rsidR="006611EA" w:rsidRPr="006611EA" w:rsidRDefault="006611EA" w:rsidP="006611EA">
      <w:pPr>
        <w:suppressAutoHyphens/>
        <w:spacing w:line="100" w:lineRule="atLeast"/>
        <w:jc w:val="both"/>
        <w:rPr>
          <w:rFonts w:eastAsia="Calibri"/>
          <w:color w:val="000000"/>
          <w:kern w:val="2"/>
          <w:lang w:eastAsia="ar-SA"/>
        </w:rPr>
      </w:pPr>
    </w:p>
    <w:p w14:paraId="4534BD35" w14:textId="77777777" w:rsidR="006611EA" w:rsidRPr="006611EA" w:rsidRDefault="006611EA" w:rsidP="006611EA">
      <w:pPr>
        <w:suppressAutoHyphens/>
        <w:spacing w:line="100" w:lineRule="atLeast"/>
        <w:jc w:val="center"/>
        <w:rPr>
          <w:rFonts w:eastAsia="Calibri"/>
          <w:color w:val="000000"/>
          <w:kern w:val="2"/>
          <w:lang w:eastAsia="ar-SA"/>
        </w:rPr>
      </w:pPr>
      <w:r w:rsidRPr="006611EA">
        <w:rPr>
          <w:rFonts w:eastAsia="Calibri"/>
          <w:color w:val="000000"/>
          <w:kern w:val="2"/>
          <w:lang w:eastAsia="ar-SA"/>
        </w:rPr>
        <w:t>Članak 6.</w:t>
      </w:r>
    </w:p>
    <w:p w14:paraId="134B74FF" w14:textId="77777777" w:rsidR="006611EA" w:rsidRPr="006611EA" w:rsidRDefault="006611EA" w:rsidP="006611EA">
      <w:pPr>
        <w:suppressAutoHyphens/>
        <w:spacing w:line="100" w:lineRule="atLeast"/>
        <w:jc w:val="both"/>
        <w:rPr>
          <w:rFonts w:eastAsia="Calibri"/>
          <w:color w:val="000000"/>
          <w:kern w:val="2"/>
          <w:lang w:eastAsia="ar-SA"/>
        </w:rPr>
      </w:pPr>
    </w:p>
    <w:p w14:paraId="50D40CD7" w14:textId="77777777" w:rsidR="006611EA" w:rsidRPr="006611EA" w:rsidRDefault="006611EA" w:rsidP="006611EA">
      <w:pPr>
        <w:suppressAutoHyphens/>
        <w:spacing w:line="100" w:lineRule="atLeast"/>
        <w:ind w:firstLine="708"/>
        <w:jc w:val="both"/>
        <w:rPr>
          <w:rFonts w:eastAsia="Calibri"/>
          <w:color w:val="000000"/>
          <w:kern w:val="2"/>
          <w:lang w:eastAsia="ar-SA"/>
        </w:rPr>
      </w:pPr>
      <w:r w:rsidRPr="006611EA">
        <w:rPr>
          <w:rFonts w:eastAsia="Calibri"/>
          <w:color w:val="000000"/>
          <w:kern w:val="2"/>
          <w:lang w:eastAsia="ar-SA"/>
        </w:rPr>
        <w:t xml:space="preserve">Korisnik javne usluge na području pružanja javne usluge (u daljnjem tekstu: korisnik javne usluge) je vlasnik nekretnine odnosno vlasnik posebnog dijela nekretnine i korisnik nekretnine odnosno posebnog dijela nekretnine kada je vlasnik nekretnine odnosno posebnog dijela nekretnine obvezu plaćanja ugovorom prenio na tog korisnika i o tome obavijestio </w:t>
      </w:r>
      <w:r w:rsidRPr="006611EA">
        <w:rPr>
          <w:rFonts w:eastAsia="Calibri"/>
          <w:kern w:val="2"/>
          <w:lang w:eastAsia="ar-SA"/>
        </w:rPr>
        <w:t xml:space="preserve">davatelja javne </w:t>
      </w:r>
      <w:r w:rsidRPr="006611EA">
        <w:rPr>
          <w:rFonts w:eastAsia="Calibri"/>
          <w:color w:val="000000"/>
          <w:kern w:val="2"/>
          <w:lang w:eastAsia="ar-SA"/>
        </w:rPr>
        <w:t>usluge ili stvarni korisnik nekretnine.</w:t>
      </w:r>
    </w:p>
    <w:p w14:paraId="71FD6267" w14:textId="77777777" w:rsidR="006611EA" w:rsidRPr="006611EA" w:rsidRDefault="006611EA" w:rsidP="006611EA">
      <w:pPr>
        <w:suppressAutoHyphens/>
        <w:spacing w:line="100" w:lineRule="atLeast"/>
        <w:ind w:firstLine="708"/>
        <w:jc w:val="both"/>
        <w:rPr>
          <w:rFonts w:eastAsia="Calibri"/>
          <w:color w:val="000000"/>
          <w:kern w:val="2"/>
          <w:lang w:eastAsia="ar-SA"/>
        </w:rPr>
      </w:pPr>
      <w:r w:rsidRPr="006611EA">
        <w:rPr>
          <w:rFonts w:eastAsia="Calibri"/>
          <w:color w:val="000000"/>
          <w:kern w:val="2"/>
          <w:lang w:eastAsia="ar-SA"/>
        </w:rPr>
        <w:t>Korisnici javne usluge ovisno o načinu korištenja nekretnine, trajno ili povremeno, u svrhu stanovanja (vlasnici stanova, kuća, nekretnina za odmor) ili u svrhu obavljanja djelatnosti ili druge svrhe, razvrstavaju se u kategoriju:</w:t>
      </w:r>
    </w:p>
    <w:p w14:paraId="20B50281" w14:textId="77777777" w:rsidR="006611EA" w:rsidRPr="006611EA" w:rsidRDefault="006611EA" w:rsidP="006611EA">
      <w:pPr>
        <w:suppressAutoHyphens/>
        <w:spacing w:line="100" w:lineRule="atLeast"/>
        <w:ind w:firstLine="708"/>
        <w:jc w:val="both"/>
        <w:rPr>
          <w:rFonts w:eastAsia="Calibri"/>
          <w:color w:val="000000"/>
          <w:kern w:val="2"/>
          <w:lang w:eastAsia="ar-SA"/>
        </w:rPr>
      </w:pPr>
      <w:r w:rsidRPr="006611EA">
        <w:rPr>
          <w:rFonts w:eastAsia="Calibri"/>
          <w:color w:val="000000"/>
          <w:kern w:val="2"/>
          <w:lang w:eastAsia="ar-SA"/>
        </w:rPr>
        <w:t>1. korisnika kućanstvo ili</w:t>
      </w:r>
    </w:p>
    <w:p w14:paraId="5B2DD6B8" w14:textId="77777777" w:rsidR="006611EA" w:rsidRPr="006611EA" w:rsidRDefault="006611EA" w:rsidP="006611EA">
      <w:pPr>
        <w:suppressAutoHyphens/>
        <w:spacing w:line="100" w:lineRule="atLeast"/>
        <w:ind w:firstLine="708"/>
        <w:jc w:val="both"/>
        <w:rPr>
          <w:rFonts w:eastAsia="Calibri"/>
          <w:color w:val="000000"/>
          <w:kern w:val="2"/>
          <w:lang w:eastAsia="ar-SA"/>
        </w:rPr>
      </w:pPr>
      <w:r w:rsidRPr="006611EA">
        <w:rPr>
          <w:rFonts w:eastAsia="Calibri"/>
          <w:color w:val="000000"/>
          <w:kern w:val="2"/>
          <w:lang w:eastAsia="ar-SA"/>
        </w:rPr>
        <w:t>2. korisnika koji nije kućanstvo (drugi izvori komunalnog otpada).</w:t>
      </w:r>
    </w:p>
    <w:p w14:paraId="0893321B" w14:textId="77777777" w:rsidR="006611EA" w:rsidRPr="006611EA" w:rsidRDefault="006611EA" w:rsidP="006611EA">
      <w:pPr>
        <w:suppressAutoHyphens/>
        <w:spacing w:line="100" w:lineRule="atLeast"/>
        <w:ind w:firstLine="708"/>
        <w:jc w:val="both"/>
        <w:rPr>
          <w:rFonts w:eastAsia="Calibri"/>
          <w:color w:val="000000"/>
          <w:kern w:val="2"/>
          <w:lang w:eastAsia="ar-SA"/>
        </w:rPr>
      </w:pPr>
      <w:r w:rsidRPr="006611EA">
        <w:rPr>
          <w:rFonts w:eastAsia="Calibri"/>
          <w:color w:val="000000"/>
          <w:kern w:val="2"/>
          <w:lang w:eastAsia="ar-SA"/>
        </w:rPr>
        <w:t>Korisnik koji nije kućanstvo je korisnik javne usluge koji nije razvrstan u kategoriju kućanstvo, a koji nekretninu koristi u svrhu obavljanja djelatnosti, što uključuje i iznajmljivače koji kao fizičke osobe pružaju ugostiteljske usluge u domaćinstvu sukladno zakonu kojim se uređuje ugostiteljska djelatnost.</w:t>
      </w:r>
    </w:p>
    <w:p w14:paraId="11F5E072" w14:textId="77777777" w:rsidR="006611EA" w:rsidRPr="006611EA" w:rsidRDefault="006611EA" w:rsidP="006611EA">
      <w:pPr>
        <w:suppressAutoHyphens/>
        <w:spacing w:line="100" w:lineRule="atLeast"/>
        <w:ind w:firstLine="708"/>
        <w:jc w:val="both"/>
        <w:rPr>
          <w:rFonts w:eastAsia="Calibri"/>
          <w:color w:val="000000"/>
          <w:kern w:val="2"/>
          <w:lang w:eastAsia="ar-SA"/>
        </w:rPr>
      </w:pPr>
      <w:r w:rsidRPr="006611EA">
        <w:rPr>
          <w:rFonts w:eastAsia="Calibri"/>
          <w:color w:val="000000"/>
          <w:kern w:val="2"/>
          <w:lang w:eastAsia="ar-SA"/>
        </w:rPr>
        <w:lastRenderedPageBreak/>
        <w:t>Više korisnika javne usluge mogu na zahtjev, sukladno međusobnom sporazumu o udjelima o zajedničkom korištenju javne usluge, zajednički nastupati prema davatelju javne usluge.</w:t>
      </w:r>
    </w:p>
    <w:p w14:paraId="20B03674" w14:textId="77777777" w:rsidR="006611EA" w:rsidRPr="006611EA" w:rsidRDefault="006611EA" w:rsidP="006611EA">
      <w:pPr>
        <w:suppressAutoHyphens/>
        <w:spacing w:line="100" w:lineRule="atLeast"/>
        <w:jc w:val="center"/>
        <w:rPr>
          <w:rFonts w:eastAsia="Calibri"/>
          <w:color w:val="000000"/>
          <w:kern w:val="2"/>
          <w:lang w:eastAsia="ar-SA"/>
        </w:rPr>
      </w:pPr>
      <w:r w:rsidRPr="006611EA">
        <w:rPr>
          <w:rFonts w:eastAsia="Calibri"/>
          <w:color w:val="000000"/>
          <w:kern w:val="2"/>
          <w:lang w:eastAsia="ar-SA"/>
        </w:rPr>
        <w:t>Članak 7.</w:t>
      </w:r>
    </w:p>
    <w:p w14:paraId="2325CD18" w14:textId="77777777" w:rsidR="006611EA" w:rsidRPr="006611EA" w:rsidRDefault="006611EA" w:rsidP="006611EA">
      <w:pPr>
        <w:suppressAutoHyphens/>
        <w:spacing w:line="100" w:lineRule="atLeast"/>
        <w:jc w:val="both"/>
        <w:rPr>
          <w:rFonts w:eastAsia="Calibri"/>
          <w:color w:val="000000"/>
          <w:kern w:val="2"/>
          <w:lang w:eastAsia="ar-SA"/>
        </w:rPr>
      </w:pPr>
    </w:p>
    <w:p w14:paraId="7C39DA19" w14:textId="77777777" w:rsidR="006611EA" w:rsidRPr="006611EA" w:rsidRDefault="006611EA" w:rsidP="006611EA">
      <w:pPr>
        <w:autoSpaceDE w:val="0"/>
        <w:autoSpaceDN w:val="0"/>
        <w:adjustRightInd w:val="0"/>
        <w:spacing w:line="278" w:lineRule="exact"/>
        <w:ind w:firstLine="725"/>
        <w:jc w:val="both"/>
        <w:rPr>
          <w:rFonts w:eastAsiaTheme="minorEastAsia"/>
        </w:rPr>
      </w:pPr>
      <w:r w:rsidRPr="006611EA">
        <w:rPr>
          <w:rFonts w:eastAsiaTheme="minorEastAsia"/>
        </w:rPr>
        <w:t xml:space="preserve">Davatelj javne usluge osigurava odvojenu primopredaju biootpada, </w:t>
      </w:r>
      <w:proofErr w:type="spellStart"/>
      <w:r w:rsidRPr="006611EA">
        <w:rPr>
          <w:rFonts w:eastAsiaTheme="minorEastAsia"/>
        </w:rPr>
        <w:t>reciklabilnog</w:t>
      </w:r>
      <w:proofErr w:type="spellEnd"/>
      <w:r w:rsidRPr="006611EA">
        <w:rPr>
          <w:rFonts w:eastAsiaTheme="minorEastAsia"/>
        </w:rPr>
        <w:t xml:space="preserve"> komunalnog otpada, opasnog komunalnog otpada, glomaznog otpada i miješanog komunalnog otpada.</w:t>
      </w:r>
    </w:p>
    <w:p w14:paraId="5270DCC1" w14:textId="77777777" w:rsidR="006611EA" w:rsidRPr="006611EA" w:rsidRDefault="006611EA" w:rsidP="006611EA">
      <w:pPr>
        <w:suppressAutoHyphens/>
        <w:spacing w:line="100" w:lineRule="atLeast"/>
        <w:jc w:val="both"/>
        <w:rPr>
          <w:rFonts w:eastAsia="Calibri"/>
          <w:color w:val="000000"/>
          <w:kern w:val="2"/>
          <w:lang w:eastAsia="ar-SA"/>
        </w:rPr>
      </w:pPr>
    </w:p>
    <w:p w14:paraId="4ED1B2B3" w14:textId="77777777" w:rsidR="006611EA" w:rsidRPr="006611EA" w:rsidRDefault="006611EA" w:rsidP="006611EA">
      <w:pPr>
        <w:numPr>
          <w:ilvl w:val="0"/>
          <w:numId w:val="4"/>
        </w:numPr>
        <w:suppressAutoHyphens/>
        <w:spacing w:after="160" w:line="100" w:lineRule="atLeast"/>
        <w:jc w:val="both"/>
        <w:rPr>
          <w:rFonts w:eastAsia="Calibri"/>
          <w:b/>
          <w:color w:val="000000"/>
          <w:kern w:val="2"/>
          <w:lang w:eastAsia="ar-SA"/>
        </w:rPr>
      </w:pPr>
      <w:r w:rsidRPr="006611EA">
        <w:rPr>
          <w:rFonts w:eastAsia="Calibri"/>
          <w:b/>
          <w:color w:val="000000"/>
          <w:kern w:val="2"/>
          <w:lang w:eastAsia="ar-SA"/>
        </w:rPr>
        <w:t>Kriterij obračuna količine otpada i obračunsko razdoblje</w:t>
      </w:r>
    </w:p>
    <w:p w14:paraId="5DC16E05" w14:textId="77777777" w:rsidR="006611EA" w:rsidRPr="006611EA" w:rsidRDefault="006611EA" w:rsidP="006611EA">
      <w:pPr>
        <w:suppressAutoHyphens/>
        <w:spacing w:line="100" w:lineRule="atLeast"/>
        <w:jc w:val="both"/>
        <w:rPr>
          <w:rFonts w:eastAsia="Calibri"/>
          <w:color w:val="000000"/>
          <w:kern w:val="2"/>
          <w:lang w:eastAsia="ar-SA"/>
        </w:rPr>
      </w:pPr>
    </w:p>
    <w:p w14:paraId="60A68C5B" w14:textId="77777777" w:rsidR="006611EA" w:rsidRPr="006611EA" w:rsidRDefault="006611EA" w:rsidP="006611EA">
      <w:pPr>
        <w:suppressAutoHyphens/>
        <w:spacing w:line="100" w:lineRule="atLeast"/>
        <w:jc w:val="center"/>
        <w:rPr>
          <w:rFonts w:eastAsia="Calibri"/>
          <w:color w:val="000000"/>
          <w:kern w:val="2"/>
          <w:lang w:eastAsia="ar-SA"/>
        </w:rPr>
      </w:pPr>
      <w:r w:rsidRPr="006611EA">
        <w:rPr>
          <w:rFonts w:eastAsia="Calibri"/>
          <w:color w:val="000000"/>
          <w:kern w:val="2"/>
          <w:lang w:eastAsia="ar-SA"/>
        </w:rPr>
        <w:t>Članak 8.</w:t>
      </w:r>
    </w:p>
    <w:p w14:paraId="70637764" w14:textId="77777777" w:rsidR="006611EA" w:rsidRPr="006611EA" w:rsidRDefault="006611EA" w:rsidP="006611EA">
      <w:pPr>
        <w:suppressAutoHyphens/>
        <w:spacing w:line="100" w:lineRule="atLeast"/>
        <w:jc w:val="both"/>
        <w:rPr>
          <w:rFonts w:eastAsia="Calibri"/>
          <w:kern w:val="2"/>
          <w:lang w:eastAsia="ar-SA"/>
        </w:rPr>
      </w:pPr>
    </w:p>
    <w:p w14:paraId="32E82C98" w14:textId="77777777" w:rsidR="006611EA" w:rsidRPr="006611EA" w:rsidRDefault="006611EA" w:rsidP="00DA564F">
      <w:pPr>
        <w:suppressAutoHyphens/>
        <w:spacing w:line="100" w:lineRule="atLeast"/>
        <w:ind w:firstLine="708"/>
        <w:jc w:val="both"/>
        <w:rPr>
          <w:rFonts w:eastAsia="Calibri"/>
          <w:kern w:val="2"/>
          <w:lang w:eastAsia="ar-SA"/>
        </w:rPr>
      </w:pPr>
      <w:r w:rsidRPr="006611EA">
        <w:rPr>
          <w:rFonts w:eastAsia="Calibri"/>
          <w:kern w:val="2"/>
          <w:lang w:eastAsia="ar-SA"/>
        </w:rPr>
        <w:t xml:space="preserve">Troškovi pružanja javne usluge određuju se razmjerno količini predanog miješanog komunalnog otpada u obračunskom razdoblju, pri čemu je kriterij obračuna količine otpada u obračunskom razdoblju volumen spremnika miješanog komunalnog otpada izražen u litrama i broj pražnjenja spremnika u obračunskom razdoblju. </w:t>
      </w:r>
    </w:p>
    <w:p w14:paraId="1003810A" w14:textId="77777777" w:rsidR="006611EA" w:rsidRPr="006611EA" w:rsidRDefault="006611EA" w:rsidP="006611EA">
      <w:pPr>
        <w:suppressAutoHyphens/>
        <w:spacing w:line="100" w:lineRule="atLeast"/>
        <w:jc w:val="both"/>
        <w:rPr>
          <w:rFonts w:eastAsia="Calibri"/>
          <w:color w:val="000000"/>
          <w:kern w:val="2"/>
          <w:lang w:eastAsia="ar-SA"/>
        </w:rPr>
      </w:pPr>
    </w:p>
    <w:p w14:paraId="717A0A7C" w14:textId="77777777" w:rsidR="006611EA" w:rsidRPr="006611EA" w:rsidRDefault="006611EA" w:rsidP="00DA564F">
      <w:pPr>
        <w:suppressAutoHyphens/>
        <w:spacing w:line="100" w:lineRule="atLeast"/>
        <w:ind w:firstLine="708"/>
        <w:jc w:val="both"/>
        <w:rPr>
          <w:rFonts w:eastAsia="Calibri"/>
          <w:color w:val="000000"/>
          <w:kern w:val="2"/>
          <w:lang w:eastAsia="ar-SA"/>
        </w:rPr>
      </w:pPr>
      <w:r w:rsidRPr="006611EA">
        <w:rPr>
          <w:rFonts w:eastAsia="Calibri"/>
          <w:color w:val="000000"/>
          <w:kern w:val="2"/>
          <w:lang w:eastAsia="ar-SA"/>
        </w:rPr>
        <w:t xml:space="preserve">Obračunsko razdoblje određuje se u trajanju od jednog mjeseca, uz dva polugodišnja obračuna tijekom kalendarske godine. </w:t>
      </w:r>
    </w:p>
    <w:p w14:paraId="71F13D8A" w14:textId="77777777" w:rsidR="006611EA" w:rsidRPr="006611EA" w:rsidRDefault="006611EA" w:rsidP="006611EA">
      <w:pPr>
        <w:suppressAutoHyphens/>
        <w:spacing w:line="100" w:lineRule="atLeast"/>
        <w:jc w:val="both"/>
        <w:rPr>
          <w:rFonts w:eastAsia="Calibri"/>
          <w:color w:val="000000"/>
          <w:kern w:val="2"/>
          <w:lang w:eastAsia="ar-SA"/>
        </w:rPr>
      </w:pPr>
    </w:p>
    <w:p w14:paraId="4ED2D922" w14:textId="77777777" w:rsidR="006611EA" w:rsidRPr="006611EA" w:rsidRDefault="006611EA" w:rsidP="006611EA">
      <w:pPr>
        <w:numPr>
          <w:ilvl w:val="0"/>
          <w:numId w:val="4"/>
        </w:numPr>
        <w:suppressAutoHyphens/>
        <w:spacing w:after="160" w:line="100" w:lineRule="atLeast"/>
        <w:jc w:val="both"/>
        <w:rPr>
          <w:rFonts w:eastAsia="Calibri"/>
          <w:b/>
          <w:bCs/>
          <w:color w:val="000000"/>
          <w:kern w:val="2"/>
          <w:lang w:eastAsia="ar-SA"/>
        </w:rPr>
      </w:pPr>
      <w:bookmarkStart w:id="0" w:name="_Hlk486262042"/>
      <w:r w:rsidRPr="006611EA">
        <w:rPr>
          <w:rFonts w:eastAsia="Calibri"/>
          <w:b/>
          <w:bCs/>
          <w:color w:val="000000"/>
          <w:kern w:val="2"/>
          <w:lang w:eastAsia="ar-SA"/>
        </w:rPr>
        <w:t>Obveze davatelja javne usluge</w:t>
      </w:r>
    </w:p>
    <w:p w14:paraId="09E0CCE4" w14:textId="77777777" w:rsidR="006611EA" w:rsidRPr="006611EA" w:rsidRDefault="006611EA" w:rsidP="006611EA">
      <w:pPr>
        <w:suppressAutoHyphens/>
        <w:spacing w:line="100" w:lineRule="atLeast"/>
        <w:jc w:val="both"/>
        <w:rPr>
          <w:rFonts w:eastAsia="Calibri"/>
          <w:color w:val="000000"/>
          <w:kern w:val="2"/>
          <w:lang w:eastAsia="ar-SA"/>
        </w:rPr>
      </w:pPr>
    </w:p>
    <w:p w14:paraId="1020EAA6" w14:textId="77777777" w:rsidR="006611EA" w:rsidRPr="006611EA" w:rsidRDefault="006611EA" w:rsidP="006611EA">
      <w:pPr>
        <w:suppressAutoHyphens/>
        <w:spacing w:line="100" w:lineRule="atLeast"/>
        <w:jc w:val="center"/>
        <w:rPr>
          <w:rFonts w:eastAsia="Calibri"/>
          <w:color w:val="000000"/>
          <w:kern w:val="2"/>
          <w:lang w:eastAsia="ar-SA"/>
        </w:rPr>
      </w:pPr>
      <w:r w:rsidRPr="006611EA">
        <w:rPr>
          <w:rFonts w:eastAsia="Calibri"/>
          <w:color w:val="000000"/>
          <w:kern w:val="2"/>
          <w:lang w:eastAsia="ar-SA"/>
        </w:rPr>
        <w:t>Članak 9.</w:t>
      </w:r>
    </w:p>
    <w:p w14:paraId="59D68F09" w14:textId="77777777" w:rsidR="006611EA" w:rsidRPr="006611EA" w:rsidRDefault="006611EA" w:rsidP="006611EA">
      <w:pPr>
        <w:suppressAutoHyphens/>
        <w:spacing w:line="100" w:lineRule="atLeast"/>
        <w:jc w:val="both"/>
        <w:rPr>
          <w:rFonts w:eastAsia="Calibri"/>
          <w:color w:val="000000"/>
          <w:kern w:val="2"/>
          <w:lang w:eastAsia="ar-SA"/>
        </w:rPr>
      </w:pPr>
    </w:p>
    <w:bookmarkEnd w:id="0"/>
    <w:p w14:paraId="173A36F8" w14:textId="77777777" w:rsidR="006611EA" w:rsidRPr="006611EA" w:rsidRDefault="006611EA" w:rsidP="006611EA">
      <w:pPr>
        <w:suppressAutoHyphens/>
        <w:spacing w:line="100" w:lineRule="atLeast"/>
        <w:ind w:firstLine="708"/>
        <w:jc w:val="both"/>
        <w:textAlignment w:val="baseline"/>
        <w:rPr>
          <w:kern w:val="2"/>
          <w:lang w:eastAsia="ar-SA"/>
        </w:rPr>
      </w:pPr>
      <w:r w:rsidRPr="006611EA">
        <w:rPr>
          <w:kern w:val="2"/>
          <w:lang w:eastAsia="ar-SA"/>
        </w:rPr>
        <w:t>Davatelj javne usluge dužan je:</w:t>
      </w:r>
    </w:p>
    <w:p w14:paraId="2F5B94BF" w14:textId="77777777" w:rsidR="006611EA" w:rsidRPr="006611EA" w:rsidRDefault="006611EA" w:rsidP="006611EA">
      <w:pPr>
        <w:suppressAutoHyphens/>
        <w:spacing w:line="100" w:lineRule="atLeast"/>
        <w:ind w:left="705" w:hanging="705"/>
        <w:jc w:val="both"/>
        <w:textAlignment w:val="baseline"/>
        <w:rPr>
          <w:kern w:val="2"/>
          <w:lang w:eastAsia="ar-SA"/>
        </w:rPr>
      </w:pPr>
      <w:r w:rsidRPr="006611EA">
        <w:rPr>
          <w:kern w:val="2"/>
          <w:lang w:eastAsia="ar-SA"/>
        </w:rPr>
        <w:t xml:space="preserve">1. </w:t>
      </w:r>
      <w:r w:rsidRPr="006611EA">
        <w:rPr>
          <w:kern w:val="2"/>
          <w:lang w:eastAsia="ar-SA"/>
        </w:rPr>
        <w:tab/>
        <w:t>gospodariti s odvojeno sakupljenim komunalnim otpadom, uključujući preuzimanje i prijevoz tog otpada, sukladno redu prvenstva gospodarenja otpadom i način na koji ne dovodi do miješanja odvojeno sakupljenog komunalnog otpada s drugom vrstom otpada ili otpadom koji ima drukčija svojstva</w:t>
      </w:r>
    </w:p>
    <w:p w14:paraId="67663641" w14:textId="77777777" w:rsidR="006611EA" w:rsidRPr="006611EA" w:rsidRDefault="006611EA" w:rsidP="006611EA">
      <w:pPr>
        <w:suppressAutoHyphens/>
        <w:spacing w:line="100" w:lineRule="atLeast"/>
        <w:jc w:val="both"/>
        <w:textAlignment w:val="baseline"/>
        <w:rPr>
          <w:kern w:val="2"/>
          <w:lang w:eastAsia="ar-SA"/>
        </w:rPr>
      </w:pPr>
      <w:r w:rsidRPr="006611EA">
        <w:rPr>
          <w:kern w:val="2"/>
          <w:lang w:eastAsia="ar-SA"/>
        </w:rPr>
        <w:t xml:space="preserve">2. </w:t>
      </w:r>
      <w:r w:rsidRPr="006611EA">
        <w:rPr>
          <w:kern w:val="2"/>
          <w:lang w:eastAsia="ar-SA"/>
        </w:rPr>
        <w:tab/>
        <w:t>pružati javnu uslugu u skladu sa Zakonom i ovom odlukom</w:t>
      </w:r>
    </w:p>
    <w:p w14:paraId="573C57C5" w14:textId="77777777" w:rsidR="006611EA" w:rsidRPr="006611EA" w:rsidRDefault="006611EA" w:rsidP="006611EA">
      <w:pPr>
        <w:suppressAutoHyphens/>
        <w:spacing w:line="100" w:lineRule="atLeast"/>
        <w:ind w:left="705" w:hanging="705"/>
        <w:jc w:val="both"/>
        <w:textAlignment w:val="baseline"/>
        <w:rPr>
          <w:kern w:val="2"/>
          <w:lang w:eastAsia="ar-SA"/>
        </w:rPr>
      </w:pPr>
      <w:r w:rsidRPr="006611EA">
        <w:rPr>
          <w:kern w:val="2"/>
          <w:lang w:eastAsia="ar-SA"/>
        </w:rPr>
        <w:t xml:space="preserve">3. </w:t>
      </w:r>
      <w:r w:rsidRPr="006611EA">
        <w:rPr>
          <w:kern w:val="2"/>
          <w:lang w:eastAsia="ar-SA"/>
        </w:rPr>
        <w:tab/>
        <w:t xml:space="preserve">snositi sve troškove gospodarenja prikupljenim otpadom, osim troškova postupanja s </w:t>
      </w:r>
      <w:proofErr w:type="spellStart"/>
      <w:r w:rsidRPr="006611EA">
        <w:rPr>
          <w:kern w:val="2"/>
          <w:lang w:eastAsia="ar-SA"/>
        </w:rPr>
        <w:t>reciklabilnim</w:t>
      </w:r>
      <w:proofErr w:type="spellEnd"/>
      <w:r w:rsidRPr="006611EA">
        <w:rPr>
          <w:kern w:val="2"/>
          <w:lang w:eastAsia="ar-SA"/>
        </w:rPr>
        <w:t xml:space="preserve"> komunalnim otpadom koji se sastoji pretežno od otpadne ambalaže</w:t>
      </w:r>
    </w:p>
    <w:p w14:paraId="40FFF995" w14:textId="77777777" w:rsidR="006611EA" w:rsidRPr="006611EA" w:rsidRDefault="006611EA" w:rsidP="006611EA">
      <w:pPr>
        <w:suppressAutoHyphens/>
        <w:spacing w:line="100" w:lineRule="atLeast"/>
        <w:jc w:val="both"/>
        <w:textAlignment w:val="baseline"/>
        <w:rPr>
          <w:kern w:val="2"/>
          <w:lang w:eastAsia="ar-SA"/>
        </w:rPr>
      </w:pPr>
      <w:r w:rsidRPr="006611EA">
        <w:rPr>
          <w:kern w:val="2"/>
          <w:lang w:eastAsia="ar-SA"/>
        </w:rPr>
        <w:t xml:space="preserve">4. </w:t>
      </w:r>
      <w:r w:rsidRPr="006611EA">
        <w:rPr>
          <w:kern w:val="2"/>
          <w:lang w:eastAsia="ar-SA"/>
        </w:rPr>
        <w:tab/>
        <w:t>osigurati korisniku javne usluge spremnike za primopredaju komunalnog otpada</w:t>
      </w:r>
    </w:p>
    <w:p w14:paraId="37169AE0" w14:textId="77777777" w:rsidR="006611EA" w:rsidRPr="006611EA" w:rsidRDefault="006611EA" w:rsidP="006611EA">
      <w:pPr>
        <w:suppressAutoHyphens/>
        <w:spacing w:line="100" w:lineRule="atLeast"/>
        <w:ind w:left="705" w:hanging="705"/>
        <w:jc w:val="both"/>
        <w:textAlignment w:val="baseline"/>
        <w:rPr>
          <w:kern w:val="2"/>
          <w:lang w:eastAsia="ar-SA"/>
        </w:rPr>
      </w:pPr>
      <w:r w:rsidRPr="006611EA">
        <w:rPr>
          <w:kern w:val="2"/>
          <w:lang w:eastAsia="ar-SA"/>
        </w:rPr>
        <w:t xml:space="preserve">5. </w:t>
      </w:r>
      <w:r w:rsidRPr="006611EA">
        <w:rPr>
          <w:kern w:val="2"/>
          <w:lang w:eastAsia="ar-SA"/>
        </w:rPr>
        <w:tab/>
        <w:t xml:space="preserve">preuzeti sadržaj spremnika od korisnika javne usluge i to odvojeno miješani komunalni otpad, biootpad, </w:t>
      </w:r>
      <w:proofErr w:type="spellStart"/>
      <w:r w:rsidRPr="006611EA">
        <w:rPr>
          <w:kern w:val="2"/>
          <w:lang w:eastAsia="ar-SA"/>
        </w:rPr>
        <w:t>reciklabilni</w:t>
      </w:r>
      <w:proofErr w:type="spellEnd"/>
      <w:r w:rsidRPr="006611EA">
        <w:rPr>
          <w:kern w:val="2"/>
          <w:lang w:eastAsia="ar-SA"/>
        </w:rPr>
        <w:t xml:space="preserve"> komunalni otpad i glomazni otpad</w:t>
      </w:r>
    </w:p>
    <w:p w14:paraId="794063BB" w14:textId="77777777" w:rsidR="006611EA" w:rsidRPr="006611EA" w:rsidRDefault="006611EA" w:rsidP="006611EA">
      <w:pPr>
        <w:suppressAutoHyphens/>
        <w:spacing w:line="100" w:lineRule="atLeast"/>
        <w:ind w:left="705" w:hanging="705"/>
        <w:jc w:val="both"/>
        <w:textAlignment w:val="baseline"/>
        <w:rPr>
          <w:kern w:val="2"/>
          <w:lang w:eastAsia="ar-SA"/>
        </w:rPr>
      </w:pPr>
      <w:r w:rsidRPr="006611EA">
        <w:rPr>
          <w:kern w:val="2"/>
          <w:lang w:eastAsia="ar-SA"/>
        </w:rPr>
        <w:t xml:space="preserve">6. </w:t>
      </w:r>
      <w:r w:rsidRPr="006611EA">
        <w:rPr>
          <w:kern w:val="2"/>
          <w:lang w:eastAsia="ar-SA"/>
        </w:rPr>
        <w:tab/>
        <w:t>osigurati provjeru da otpad sadržan u spremniku prilikom primopredaje odgovara vrsti otpada čija se primopredaja obavlja</w:t>
      </w:r>
    </w:p>
    <w:p w14:paraId="363EED67" w14:textId="77777777" w:rsidR="006611EA" w:rsidRPr="006611EA" w:rsidRDefault="006611EA" w:rsidP="006611EA">
      <w:pPr>
        <w:suppressAutoHyphens/>
        <w:spacing w:line="100" w:lineRule="atLeast"/>
        <w:ind w:left="705" w:hanging="705"/>
        <w:jc w:val="both"/>
        <w:textAlignment w:val="baseline"/>
        <w:rPr>
          <w:kern w:val="2"/>
          <w:lang w:eastAsia="ar-SA"/>
        </w:rPr>
      </w:pPr>
      <w:r w:rsidRPr="006611EA">
        <w:rPr>
          <w:kern w:val="2"/>
          <w:lang w:eastAsia="ar-SA"/>
        </w:rPr>
        <w:t xml:space="preserve">7. </w:t>
      </w:r>
      <w:r w:rsidRPr="006611EA">
        <w:rPr>
          <w:kern w:val="2"/>
          <w:lang w:eastAsia="ar-SA"/>
        </w:rPr>
        <w:tab/>
        <w:t xml:space="preserve">osigurati uvjete kojima se ostvaruje pojedinačno korištenje javne usluge neovisno o broju korisnika javne usluge koji koriste zajednički spremnik </w:t>
      </w:r>
    </w:p>
    <w:p w14:paraId="2726549F" w14:textId="77777777" w:rsidR="006611EA" w:rsidRPr="006611EA" w:rsidRDefault="006611EA" w:rsidP="006611EA">
      <w:pPr>
        <w:suppressAutoHyphens/>
        <w:spacing w:line="100" w:lineRule="atLeast"/>
        <w:ind w:left="705" w:hanging="705"/>
        <w:jc w:val="both"/>
        <w:textAlignment w:val="baseline"/>
        <w:rPr>
          <w:kern w:val="2"/>
          <w:lang w:eastAsia="ar-SA"/>
        </w:rPr>
      </w:pPr>
      <w:r w:rsidRPr="006611EA">
        <w:rPr>
          <w:kern w:val="2"/>
          <w:lang w:eastAsia="ar-SA"/>
        </w:rPr>
        <w:t xml:space="preserve">8. </w:t>
      </w:r>
      <w:r w:rsidRPr="006611EA">
        <w:rPr>
          <w:kern w:val="2"/>
          <w:lang w:eastAsia="ar-SA"/>
        </w:rPr>
        <w:tab/>
        <w:t xml:space="preserve">predati sakupljeni </w:t>
      </w:r>
      <w:proofErr w:type="spellStart"/>
      <w:r w:rsidRPr="006611EA">
        <w:rPr>
          <w:kern w:val="2"/>
          <w:lang w:eastAsia="ar-SA"/>
        </w:rPr>
        <w:t>reciklabilni</w:t>
      </w:r>
      <w:proofErr w:type="spellEnd"/>
      <w:r w:rsidRPr="006611EA">
        <w:rPr>
          <w:kern w:val="2"/>
          <w:lang w:eastAsia="ar-SA"/>
        </w:rPr>
        <w:t xml:space="preserve"> komunalni otpad osobi koju odredi Fond za zaštitu okoliša i energetsku učinkovitost.</w:t>
      </w:r>
    </w:p>
    <w:p w14:paraId="04892731" w14:textId="77777777" w:rsidR="006611EA" w:rsidRPr="006611EA" w:rsidRDefault="006611EA" w:rsidP="006611EA">
      <w:pPr>
        <w:suppressAutoHyphens/>
        <w:spacing w:line="100" w:lineRule="atLeast"/>
        <w:jc w:val="both"/>
        <w:textAlignment w:val="baseline"/>
        <w:rPr>
          <w:kern w:val="2"/>
          <w:lang w:eastAsia="ar-SA"/>
        </w:rPr>
      </w:pPr>
      <w:r w:rsidRPr="006611EA">
        <w:rPr>
          <w:kern w:val="2"/>
          <w:lang w:eastAsia="ar-SA"/>
        </w:rPr>
        <w:t xml:space="preserve">9. </w:t>
      </w:r>
      <w:r w:rsidRPr="006611EA">
        <w:rPr>
          <w:kern w:val="2"/>
          <w:lang w:eastAsia="ar-SA"/>
        </w:rPr>
        <w:tab/>
        <w:t>voditi Evidenciju o preuzetom komunalnom otpadu (u daljnjem tekstu: Evidencija)</w:t>
      </w:r>
    </w:p>
    <w:p w14:paraId="1CB12499" w14:textId="77777777" w:rsidR="006611EA" w:rsidRPr="006611EA" w:rsidRDefault="006611EA" w:rsidP="006611EA">
      <w:pPr>
        <w:suppressAutoHyphens/>
        <w:spacing w:line="100" w:lineRule="atLeast"/>
        <w:ind w:left="705" w:hanging="705"/>
        <w:jc w:val="both"/>
        <w:textAlignment w:val="baseline"/>
        <w:rPr>
          <w:kern w:val="2"/>
          <w:lang w:eastAsia="ar-SA"/>
        </w:rPr>
      </w:pPr>
      <w:r w:rsidRPr="006611EA">
        <w:rPr>
          <w:kern w:val="2"/>
          <w:lang w:eastAsia="ar-SA"/>
        </w:rPr>
        <w:t xml:space="preserve">10. </w:t>
      </w:r>
      <w:r w:rsidRPr="006611EA">
        <w:rPr>
          <w:kern w:val="2"/>
          <w:lang w:eastAsia="ar-SA"/>
        </w:rPr>
        <w:tab/>
        <w:t>na spremniku održavati natpis s nazivom davatelja javne usluge, oznaku koja je u Evidenciji pridružena korisniku usluge i obračunskom mjestu i naziv vrste otpada za koju je spremnik namijenjen</w:t>
      </w:r>
    </w:p>
    <w:p w14:paraId="52D5B1FC" w14:textId="77777777" w:rsidR="006611EA" w:rsidRPr="006611EA" w:rsidRDefault="006611EA" w:rsidP="006611EA">
      <w:pPr>
        <w:suppressAutoHyphens/>
        <w:spacing w:line="100" w:lineRule="atLeast"/>
        <w:jc w:val="both"/>
        <w:textAlignment w:val="baseline"/>
        <w:rPr>
          <w:kern w:val="2"/>
          <w:lang w:eastAsia="ar-SA"/>
        </w:rPr>
      </w:pPr>
      <w:r w:rsidRPr="006611EA">
        <w:rPr>
          <w:kern w:val="2"/>
          <w:lang w:eastAsia="ar-SA"/>
        </w:rPr>
        <w:t xml:space="preserve">11. </w:t>
      </w:r>
      <w:r w:rsidRPr="006611EA">
        <w:rPr>
          <w:kern w:val="2"/>
          <w:lang w:eastAsia="ar-SA"/>
        </w:rPr>
        <w:tab/>
        <w:t>osigurati sigurnost, redovitost i kvalitetu javne usluge</w:t>
      </w:r>
    </w:p>
    <w:p w14:paraId="6B19F76C" w14:textId="77777777" w:rsidR="006611EA" w:rsidRPr="006611EA" w:rsidRDefault="006611EA" w:rsidP="006611EA">
      <w:pPr>
        <w:suppressAutoHyphens/>
        <w:spacing w:line="100" w:lineRule="atLeast"/>
        <w:ind w:left="705" w:hanging="705"/>
        <w:jc w:val="both"/>
        <w:textAlignment w:val="baseline"/>
        <w:rPr>
          <w:kern w:val="2"/>
          <w:lang w:eastAsia="ar-SA"/>
        </w:rPr>
      </w:pPr>
      <w:r w:rsidRPr="006611EA">
        <w:rPr>
          <w:kern w:val="2"/>
          <w:lang w:eastAsia="ar-SA"/>
        </w:rPr>
        <w:t xml:space="preserve">12. </w:t>
      </w:r>
      <w:r w:rsidRPr="006611EA">
        <w:rPr>
          <w:kern w:val="2"/>
          <w:lang w:eastAsia="ar-SA"/>
        </w:rPr>
        <w:tab/>
        <w:t>predati miješani komunalni otpad u centar za gospodarenje otpadom sukladno Planu gospodarenja otpadom Republike Hrvatske</w:t>
      </w:r>
    </w:p>
    <w:p w14:paraId="5E35D322" w14:textId="77777777" w:rsidR="006611EA" w:rsidRPr="006611EA" w:rsidRDefault="006611EA" w:rsidP="006611EA">
      <w:pPr>
        <w:suppressAutoHyphens/>
        <w:spacing w:line="100" w:lineRule="atLeast"/>
        <w:ind w:left="705" w:hanging="705"/>
        <w:jc w:val="both"/>
        <w:textAlignment w:val="baseline"/>
        <w:rPr>
          <w:kern w:val="2"/>
          <w:lang w:eastAsia="ar-SA"/>
        </w:rPr>
      </w:pPr>
      <w:r w:rsidRPr="006611EA">
        <w:rPr>
          <w:kern w:val="2"/>
          <w:lang w:eastAsia="ar-SA"/>
        </w:rPr>
        <w:t xml:space="preserve">13. </w:t>
      </w:r>
      <w:r w:rsidRPr="006611EA">
        <w:rPr>
          <w:kern w:val="2"/>
          <w:lang w:eastAsia="ar-SA"/>
        </w:rPr>
        <w:tab/>
        <w:t>obračunati cijenu javne usluge na način propisan Zakonom, ovom odlukom i cjenikom javne usluge</w:t>
      </w:r>
    </w:p>
    <w:p w14:paraId="51F1A494" w14:textId="59771A5F" w:rsidR="006611EA" w:rsidRDefault="006611EA" w:rsidP="006611EA">
      <w:pPr>
        <w:suppressAutoHyphens/>
        <w:spacing w:line="100" w:lineRule="atLeast"/>
        <w:ind w:left="705" w:hanging="705"/>
        <w:jc w:val="both"/>
        <w:textAlignment w:val="baseline"/>
        <w:rPr>
          <w:kern w:val="2"/>
          <w:lang w:eastAsia="ar-SA"/>
        </w:rPr>
      </w:pPr>
      <w:r w:rsidRPr="006611EA">
        <w:rPr>
          <w:kern w:val="2"/>
          <w:lang w:eastAsia="ar-SA"/>
        </w:rPr>
        <w:lastRenderedPageBreak/>
        <w:t xml:space="preserve">14. </w:t>
      </w:r>
      <w:r w:rsidRPr="006611EA">
        <w:rPr>
          <w:kern w:val="2"/>
          <w:lang w:eastAsia="ar-SA"/>
        </w:rPr>
        <w:tab/>
        <w:t>na računu za javnu uslugu navesti sve elemente temeljem kojih je izvršio obračun cijene javne sluge, uključivo i porez na dodanu vrijednost određen sukladno posebnom propisu kojim se uređuje porez na dodanu vrijednost.</w:t>
      </w:r>
    </w:p>
    <w:p w14:paraId="493B9BC2" w14:textId="0ED334E0" w:rsidR="00FF5136" w:rsidRDefault="00FF5136" w:rsidP="006611EA">
      <w:pPr>
        <w:suppressAutoHyphens/>
        <w:spacing w:line="100" w:lineRule="atLeast"/>
        <w:ind w:left="705" w:hanging="705"/>
        <w:jc w:val="both"/>
        <w:textAlignment w:val="baseline"/>
        <w:rPr>
          <w:kern w:val="2"/>
          <w:lang w:eastAsia="ar-SA"/>
        </w:rPr>
      </w:pPr>
    </w:p>
    <w:p w14:paraId="57A02F38" w14:textId="77777777" w:rsidR="00FF5136" w:rsidRPr="006611EA" w:rsidRDefault="00FF5136" w:rsidP="006611EA">
      <w:pPr>
        <w:suppressAutoHyphens/>
        <w:spacing w:line="100" w:lineRule="atLeast"/>
        <w:ind w:left="705" w:hanging="705"/>
        <w:jc w:val="both"/>
        <w:textAlignment w:val="baseline"/>
        <w:rPr>
          <w:kern w:val="2"/>
          <w:lang w:eastAsia="ar-SA"/>
        </w:rPr>
      </w:pPr>
    </w:p>
    <w:p w14:paraId="3E43AAD1" w14:textId="77777777" w:rsidR="006611EA" w:rsidRPr="006611EA" w:rsidRDefault="006611EA" w:rsidP="006611EA">
      <w:pPr>
        <w:numPr>
          <w:ilvl w:val="0"/>
          <w:numId w:val="4"/>
        </w:numPr>
        <w:suppressAutoHyphens/>
        <w:spacing w:after="160" w:line="100" w:lineRule="atLeast"/>
        <w:jc w:val="both"/>
        <w:rPr>
          <w:rFonts w:eastAsia="Calibri"/>
          <w:b/>
          <w:bCs/>
          <w:kern w:val="2"/>
          <w:lang w:eastAsia="ar-SA"/>
        </w:rPr>
      </w:pPr>
      <w:r w:rsidRPr="006611EA">
        <w:rPr>
          <w:rFonts w:eastAsia="Calibri"/>
          <w:b/>
          <w:bCs/>
          <w:kern w:val="2"/>
          <w:lang w:eastAsia="ar-SA"/>
        </w:rPr>
        <w:t>Obveze korisnika javne usluge</w:t>
      </w:r>
    </w:p>
    <w:p w14:paraId="44FCE0BA" w14:textId="77777777" w:rsidR="006611EA" w:rsidRPr="006611EA" w:rsidRDefault="006611EA" w:rsidP="006611EA">
      <w:pPr>
        <w:suppressAutoHyphens/>
        <w:spacing w:line="100" w:lineRule="atLeast"/>
        <w:jc w:val="both"/>
        <w:rPr>
          <w:rFonts w:eastAsia="Calibri"/>
          <w:color w:val="FF0000"/>
          <w:kern w:val="2"/>
          <w:lang w:eastAsia="ar-SA"/>
        </w:rPr>
      </w:pPr>
      <w:bookmarkStart w:id="1" w:name="_Hlk486265064"/>
    </w:p>
    <w:p w14:paraId="34462061" w14:textId="77777777" w:rsidR="006611EA" w:rsidRPr="006611EA" w:rsidRDefault="006611EA" w:rsidP="006611EA">
      <w:pPr>
        <w:suppressAutoHyphens/>
        <w:spacing w:line="100" w:lineRule="atLeast"/>
        <w:jc w:val="center"/>
        <w:rPr>
          <w:rFonts w:eastAsia="Calibri"/>
          <w:kern w:val="2"/>
          <w:lang w:eastAsia="ar-SA"/>
        </w:rPr>
      </w:pPr>
      <w:r w:rsidRPr="006611EA">
        <w:rPr>
          <w:rFonts w:eastAsia="Calibri"/>
          <w:kern w:val="2"/>
          <w:lang w:eastAsia="ar-SA"/>
        </w:rPr>
        <w:t>Članak 10.</w:t>
      </w:r>
    </w:p>
    <w:p w14:paraId="0154F6CB" w14:textId="77777777" w:rsidR="006611EA" w:rsidRPr="006611EA" w:rsidRDefault="006611EA" w:rsidP="006611EA">
      <w:pPr>
        <w:suppressAutoHyphens/>
        <w:spacing w:line="100" w:lineRule="atLeast"/>
        <w:jc w:val="both"/>
        <w:textAlignment w:val="baseline"/>
        <w:rPr>
          <w:kern w:val="2"/>
          <w:lang w:eastAsia="ar-SA"/>
        </w:rPr>
      </w:pPr>
    </w:p>
    <w:p w14:paraId="338C7D26" w14:textId="77777777" w:rsidR="006611EA" w:rsidRPr="006611EA" w:rsidRDefault="006611EA" w:rsidP="006611EA">
      <w:pPr>
        <w:suppressAutoHyphens/>
        <w:spacing w:line="100" w:lineRule="atLeast"/>
        <w:ind w:firstLine="705"/>
        <w:jc w:val="both"/>
        <w:textAlignment w:val="baseline"/>
        <w:rPr>
          <w:kern w:val="2"/>
          <w:lang w:eastAsia="ar-SA"/>
        </w:rPr>
      </w:pPr>
      <w:r w:rsidRPr="006611EA">
        <w:rPr>
          <w:kern w:val="2"/>
          <w:lang w:eastAsia="ar-SA"/>
        </w:rPr>
        <w:t>Korisnik javne usluge je dužan:</w:t>
      </w:r>
    </w:p>
    <w:bookmarkEnd w:id="1"/>
    <w:p w14:paraId="2FA9E583" w14:textId="77777777" w:rsidR="006611EA" w:rsidRPr="006611EA" w:rsidRDefault="006611EA" w:rsidP="006611EA">
      <w:pPr>
        <w:suppressAutoHyphens/>
        <w:spacing w:line="100" w:lineRule="atLeast"/>
        <w:ind w:left="705" w:hanging="705"/>
        <w:jc w:val="both"/>
        <w:textAlignment w:val="baseline"/>
        <w:rPr>
          <w:kern w:val="2"/>
          <w:lang w:eastAsia="ar-SA"/>
        </w:rPr>
      </w:pPr>
      <w:r w:rsidRPr="006611EA">
        <w:rPr>
          <w:kern w:val="2"/>
          <w:lang w:eastAsia="ar-SA"/>
        </w:rPr>
        <w:t xml:space="preserve">1. </w:t>
      </w:r>
      <w:r w:rsidRPr="006611EA">
        <w:rPr>
          <w:kern w:val="2"/>
          <w:lang w:eastAsia="ar-SA"/>
        </w:rPr>
        <w:tab/>
        <w:t>koristiti javnu uslugu na području na kojem se nalazi nekretnina korisnika javne usluge na način da proizvedeni komunalni otpad predaje putem zaduženog spremnika</w:t>
      </w:r>
    </w:p>
    <w:p w14:paraId="23D6953E" w14:textId="77777777" w:rsidR="006611EA" w:rsidRPr="006611EA" w:rsidRDefault="006611EA" w:rsidP="006611EA">
      <w:pPr>
        <w:suppressAutoHyphens/>
        <w:spacing w:line="100" w:lineRule="atLeast"/>
        <w:ind w:left="705" w:hanging="705"/>
        <w:textAlignment w:val="baseline"/>
        <w:rPr>
          <w:kern w:val="2"/>
          <w:lang w:eastAsia="ar-SA"/>
        </w:rPr>
      </w:pPr>
      <w:r w:rsidRPr="006611EA">
        <w:rPr>
          <w:kern w:val="2"/>
          <w:lang w:eastAsia="ar-SA"/>
        </w:rPr>
        <w:t xml:space="preserve">2. </w:t>
      </w:r>
      <w:r w:rsidRPr="006611EA">
        <w:rPr>
          <w:kern w:val="2"/>
          <w:lang w:eastAsia="ar-SA"/>
        </w:rPr>
        <w:tab/>
        <w:t>omogućiti davatelju javne usluge pristup spremniku na mjestu primopredaje otpada kad to mjesto nije na javnoj površini</w:t>
      </w:r>
    </w:p>
    <w:p w14:paraId="7A2821A8" w14:textId="77777777" w:rsidR="006611EA" w:rsidRPr="006611EA" w:rsidRDefault="006611EA" w:rsidP="006611EA">
      <w:pPr>
        <w:suppressAutoHyphens/>
        <w:spacing w:line="100" w:lineRule="atLeast"/>
        <w:ind w:left="705" w:hanging="705"/>
        <w:jc w:val="both"/>
        <w:textAlignment w:val="baseline"/>
        <w:rPr>
          <w:kern w:val="2"/>
          <w:lang w:eastAsia="ar-SA"/>
        </w:rPr>
      </w:pPr>
      <w:r w:rsidRPr="006611EA">
        <w:rPr>
          <w:kern w:val="2"/>
          <w:lang w:eastAsia="ar-SA"/>
        </w:rPr>
        <w:t xml:space="preserve">3. </w:t>
      </w:r>
      <w:r w:rsidRPr="006611EA">
        <w:rPr>
          <w:kern w:val="2"/>
          <w:lang w:eastAsia="ar-SA"/>
        </w:rPr>
        <w:tab/>
        <w:t>postupati s otpadom na obračunskom mjestu korisnika javne usluge na način koji ne dovodi u opasnost ljudsko zdravlje i ne dovodi do rasipanja otpada oko spremnika i ne uzrokuje pojavu neugode drugoj osobi zbog mirisa otpada</w:t>
      </w:r>
    </w:p>
    <w:p w14:paraId="70A02014" w14:textId="77777777" w:rsidR="006611EA" w:rsidRPr="006611EA" w:rsidRDefault="006611EA" w:rsidP="006611EA">
      <w:pPr>
        <w:suppressAutoHyphens/>
        <w:spacing w:line="100" w:lineRule="atLeast"/>
        <w:ind w:left="705" w:hanging="705"/>
        <w:jc w:val="both"/>
        <w:textAlignment w:val="baseline"/>
        <w:rPr>
          <w:kern w:val="2"/>
          <w:lang w:eastAsia="ar-SA"/>
        </w:rPr>
      </w:pPr>
      <w:r w:rsidRPr="006611EA">
        <w:rPr>
          <w:kern w:val="2"/>
          <w:lang w:eastAsia="ar-SA"/>
        </w:rPr>
        <w:t xml:space="preserve">4. </w:t>
      </w:r>
      <w:r w:rsidRPr="006611EA">
        <w:rPr>
          <w:kern w:val="2"/>
          <w:lang w:eastAsia="ar-SA"/>
        </w:rPr>
        <w:tab/>
        <w:t>odgovarati za postupanje s otpadom i spremnikom na obračunskom mjestu korisnika javne usluge, te kad više korisnika koristi zajednički spremnik zajedno s ostalim korisnicima javne usluge na istom obračunskom mjestu odgovarati za obveze nastale zajedničkim korištenjem spremnika</w:t>
      </w:r>
    </w:p>
    <w:p w14:paraId="49FB9308" w14:textId="77777777" w:rsidR="006611EA" w:rsidRPr="006611EA" w:rsidRDefault="006611EA" w:rsidP="006611EA">
      <w:pPr>
        <w:suppressAutoHyphens/>
        <w:spacing w:line="100" w:lineRule="atLeast"/>
        <w:ind w:left="705" w:hanging="705"/>
        <w:jc w:val="both"/>
        <w:textAlignment w:val="baseline"/>
        <w:rPr>
          <w:kern w:val="2"/>
          <w:lang w:eastAsia="ar-SA"/>
        </w:rPr>
      </w:pPr>
      <w:r w:rsidRPr="006611EA">
        <w:rPr>
          <w:kern w:val="2"/>
          <w:lang w:eastAsia="ar-SA"/>
        </w:rPr>
        <w:t xml:space="preserve">5. </w:t>
      </w:r>
      <w:r w:rsidRPr="006611EA">
        <w:rPr>
          <w:kern w:val="2"/>
          <w:lang w:eastAsia="ar-SA"/>
        </w:rPr>
        <w:tab/>
        <w:t>platiti davatelju javne usluge iznos cijene javne usluge za obračunsko mjesto i obračunsko razdoblje, osim za obračunsko mjesto na kojem je nekretnina koja se trajno ne koristi</w:t>
      </w:r>
    </w:p>
    <w:p w14:paraId="534465CF" w14:textId="77777777" w:rsidR="006611EA" w:rsidRPr="006611EA" w:rsidRDefault="006611EA" w:rsidP="006611EA">
      <w:pPr>
        <w:suppressAutoHyphens/>
        <w:spacing w:line="100" w:lineRule="atLeast"/>
        <w:ind w:left="705" w:hanging="705"/>
        <w:jc w:val="both"/>
        <w:textAlignment w:val="baseline"/>
        <w:rPr>
          <w:kern w:val="2"/>
          <w:lang w:eastAsia="ar-SA"/>
        </w:rPr>
      </w:pPr>
      <w:r w:rsidRPr="006611EA">
        <w:rPr>
          <w:kern w:val="2"/>
          <w:lang w:eastAsia="ar-SA"/>
        </w:rPr>
        <w:t xml:space="preserve">6. </w:t>
      </w:r>
      <w:r w:rsidRPr="006611EA">
        <w:rPr>
          <w:kern w:val="2"/>
          <w:lang w:eastAsia="ar-SA"/>
        </w:rPr>
        <w:tab/>
        <w:t xml:space="preserve">predati opasni komunalni otpad u </w:t>
      </w:r>
      <w:proofErr w:type="spellStart"/>
      <w:r w:rsidRPr="006611EA">
        <w:rPr>
          <w:kern w:val="2"/>
          <w:lang w:eastAsia="ar-SA"/>
        </w:rPr>
        <w:t>reciklažno</w:t>
      </w:r>
      <w:proofErr w:type="spellEnd"/>
      <w:r w:rsidRPr="006611EA">
        <w:rPr>
          <w:kern w:val="2"/>
          <w:lang w:eastAsia="ar-SA"/>
        </w:rPr>
        <w:t xml:space="preserve"> dvorište ili mobilno </w:t>
      </w:r>
      <w:proofErr w:type="spellStart"/>
      <w:r w:rsidRPr="006611EA">
        <w:rPr>
          <w:kern w:val="2"/>
          <w:lang w:eastAsia="ar-SA"/>
        </w:rPr>
        <w:t>reciklažno</w:t>
      </w:r>
      <w:proofErr w:type="spellEnd"/>
      <w:r w:rsidRPr="006611EA">
        <w:rPr>
          <w:kern w:val="2"/>
          <w:lang w:eastAsia="ar-SA"/>
        </w:rPr>
        <w:t xml:space="preserve"> dvorište odnosno postupiti s istim u skladu s propisom kojim se uređuje gospodarenje posebnom kategorijom otpada, osim korisnika koji nije kućanstvo</w:t>
      </w:r>
    </w:p>
    <w:p w14:paraId="0202901E" w14:textId="77777777" w:rsidR="006611EA" w:rsidRPr="006611EA" w:rsidRDefault="006611EA" w:rsidP="006611EA">
      <w:pPr>
        <w:suppressAutoHyphens/>
        <w:spacing w:line="100" w:lineRule="atLeast"/>
        <w:ind w:left="705" w:hanging="705"/>
        <w:jc w:val="both"/>
        <w:textAlignment w:val="baseline"/>
        <w:rPr>
          <w:kern w:val="2"/>
          <w:lang w:eastAsia="ar-SA"/>
        </w:rPr>
      </w:pPr>
      <w:r w:rsidRPr="006611EA">
        <w:rPr>
          <w:kern w:val="2"/>
          <w:lang w:eastAsia="ar-SA"/>
        </w:rPr>
        <w:t xml:space="preserve">7. </w:t>
      </w:r>
      <w:r w:rsidRPr="006611EA">
        <w:rPr>
          <w:kern w:val="2"/>
          <w:lang w:eastAsia="ar-SA"/>
        </w:rPr>
        <w:tab/>
        <w:t xml:space="preserve">predati odvojeno miješani komunalni otpad, </w:t>
      </w:r>
      <w:proofErr w:type="spellStart"/>
      <w:r w:rsidRPr="006611EA">
        <w:rPr>
          <w:kern w:val="2"/>
          <w:lang w:eastAsia="ar-SA"/>
        </w:rPr>
        <w:t>reciklabilni</w:t>
      </w:r>
      <w:proofErr w:type="spellEnd"/>
      <w:r w:rsidRPr="006611EA">
        <w:rPr>
          <w:kern w:val="2"/>
          <w:lang w:eastAsia="ar-SA"/>
        </w:rPr>
        <w:t xml:space="preserve"> komunalni otpad, opasni komunalni otpad i glomazni otpad</w:t>
      </w:r>
    </w:p>
    <w:p w14:paraId="375F812D" w14:textId="77777777" w:rsidR="006611EA" w:rsidRPr="006611EA" w:rsidRDefault="006611EA" w:rsidP="006611EA">
      <w:pPr>
        <w:suppressAutoHyphens/>
        <w:spacing w:line="100" w:lineRule="atLeast"/>
        <w:jc w:val="both"/>
        <w:textAlignment w:val="baseline"/>
        <w:rPr>
          <w:kern w:val="2"/>
          <w:lang w:eastAsia="ar-SA"/>
        </w:rPr>
      </w:pPr>
      <w:r w:rsidRPr="006611EA">
        <w:rPr>
          <w:kern w:val="2"/>
          <w:lang w:eastAsia="ar-SA"/>
        </w:rPr>
        <w:t xml:space="preserve">8. </w:t>
      </w:r>
      <w:r w:rsidRPr="006611EA">
        <w:rPr>
          <w:kern w:val="2"/>
          <w:lang w:eastAsia="ar-SA"/>
        </w:rPr>
        <w:tab/>
        <w:t xml:space="preserve">predati odvojeno biootpad ili </w:t>
      </w:r>
      <w:proofErr w:type="spellStart"/>
      <w:r w:rsidRPr="006611EA">
        <w:rPr>
          <w:kern w:val="2"/>
          <w:lang w:eastAsia="ar-SA"/>
        </w:rPr>
        <w:t>kompostirati</w:t>
      </w:r>
      <w:proofErr w:type="spellEnd"/>
      <w:r w:rsidRPr="006611EA">
        <w:rPr>
          <w:kern w:val="2"/>
          <w:lang w:eastAsia="ar-SA"/>
        </w:rPr>
        <w:t xml:space="preserve"> biootpad na mjestu nastanka</w:t>
      </w:r>
    </w:p>
    <w:p w14:paraId="65EB709E" w14:textId="77777777" w:rsidR="006611EA" w:rsidRPr="006611EA" w:rsidRDefault="006611EA" w:rsidP="006611EA">
      <w:pPr>
        <w:suppressAutoHyphens/>
        <w:spacing w:line="100" w:lineRule="atLeast"/>
        <w:jc w:val="both"/>
        <w:textAlignment w:val="baseline"/>
        <w:rPr>
          <w:kern w:val="2"/>
          <w:lang w:eastAsia="ar-SA"/>
        </w:rPr>
      </w:pPr>
      <w:r w:rsidRPr="006611EA">
        <w:rPr>
          <w:kern w:val="2"/>
          <w:lang w:eastAsia="ar-SA"/>
        </w:rPr>
        <w:t xml:space="preserve">9. </w:t>
      </w:r>
      <w:r w:rsidRPr="006611EA">
        <w:rPr>
          <w:kern w:val="2"/>
          <w:lang w:eastAsia="ar-SA"/>
        </w:rPr>
        <w:tab/>
        <w:t>dostaviti davatelju javne usluge ispunjenu Izjavu o načinu korištenja javne usluge</w:t>
      </w:r>
    </w:p>
    <w:p w14:paraId="144C4301" w14:textId="77777777" w:rsidR="006611EA" w:rsidRPr="006611EA" w:rsidRDefault="006611EA" w:rsidP="006611EA">
      <w:pPr>
        <w:suppressAutoHyphens/>
        <w:spacing w:line="100" w:lineRule="atLeast"/>
        <w:ind w:left="705" w:hanging="705"/>
        <w:jc w:val="both"/>
        <w:textAlignment w:val="baseline"/>
        <w:rPr>
          <w:kern w:val="2"/>
          <w:lang w:eastAsia="ar-SA"/>
        </w:rPr>
      </w:pPr>
      <w:r w:rsidRPr="006611EA">
        <w:rPr>
          <w:kern w:val="2"/>
          <w:lang w:eastAsia="ar-SA"/>
        </w:rPr>
        <w:t xml:space="preserve">10. </w:t>
      </w:r>
      <w:r w:rsidRPr="006611EA">
        <w:rPr>
          <w:kern w:val="2"/>
          <w:lang w:eastAsia="ar-SA"/>
        </w:rPr>
        <w:tab/>
        <w:t>omogućiti davatelju javne usluge označivanje spremnika odgovarajućim natpisom i oznakom.</w:t>
      </w:r>
    </w:p>
    <w:p w14:paraId="4CB33C87" w14:textId="77777777" w:rsidR="006611EA" w:rsidRPr="006611EA" w:rsidRDefault="006611EA" w:rsidP="006611EA">
      <w:pPr>
        <w:suppressAutoHyphens/>
        <w:spacing w:line="100" w:lineRule="atLeast"/>
        <w:textAlignment w:val="baseline"/>
        <w:rPr>
          <w:color w:val="000000"/>
          <w:kern w:val="2"/>
          <w:lang w:eastAsia="ar-SA"/>
        </w:rPr>
      </w:pPr>
    </w:p>
    <w:p w14:paraId="1325E59B" w14:textId="77777777" w:rsidR="006611EA" w:rsidRPr="006611EA" w:rsidRDefault="006611EA" w:rsidP="006611EA">
      <w:pPr>
        <w:numPr>
          <w:ilvl w:val="0"/>
          <w:numId w:val="4"/>
        </w:numPr>
        <w:suppressAutoHyphens/>
        <w:spacing w:after="160" w:line="100" w:lineRule="atLeast"/>
        <w:jc w:val="both"/>
        <w:rPr>
          <w:rFonts w:eastAsia="Calibri"/>
          <w:b/>
          <w:bCs/>
          <w:kern w:val="2"/>
          <w:lang w:eastAsia="ar-SA"/>
        </w:rPr>
      </w:pPr>
      <w:bookmarkStart w:id="2" w:name="_Hlk486401522"/>
      <w:r w:rsidRPr="006611EA">
        <w:rPr>
          <w:rFonts w:eastAsia="Calibri"/>
          <w:b/>
          <w:bCs/>
          <w:kern w:val="2"/>
          <w:lang w:eastAsia="ar-SA"/>
        </w:rPr>
        <w:t xml:space="preserve">Način sakupljanja miješanog komunalnog otpada i način gospodarenja miješanim komunalnim otpadom </w:t>
      </w:r>
    </w:p>
    <w:p w14:paraId="2FE627A1" w14:textId="77777777" w:rsidR="006611EA" w:rsidRPr="006611EA" w:rsidRDefault="006611EA" w:rsidP="006611EA">
      <w:pPr>
        <w:suppressAutoHyphens/>
        <w:spacing w:line="100" w:lineRule="atLeast"/>
        <w:jc w:val="both"/>
        <w:rPr>
          <w:rFonts w:eastAsia="Calibri"/>
          <w:kern w:val="2"/>
          <w:lang w:eastAsia="ar-SA"/>
        </w:rPr>
      </w:pPr>
    </w:p>
    <w:p w14:paraId="2B8B076F" w14:textId="77777777" w:rsidR="006611EA" w:rsidRPr="006611EA" w:rsidRDefault="006611EA" w:rsidP="006611EA">
      <w:pPr>
        <w:suppressAutoHyphens/>
        <w:spacing w:line="100" w:lineRule="atLeast"/>
        <w:jc w:val="center"/>
        <w:rPr>
          <w:rFonts w:eastAsia="Calibri"/>
          <w:kern w:val="2"/>
          <w:lang w:eastAsia="ar-SA"/>
        </w:rPr>
      </w:pPr>
      <w:r w:rsidRPr="006611EA">
        <w:rPr>
          <w:rFonts w:eastAsia="Calibri"/>
          <w:kern w:val="2"/>
          <w:lang w:eastAsia="ar-SA"/>
        </w:rPr>
        <w:t>Članak 11.</w:t>
      </w:r>
    </w:p>
    <w:p w14:paraId="0FA8ECCB" w14:textId="77777777" w:rsidR="006611EA" w:rsidRPr="006611EA" w:rsidRDefault="006611EA" w:rsidP="006611EA">
      <w:pPr>
        <w:suppressAutoHyphens/>
        <w:spacing w:line="100" w:lineRule="atLeast"/>
        <w:jc w:val="center"/>
        <w:rPr>
          <w:rFonts w:eastAsia="Calibri"/>
          <w:kern w:val="2"/>
          <w:lang w:eastAsia="ar-SA"/>
        </w:rPr>
      </w:pPr>
    </w:p>
    <w:bookmarkEnd w:id="2"/>
    <w:p w14:paraId="5E90D573" w14:textId="77777777" w:rsidR="006611EA" w:rsidRPr="006611EA" w:rsidRDefault="006611EA" w:rsidP="006611EA">
      <w:pPr>
        <w:suppressAutoHyphens/>
        <w:spacing w:line="100" w:lineRule="atLeast"/>
        <w:ind w:firstLine="708"/>
        <w:jc w:val="both"/>
        <w:rPr>
          <w:kern w:val="2"/>
          <w:lang w:eastAsia="ar-SA"/>
        </w:rPr>
      </w:pPr>
      <w:r w:rsidRPr="006611EA">
        <w:rPr>
          <w:kern w:val="2"/>
          <w:lang w:eastAsia="ar-SA"/>
        </w:rPr>
        <w:t>Miješani komunalni otpad prikuplja se u standardiziranim plastičnim spremnicima za miješani komunalni otpad volumena 120 1, 240 l i 1100 1 te metalnim spremnicima volumena 5000 1 i više.</w:t>
      </w:r>
    </w:p>
    <w:p w14:paraId="75599556" w14:textId="77777777" w:rsidR="006611EA" w:rsidRPr="006611EA" w:rsidRDefault="006611EA" w:rsidP="006611EA">
      <w:pPr>
        <w:suppressAutoHyphens/>
        <w:spacing w:line="100" w:lineRule="atLeast"/>
        <w:ind w:firstLine="708"/>
        <w:jc w:val="both"/>
        <w:rPr>
          <w:kern w:val="2"/>
          <w:lang w:eastAsia="ar-SA"/>
        </w:rPr>
      </w:pPr>
      <w:r w:rsidRPr="006611EA">
        <w:rPr>
          <w:kern w:val="2"/>
          <w:lang w:eastAsia="ar-SA"/>
        </w:rPr>
        <w:t>Miješani komunalni otpad prikuplja se i od korisnika javne usluge koji na dan stupanja na snagu ove odluke imaju zadužene spremnike za miješani komunalni otpad volumena 60 1 i 80 1.</w:t>
      </w:r>
    </w:p>
    <w:p w14:paraId="08C2E80D" w14:textId="77777777" w:rsidR="006611EA" w:rsidRPr="006611EA" w:rsidRDefault="006611EA" w:rsidP="006611EA">
      <w:pPr>
        <w:suppressAutoHyphens/>
        <w:spacing w:line="100" w:lineRule="atLeast"/>
        <w:ind w:firstLine="708"/>
        <w:jc w:val="both"/>
        <w:rPr>
          <w:kern w:val="2"/>
          <w:lang w:eastAsia="ar-SA"/>
        </w:rPr>
      </w:pPr>
      <w:r w:rsidRPr="006611EA">
        <w:rPr>
          <w:kern w:val="2"/>
          <w:lang w:eastAsia="ar-SA"/>
        </w:rPr>
        <w:t>Korisnik u kategoriji kućanstvo u individualnom stambenom objektu može biti zadužen samo za jedan spremnik za miješani komunalni otpad standardnog volumena 120 l ili 240 l.</w:t>
      </w:r>
    </w:p>
    <w:p w14:paraId="384CEC1A" w14:textId="77777777" w:rsidR="006611EA" w:rsidRPr="006611EA" w:rsidRDefault="006611EA" w:rsidP="006611EA">
      <w:pPr>
        <w:suppressAutoHyphens/>
        <w:spacing w:line="100" w:lineRule="atLeast"/>
        <w:ind w:firstLine="708"/>
        <w:jc w:val="both"/>
        <w:rPr>
          <w:color w:val="FF0000"/>
          <w:kern w:val="2"/>
          <w:lang w:eastAsia="ar-SA"/>
        </w:rPr>
      </w:pPr>
      <w:r w:rsidRPr="006611EA">
        <w:rPr>
          <w:kern w:val="2"/>
          <w:lang w:eastAsia="ar-SA"/>
        </w:rPr>
        <w:t xml:space="preserve">Iznimno, osim u navedene spremnike, miješani komunalni otpad može se predati putem standardiziranih PVC vrećica zapremine 120 1, ukoliko korisnik javne usluge nema mogućnost smještaja standardiziranog spremnika u vlastitom prostoru. </w:t>
      </w:r>
    </w:p>
    <w:p w14:paraId="7A0A6FD1" w14:textId="77777777" w:rsidR="006611EA" w:rsidRPr="006611EA" w:rsidRDefault="006611EA" w:rsidP="006611EA">
      <w:pPr>
        <w:suppressAutoHyphens/>
        <w:spacing w:line="100" w:lineRule="atLeast"/>
        <w:jc w:val="center"/>
        <w:rPr>
          <w:kern w:val="2"/>
          <w:lang w:eastAsia="ar-SA"/>
        </w:rPr>
      </w:pPr>
    </w:p>
    <w:p w14:paraId="7D70A4FA" w14:textId="77777777" w:rsidR="006611EA" w:rsidRPr="006611EA" w:rsidRDefault="006611EA" w:rsidP="006611EA">
      <w:pPr>
        <w:suppressAutoHyphens/>
        <w:spacing w:line="100" w:lineRule="atLeast"/>
        <w:jc w:val="center"/>
        <w:rPr>
          <w:kern w:val="2"/>
          <w:lang w:eastAsia="ar-SA"/>
        </w:rPr>
      </w:pPr>
      <w:r w:rsidRPr="006611EA">
        <w:rPr>
          <w:kern w:val="2"/>
          <w:lang w:eastAsia="ar-SA"/>
        </w:rPr>
        <w:lastRenderedPageBreak/>
        <w:t>Članak 12.</w:t>
      </w:r>
    </w:p>
    <w:p w14:paraId="6575F4FE" w14:textId="77777777" w:rsidR="006611EA" w:rsidRPr="006611EA" w:rsidRDefault="006611EA" w:rsidP="006611EA">
      <w:pPr>
        <w:suppressAutoHyphens/>
        <w:spacing w:line="100" w:lineRule="atLeast"/>
        <w:jc w:val="center"/>
        <w:rPr>
          <w:kern w:val="2"/>
          <w:lang w:eastAsia="ar-SA"/>
        </w:rPr>
      </w:pPr>
    </w:p>
    <w:p w14:paraId="79449CF2" w14:textId="77777777" w:rsidR="006611EA" w:rsidRPr="006611EA" w:rsidRDefault="006611EA" w:rsidP="006611EA">
      <w:pPr>
        <w:suppressAutoHyphens/>
        <w:spacing w:line="100" w:lineRule="atLeast"/>
        <w:ind w:firstLine="708"/>
        <w:jc w:val="both"/>
        <w:rPr>
          <w:kern w:val="2"/>
          <w:lang w:eastAsia="ar-SA"/>
        </w:rPr>
      </w:pPr>
      <w:r w:rsidRPr="006611EA">
        <w:rPr>
          <w:kern w:val="2"/>
          <w:lang w:eastAsia="ar-SA"/>
        </w:rPr>
        <w:t>Davatelj javne usluge je dužan u spremnike za miješani komunalni otpad ugraditi primopredajnike za automatsko očitanje pražnjenja spremnika.</w:t>
      </w:r>
    </w:p>
    <w:p w14:paraId="5845E699" w14:textId="77777777" w:rsidR="006611EA" w:rsidRPr="006611EA" w:rsidRDefault="006611EA" w:rsidP="006611EA">
      <w:pPr>
        <w:suppressAutoHyphens/>
        <w:spacing w:line="100" w:lineRule="atLeast"/>
        <w:ind w:firstLine="708"/>
        <w:jc w:val="both"/>
        <w:rPr>
          <w:kern w:val="2"/>
          <w:lang w:eastAsia="ar-SA"/>
        </w:rPr>
      </w:pPr>
    </w:p>
    <w:p w14:paraId="0CAC7100" w14:textId="77777777" w:rsidR="006611EA" w:rsidRPr="006611EA" w:rsidRDefault="006611EA" w:rsidP="006611EA">
      <w:pPr>
        <w:suppressAutoHyphens/>
        <w:spacing w:line="100" w:lineRule="atLeast"/>
        <w:jc w:val="center"/>
        <w:rPr>
          <w:kern w:val="2"/>
          <w:lang w:eastAsia="ar-SA"/>
        </w:rPr>
      </w:pPr>
      <w:r w:rsidRPr="006611EA">
        <w:rPr>
          <w:kern w:val="2"/>
          <w:lang w:eastAsia="ar-SA"/>
        </w:rPr>
        <w:t>Članak 13.</w:t>
      </w:r>
    </w:p>
    <w:p w14:paraId="4E77B250" w14:textId="77777777" w:rsidR="006611EA" w:rsidRPr="006611EA" w:rsidRDefault="006611EA" w:rsidP="006611EA">
      <w:pPr>
        <w:suppressAutoHyphens/>
        <w:spacing w:line="100" w:lineRule="atLeast"/>
        <w:jc w:val="center"/>
        <w:rPr>
          <w:kern w:val="2"/>
          <w:lang w:eastAsia="ar-SA"/>
        </w:rPr>
      </w:pPr>
    </w:p>
    <w:p w14:paraId="6100926F" w14:textId="77777777" w:rsidR="006611EA" w:rsidRPr="006611EA" w:rsidRDefault="006611EA" w:rsidP="006611EA">
      <w:pPr>
        <w:suppressAutoHyphens/>
        <w:spacing w:line="100" w:lineRule="atLeast"/>
        <w:ind w:firstLine="708"/>
        <w:jc w:val="both"/>
        <w:textAlignment w:val="baseline"/>
        <w:rPr>
          <w:kern w:val="2"/>
          <w:lang w:eastAsia="ar-SA"/>
        </w:rPr>
      </w:pPr>
      <w:r w:rsidRPr="006611EA">
        <w:rPr>
          <w:kern w:val="2"/>
          <w:lang w:eastAsia="ar-SA"/>
        </w:rPr>
        <w:t>Korisnici javne usluge dužni su iz miješanog komunalnog otpada izdvojiti otpadni papir, metal, staklo, plastiku, drvo, tekstil, biorazgradivi komunalni otpad, glomazni komunalni otpad te opasni otpad.</w:t>
      </w:r>
    </w:p>
    <w:p w14:paraId="6DFE9153" w14:textId="77777777" w:rsidR="006611EA" w:rsidRPr="006611EA" w:rsidRDefault="006611EA" w:rsidP="006611EA">
      <w:pPr>
        <w:suppressAutoHyphens/>
        <w:spacing w:line="100" w:lineRule="atLeast"/>
        <w:ind w:firstLine="708"/>
        <w:jc w:val="both"/>
        <w:textAlignment w:val="baseline"/>
        <w:rPr>
          <w:kern w:val="2"/>
          <w:lang w:eastAsia="ar-SA"/>
        </w:rPr>
      </w:pPr>
      <w:r w:rsidRPr="006611EA">
        <w:rPr>
          <w:kern w:val="2"/>
          <w:lang w:eastAsia="ar-SA"/>
        </w:rPr>
        <w:t xml:space="preserve">Sakupljanje </w:t>
      </w:r>
      <w:proofErr w:type="spellStart"/>
      <w:r w:rsidRPr="006611EA">
        <w:rPr>
          <w:kern w:val="2"/>
          <w:lang w:eastAsia="ar-SA"/>
        </w:rPr>
        <w:t>reciklabilnog</w:t>
      </w:r>
      <w:proofErr w:type="spellEnd"/>
      <w:r w:rsidRPr="006611EA">
        <w:rPr>
          <w:kern w:val="2"/>
          <w:lang w:eastAsia="ar-SA"/>
        </w:rPr>
        <w:t xml:space="preserve"> komunalnog otpada i biootpada obavlja se po sistemu „od vrata do vrata“, putem </w:t>
      </w:r>
      <w:proofErr w:type="spellStart"/>
      <w:r w:rsidRPr="006611EA">
        <w:rPr>
          <w:kern w:val="2"/>
          <w:lang w:eastAsia="ar-SA"/>
        </w:rPr>
        <w:t>reciklažnih</w:t>
      </w:r>
      <w:proofErr w:type="spellEnd"/>
      <w:r w:rsidRPr="006611EA">
        <w:rPr>
          <w:kern w:val="2"/>
          <w:lang w:eastAsia="ar-SA"/>
        </w:rPr>
        <w:t xml:space="preserve"> dvorišta, mobilnog </w:t>
      </w:r>
      <w:proofErr w:type="spellStart"/>
      <w:r w:rsidRPr="006611EA">
        <w:rPr>
          <w:kern w:val="2"/>
          <w:lang w:eastAsia="ar-SA"/>
        </w:rPr>
        <w:t>reciklažnog</w:t>
      </w:r>
      <w:proofErr w:type="spellEnd"/>
      <w:r w:rsidRPr="006611EA">
        <w:rPr>
          <w:kern w:val="2"/>
          <w:lang w:eastAsia="ar-SA"/>
        </w:rPr>
        <w:t xml:space="preserve"> dvorišta i građevine za biološku obradu otpada (</w:t>
      </w:r>
      <w:proofErr w:type="spellStart"/>
      <w:r w:rsidRPr="006611EA">
        <w:rPr>
          <w:kern w:val="2"/>
          <w:lang w:eastAsia="ar-SA"/>
        </w:rPr>
        <w:t>kompostane</w:t>
      </w:r>
      <w:proofErr w:type="spellEnd"/>
      <w:r w:rsidRPr="006611EA">
        <w:rPr>
          <w:kern w:val="2"/>
          <w:lang w:eastAsia="ar-SA"/>
        </w:rPr>
        <w:t xml:space="preserve">). Raspored odvoza </w:t>
      </w:r>
      <w:proofErr w:type="spellStart"/>
      <w:r w:rsidRPr="006611EA">
        <w:rPr>
          <w:kern w:val="2"/>
          <w:lang w:eastAsia="ar-SA"/>
        </w:rPr>
        <w:t>reciklabilnog</w:t>
      </w:r>
      <w:proofErr w:type="spellEnd"/>
      <w:r w:rsidRPr="006611EA">
        <w:rPr>
          <w:kern w:val="2"/>
          <w:lang w:eastAsia="ar-SA"/>
        </w:rPr>
        <w:t xml:space="preserve"> komunalnog otpada i biootpada, vrste spremnika te popis adresa </w:t>
      </w:r>
      <w:proofErr w:type="spellStart"/>
      <w:r w:rsidRPr="006611EA">
        <w:rPr>
          <w:kern w:val="2"/>
          <w:lang w:eastAsia="ar-SA"/>
        </w:rPr>
        <w:t>reciklažnih</w:t>
      </w:r>
      <w:proofErr w:type="spellEnd"/>
      <w:r w:rsidRPr="006611EA">
        <w:rPr>
          <w:kern w:val="2"/>
          <w:lang w:eastAsia="ar-SA"/>
        </w:rPr>
        <w:t xml:space="preserve"> dvorišta navedeni su u Prilogu 2 koji je sastavni dio ove odluke.</w:t>
      </w:r>
    </w:p>
    <w:p w14:paraId="5A1A17A9" w14:textId="77777777" w:rsidR="006611EA" w:rsidRPr="006611EA" w:rsidRDefault="006611EA" w:rsidP="006611EA">
      <w:pPr>
        <w:suppressAutoHyphens/>
        <w:spacing w:line="100" w:lineRule="atLeast"/>
        <w:ind w:firstLine="708"/>
        <w:jc w:val="both"/>
        <w:textAlignment w:val="baseline"/>
        <w:rPr>
          <w:kern w:val="2"/>
          <w:lang w:eastAsia="ar-SA"/>
        </w:rPr>
      </w:pPr>
      <w:proofErr w:type="spellStart"/>
      <w:r w:rsidRPr="006611EA">
        <w:rPr>
          <w:kern w:val="2"/>
          <w:lang w:eastAsia="ar-SA"/>
        </w:rPr>
        <w:t>Reciklabilni</w:t>
      </w:r>
      <w:proofErr w:type="spellEnd"/>
      <w:r w:rsidRPr="006611EA">
        <w:rPr>
          <w:kern w:val="2"/>
          <w:lang w:eastAsia="ar-SA"/>
        </w:rPr>
        <w:t xml:space="preserve"> komunalni otpad prikuplja se u spremnicima navedenim u Prilogu 2 ove odluke.</w:t>
      </w:r>
    </w:p>
    <w:p w14:paraId="360A87A3" w14:textId="77777777" w:rsidR="006611EA" w:rsidRPr="006611EA" w:rsidRDefault="006611EA" w:rsidP="006611EA">
      <w:pPr>
        <w:ind w:firstLine="708"/>
        <w:jc w:val="both"/>
        <w:rPr>
          <w:kern w:val="2"/>
          <w:lang w:eastAsia="ar-SA"/>
        </w:rPr>
      </w:pPr>
      <w:r w:rsidRPr="006611EA">
        <w:rPr>
          <w:kern w:val="2"/>
          <w:lang w:eastAsia="ar-SA"/>
        </w:rPr>
        <w:t xml:space="preserve">Korisnik javne usluge koji se odluči za kompostiranje biootpada mora osigurati vlastiti </w:t>
      </w:r>
      <w:proofErr w:type="spellStart"/>
      <w:r w:rsidRPr="006611EA">
        <w:rPr>
          <w:kern w:val="2"/>
          <w:lang w:eastAsia="ar-SA"/>
        </w:rPr>
        <w:t>komposter</w:t>
      </w:r>
      <w:proofErr w:type="spellEnd"/>
      <w:r w:rsidRPr="006611EA">
        <w:rPr>
          <w:kern w:val="2"/>
          <w:lang w:eastAsia="ar-SA"/>
        </w:rPr>
        <w:t xml:space="preserve"> ili </w:t>
      </w:r>
      <w:proofErr w:type="spellStart"/>
      <w:r w:rsidRPr="006611EA">
        <w:rPr>
          <w:kern w:val="2"/>
          <w:lang w:eastAsia="ar-SA"/>
        </w:rPr>
        <w:t>kompostište</w:t>
      </w:r>
      <w:proofErr w:type="spellEnd"/>
      <w:r w:rsidRPr="006611EA">
        <w:rPr>
          <w:kern w:val="2"/>
          <w:lang w:eastAsia="ar-SA"/>
        </w:rPr>
        <w:t xml:space="preserve"> te to potvrditi potpisom Izjave o načinu korištenja javne usluge, u kojem slučaju davatelj javne usluge istom neće pružati uslugu odvoza biootpada.</w:t>
      </w:r>
    </w:p>
    <w:p w14:paraId="4D023881" w14:textId="77777777" w:rsidR="006611EA" w:rsidRPr="006611EA" w:rsidRDefault="006611EA" w:rsidP="006611EA">
      <w:pPr>
        <w:ind w:firstLine="708"/>
        <w:jc w:val="both"/>
        <w:rPr>
          <w:kern w:val="2"/>
          <w:lang w:eastAsia="ar-SA"/>
        </w:rPr>
      </w:pPr>
      <w:r w:rsidRPr="006611EA">
        <w:rPr>
          <w:kern w:val="2"/>
          <w:lang w:eastAsia="ar-SA"/>
        </w:rPr>
        <w:t xml:space="preserve">U slučaju pozitivnog očitovanja korisnika javne usluge o vlastitom kompostiranju, davatelj javne usluge izvršit će provjeru istinitosti očitovanja uvidom u </w:t>
      </w:r>
      <w:proofErr w:type="spellStart"/>
      <w:r w:rsidRPr="006611EA">
        <w:rPr>
          <w:kern w:val="2"/>
          <w:lang w:eastAsia="ar-SA"/>
        </w:rPr>
        <w:t>komposter</w:t>
      </w:r>
      <w:proofErr w:type="spellEnd"/>
      <w:r w:rsidRPr="006611EA">
        <w:rPr>
          <w:kern w:val="2"/>
          <w:lang w:eastAsia="ar-SA"/>
        </w:rPr>
        <w:t xml:space="preserve"> ili </w:t>
      </w:r>
      <w:proofErr w:type="spellStart"/>
      <w:r w:rsidRPr="006611EA">
        <w:rPr>
          <w:kern w:val="2"/>
          <w:lang w:eastAsia="ar-SA"/>
        </w:rPr>
        <w:t>kompostište</w:t>
      </w:r>
      <w:proofErr w:type="spellEnd"/>
      <w:r w:rsidRPr="006611EA">
        <w:rPr>
          <w:kern w:val="2"/>
          <w:lang w:eastAsia="ar-SA"/>
        </w:rPr>
        <w:t xml:space="preserve"> korisnika javne usluge te izdati potvrdu kao dokaz o vlastitom kompostiranju na propisani način kako slijedi:</w:t>
      </w:r>
    </w:p>
    <w:p w14:paraId="693E80DB" w14:textId="77777777" w:rsidR="006611EA" w:rsidRPr="006611EA" w:rsidRDefault="006611EA" w:rsidP="006611EA">
      <w:pPr>
        <w:ind w:left="705" w:hanging="705"/>
        <w:jc w:val="both"/>
        <w:rPr>
          <w:kern w:val="2"/>
          <w:lang w:eastAsia="ar-SA"/>
        </w:rPr>
      </w:pPr>
      <w:r w:rsidRPr="006611EA">
        <w:rPr>
          <w:kern w:val="2"/>
          <w:lang w:eastAsia="ar-SA"/>
        </w:rPr>
        <w:t>1.</w:t>
      </w:r>
      <w:r w:rsidRPr="006611EA">
        <w:rPr>
          <w:kern w:val="2"/>
          <w:lang w:eastAsia="ar-SA"/>
        </w:rPr>
        <w:tab/>
        <w:t xml:space="preserve">korisnik javne usluge je dužan </w:t>
      </w:r>
      <w:proofErr w:type="spellStart"/>
      <w:r w:rsidRPr="006611EA">
        <w:rPr>
          <w:kern w:val="2"/>
          <w:lang w:eastAsia="ar-SA"/>
        </w:rPr>
        <w:t>kompostirati</w:t>
      </w:r>
      <w:proofErr w:type="spellEnd"/>
      <w:r w:rsidRPr="006611EA">
        <w:rPr>
          <w:kern w:val="2"/>
          <w:lang w:eastAsia="ar-SA"/>
        </w:rPr>
        <w:t xml:space="preserve"> biootpad na način da ne ugrožava okoliš, u skladu sa higijensko-sanitarnim uvjetima</w:t>
      </w:r>
    </w:p>
    <w:p w14:paraId="1DE24327" w14:textId="77777777" w:rsidR="006611EA" w:rsidRPr="006611EA" w:rsidRDefault="006611EA" w:rsidP="006611EA">
      <w:pPr>
        <w:ind w:left="705" w:hanging="705"/>
        <w:jc w:val="both"/>
        <w:rPr>
          <w:kern w:val="2"/>
          <w:lang w:eastAsia="ar-SA"/>
        </w:rPr>
      </w:pPr>
      <w:r w:rsidRPr="006611EA">
        <w:rPr>
          <w:kern w:val="2"/>
          <w:lang w:eastAsia="ar-SA"/>
        </w:rPr>
        <w:t>2.</w:t>
      </w:r>
      <w:r w:rsidRPr="006611EA">
        <w:rPr>
          <w:kern w:val="2"/>
          <w:lang w:eastAsia="ar-SA"/>
        </w:rPr>
        <w:tab/>
        <w:t xml:space="preserve">korisnik javne usluge je dužan </w:t>
      </w:r>
      <w:proofErr w:type="spellStart"/>
      <w:r w:rsidRPr="006611EA">
        <w:rPr>
          <w:kern w:val="2"/>
          <w:lang w:eastAsia="ar-SA"/>
        </w:rPr>
        <w:t>kompostirati</w:t>
      </w:r>
      <w:proofErr w:type="spellEnd"/>
      <w:r w:rsidRPr="006611EA">
        <w:rPr>
          <w:kern w:val="2"/>
          <w:lang w:eastAsia="ar-SA"/>
        </w:rPr>
        <w:t xml:space="preserve"> isključivo zeleni otpad i biootpad iz vlastitog kućanstva</w:t>
      </w:r>
    </w:p>
    <w:p w14:paraId="0C36F0BC" w14:textId="77777777" w:rsidR="006611EA" w:rsidRPr="006611EA" w:rsidRDefault="006611EA" w:rsidP="006611EA">
      <w:pPr>
        <w:ind w:left="705" w:hanging="705"/>
        <w:jc w:val="both"/>
        <w:rPr>
          <w:kern w:val="2"/>
          <w:lang w:eastAsia="ar-SA"/>
        </w:rPr>
      </w:pPr>
      <w:r w:rsidRPr="006611EA">
        <w:rPr>
          <w:kern w:val="2"/>
          <w:lang w:eastAsia="ar-SA"/>
        </w:rPr>
        <w:t>3.</w:t>
      </w:r>
      <w:r w:rsidRPr="006611EA">
        <w:rPr>
          <w:kern w:val="2"/>
          <w:lang w:eastAsia="ar-SA"/>
        </w:rPr>
        <w:tab/>
        <w:t xml:space="preserve">kompostiranje se može vršiti isključivo u tipskim </w:t>
      </w:r>
      <w:proofErr w:type="spellStart"/>
      <w:r w:rsidRPr="006611EA">
        <w:rPr>
          <w:kern w:val="2"/>
          <w:lang w:eastAsia="ar-SA"/>
        </w:rPr>
        <w:t>komposterima</w:t>
      </w:r>
      <w:proofErr w:type="spellEnd"/>
      <w:r w:rsidRPr="006611EA">
        <w:rPr>
          <w:kern w:val="2"/>
          <w:lang w:eastAsia="ar-SA"/>
        </w:rPr>
        <w:t xml:space="preserve"> koje je korisnik javne usluge već zadužio od davatelja javne usluge ili </w:t>
      </w:r>
      <w:proofErr w:type="spellStart"/>
      <w:r w:rsidRPr="006611EA">
        <w:rPr>
          <w:kern w:val="2"/>
          <w:lang w:eastAsia="ar-SA"/>
        </w:rPr>
        <w:t>komposterima</w:t>
      </w:r>
      <w:proofErr w:type="spellEnd"/>
      <w:r w:rsidRPr="006611EA">
        <w:rPr>
          <w:kern w:val="2"/>
          <w:lang w:eastAsia="ar-SA"/>
        </w:rPr>
        <w:t xml:space="preserve"> koje je korisnik javne usluge sam nabavio ili u </w:t>
      </w:r>
      <w:proofErr w:type="spellStart"/>
      <w:r w:rsidRPr="006611EA">
        <w:rPr>
          <w:kern w:val="2"/>
          <w:lang w:eastAsia="ar-SA"/>
        </w:rPr>
        <w:t>kompostnim</w:t>
      </w:r>
      <w:proofErr w:type="spellEnd"/>
      <w:r w:rsidRPr="006611EA">
        <w:rPr>
          <w:kern w:val="2"/>
          <w:lang w:eastAsia="ar-SA"/>
        </w:rPr>
        <w:t xml:space="preserve"> hrpama koje ne smiju biti veće od 2 m</w:t>
      </w:r>
      <w:r w:rsidRPr="006611EA">
        <w:rPr>
          <w:kern w:val="2"/>
          <w:vertAlign w:val="superscript"/>
          <w:lang w:eastAsia="ar-SA"/>
        </w:rPr>
        <w:t>3</w:t>
      </w:r>
    </w:p>
    <w:p w14:paraId="32BE0D4D" w14:textId="77777777" w:rsidR="006611EA" w:rsidRPr="006611EA" w:rsidRDefault="006611EA" w:rsidP="006611EA">
      <w:pPr>
        <w:ind w:left="705" w:hanging="705"/>
        <w:jc w:val="both"/>
        <w:rPr>
          <w:kern w:val="2"/>
          <w:lang w:eastAsia="ar-SA"/>
        </w:rPr>
      </w:pPr>
      <w:r w:rsidRPr="006611EA">
        <w:rPr>
          <w:kern w:val="2"/>
          <w:lang w:eastAsia="ar-SA"/>
        </w:rPr>
        <w:t>4.</w:t>
      </w:r>
      <w:r w:rsidRPr="006611EA">
        <w:rPr>
          <w:kern w:val="2"/>
          <w:lang w:eastAsia="ar-SA"/>
        </w:rPr>
        <w:tab/>
      </w:r>
      <w:proofErr w:type="spellStart"/>
      <w:r w:rsidRPr="006611EA">
        <w:rPr>
          <w:kern w:val="2"/>
          <w:lang w:eastAsia="ar-SA"/>
        </w:rPr>
        <w:t>komposteri</w:t>
      </w:r>
      <w:proofErr w:type="spellEnd"/>
      <w:r w:rsidRPr="006611EA">
        <w:rPr>
          <w:kern w:val="2"/>
          <w:lang w:eastAsia="ar-SA"/>
        </w:rPr>
        <w:t>/</w:t>
      </w:r>
      <w:proofErr w:type="spellStart"/>
      <w:r w:rsidRPr="006611EA">
        <w:rPr>
          <w:kern w:val="2"/>
          <w:lang w:eastAsia="ar-SA"/>
        </w:rPr>
        <w:t>kompostne</w:t>
      </w:r>
      <w:proofErr w:type="spellEnd"/>
      <w:r w:rsidRPr="006611EA">
        <w:rPr>
          <w:kern w:val="2"/>
          <w:lang w:eastAsia="ar-SA"/>
        </w:rPr>
        <w:t xml:space="preserve"> hrpe ne smiju širiti neugodan miris i moraju biti smještene najmanje 2 m od granice susjedne parcele</w:t>
      </w:r>
    </w:p>
    <w:p w14:paraId="401114DF" w14:textId="77777777" w:rsidR="006611EA" w:rsidRPr="006611EA" w:rsidRDefault="006611EA" w:rsidP="006611EA">
      <w:pPr>
        <w:ind w:left="705" w:hanging="705"/>
        <w:jc w:val="both"/>
        <w:rPr>
          <w:kern w:val="2"/>
          <w:lang w:eastAsia="ar-SA"/>
        </w:rPr>
      </w:pPr>
      <w:r w:rsidRPr="006611EA">
        <w:rPr>
          <w:kern w:val="2"/>
          <w:lang w:eastAsia="ar-SA"/>
        </w:rPr>
        <w:t>5.</w:t>
      </w:r>
      <w:r w:rsidRPr="006611EA">
        <w:rPr>
          <w:kern w:val="2"/>
          <w:lang w:eastAsia="ar-SA"/>
        </w:rPr>
        <w:tab/>
        <w:t>kompostiranje se može odvijati isključivo pod kontroliranim uvjetima, korištenjem enzima, kalifornijskih crva i/ili prirodnim putem bez dodataka.</w:t>
      </w:r>
    </w:p>
    <w:p w14:paraId="6A5A76F1" w14:textId="77777777" w:rsidR="006611EA" w:rsidRPr="006611EA" w:rsidRDefault="006611EA" w:rsidP="006611EA">
      <w:pPr>
        <w:suppressAutoHyphens/>
        <w:spacing w:line="100" w:lineRule="atLeast"/>
        <w:jc w:val="both"/>
        <w:rPr>
          <w:kern w:val="2"/>
          <w:lang w:eastAsia="ar-SA"/>
        </w:rPr>
      </w:pPr>
    </w:p>
    <w:p w14:paraId="2B91E3C7" w14:textId="77777777" w:rsidR="006611EA" w:rsidRPr="006611EA" w:rsidRDefault="006611EA" w:rsidP="006611EA">
      <w:pPr>
        <w:suppressAutoHyphens/>
        <w:spacing w:line="100" w:lineRule="atLeast"/>
        <w:jc w:val="center"/>
        <w:rPr>
          <w:kern w:val="2"/>
          <w:lang w:eastAsia="ar-SA"/>
        </w:rPr>
      </w:pPr>
      <w:r w:rsidRPr="006611EA">
        <w:rPr>
          <w:kern w:val="2"/>
          <w:lang w:eastAsia="ar-SA"/>
        </w:rPr>
        <w:t>Članak 14.</w:t>
      </w:r>
    </w:p>
    <w:p w14:paraId="16DC162C" w14:textId="77777777" w:rsidR="006611EA" w:rsidRPr="006611EA" w:rsidRDefault="006611EA" w:rsidP="006611EA">
      <w:pPr>
        <w:suppressAutoHyphens/>
        <w:spacing w:line="100" w:lineRule="atLeast"/>
        <w:jc w:val="center"/>
        <w:rPr>
          <w:kern w:val="2"/>
          <w:lang w:eastAsia="ar-SA"/>
        </w:rPr>
      </w:pPr>
    </w:p>
    <w:p w14:paraId="144B5766" w14:textId="77777777" w:rsidR="006611EA" w:rsidRPr="006611EA" w:rsidRDefault="006611EA" w:rsidP="006611EA">
      <w:pPr>
        <w:suppressAutoHyphens/>
        <w:spacing w:line="100" w:lineRule="atLeast"/>
        <w:ind w:firstLine="708"/>
        <w:jc w:val="both"/>
        <w:rPr>
          <w:kern w:val="2"/>
          <w:lang w:eastAsia="ar-SA"/>
        </w:rPr>
      </w:pPr>
      <w:r w:rsidRPr="006611EA">
        <w:rPr>
          <w:kern w:val="2"/>
          <w:lang w:eastAsia="ar-SA"/>
        </w:rPr>
        <w:t xml:space="preserve">Korisnici javne usluge drže spremnike za komunalni otpad u prostorima u svom vlasništvu, odnosno prostorima koje koriste temeljem druge osnove. </w:t>
      </w:r>
    </w:p>
    <w:p w14:paraId="2964AD7C" w14:textId="77777777" w:rsidR="006611EA" w:rsidRPr="006611EA" w:rsidRDefault="006611EA" w:rsidP="006611EA">
      <w:pPr>
        <w:suppressAutoHyphens/>
        <w:spacing w:line="100" w:lineRule="atLeast"/>
        <w:rPr>
          <w:color w:val="FF0000"/>
          <w:kern w:val="2"/>
          <w:lang w:eastAsia="ar-SA"/>
        </w:rPr>
      </w:pPr>
    </w:p>
    <w:p w14:paraId="16604830" w14:textId="77777777" w:rsidR="006611EA" w:rsidRPr="006611EA" w:rsidRDefault="006611EA" w:rsidP="006611EA">
      <w:pPr>
        <w:suppressAutoHyphens/>
        <w:spacing w:line="100" w:lineRule="atLeast"/>
        <w:jc w:val="center"/>
        <w:rPr>
          <w:kern w:val="2"/>
          <w:lang w:eastAsia="ar-SA"/>
        </w:rPr>
      </w:pPr>
      <w:r w:rsidRPr="006611EA">
        <w:rPr>
          <w:kern w:val="2"/>
          <w:lang w:eastAsia="ar-SA"/>
        </w:rPr>
        <w:t>Članak 15.</w:t>
      </w:r>
    </w:p>
    <w:p w14:paraId="06BE20A0" w14:textId="77777777" w:rsidR="006611EA" w:rsidRPr="006611EA" w:rsidRDefault="006611EA" w:rsidP="006611EA">
      <w:pPr>
        <w:suppressAutoHyphens/>
        <w:spacing w:line="100" w:lineRule="atLeast"/>
        <w:jc w:val="center"/>
        <w:rPr>
          <w:kern w:val="2"/>
          <w:lang w:eastAsia="ar-SA"/>
        </w:rPr>
      </w:pPr>
    </w:p>
    <w:p w14:paraId="46F63CAB" w14:textId="77777777" w:rsidR="006611EA" w:rsidRPr="006611EA" w:rsidRDefault="006611EA" w:rsidP="006611EA">
      <w:pPr>
        <w:suppressAutoHyphens/>
        <w:spacing w:line="100" w:lineRule="atLeast"/>
        <w:ind w:firstLine="708"/>
        <w:jc w:val="both"/>
        <w:rPr>
          <w:kern w:val="2"/>
          <w:lang w:eastAsia="ar-SA"/>
        </w:rPr>
      </w:pPr>
      <w:r w:rsidRPr="006611EA">
        <w:rPr>
          <w:kern w:val="2"/>
          <w:lang w:eastAsia="ar-SA"/>
        </w:rPr>
        <w:t>Zaduženi spremnici za komunalni otpad moraju imati oznaku naziva vrste otpada za koju je spremnik namijenjen, naziv davatelja javne usluge i oznaku koja je u Evidenciji o preuzetom komunalnom otpadu pridružena korisniku javne usluge i obračunskom mjestu.</w:t>
      </w:r>
    </w:p>
    <w:p w14:paraId="6F823BD8" w14:textId="77777777" w:rsidR="006611EA" w:rsidRPr="006611EA" w:rsidRDefault="006611EA" w:rsidP="006611EA">
      <w:pPr>
        <w:suppressAutoHyphens/>
        <w:spacing w:line="100" w:lineRule="atLeast"/>
        <w:ind w:firstLine="708"/>
        <w:jc w:val="both"/>
        <w:rPr>
          <w:kern w:val="2"/>
          <w:lang w:eastAsia="ar-SA"/>
        </w:rPr>
      </w:pPr>
      <w:r w:rsidRPr="006611EA">
        <w:rPr>
          <w:kern w:val="2"/>
          <w:lang w:eastAsia="ar-SA"/>
        </w:rPr>
        <w:t>Spremnici za komunalni otpad su vlasništvo davatelja javne usluge. Ukoliko Grad Osijek po bilo kojoj osnovi stekne ili sudjeluje u nabavi spremnika za komunalni otpad, oni će biti u njegovom vlasništvom, a davatelj javne usluge obvezan je, u smislu osiguravanja spremnika korisniku javne usluge, te spremnike označiti i prazniti na način kako to radi sa spremnicima u svom vlasništvu.</w:t>
      </w:r>
    </w:p>
    <w:p w14:paraId="723EB17F" w14:textId="77777777" w:rsidR="006611EA" w:rsidRPr="006611EA" w:rsidRDefault="006611EA" w:rsidP="006611EA">
      <w:pPr>
        <w:suppressAutoHyphens/>
        <w:spacing w:line="100" w:lineRule="atLeast"/>
        <w:ind w:firstLine="708"/>
        <w:jc w:val="both"/>
        <w:rPr>
          <w:kern w:val="2"/>
          <w:lang w:eastAsia="ar-SA"/>
        </w:rPr>
      </w:pPr>
    </w:p>
    <w:p w14:paraId="6A2C41DB" w14:textId="77777777" w:rsidR="006611EA" w:rsidRPr="006611EA" w:rsidRDefault="006611EA" w:rsidP="006611EA">
      <w:pPr>
        <w:suppressAutoHyphens/>
        <w:spacing w:line="100" w:lineRule="atLeast"/>
        <w:jc w:val="center"/>
        <w:rPr>
          <w:kern w:val="2"/>
          <w:lang w:eastAsia="ar-SA"/>
        </w:rPr>
      </w:pPr>
      <w:r w:rsidRPr="006611EA">
        <w:rPr>
          <w:kern w:val="2"/>
          <w:lang w:eastAsia="ar-SA"/>
        </w:rPr>
        <w:lastRenderedPageBreak/>
        <w:t>Članak 16.</w:t>
      </w:r>
    </w:p>
    <w:p w14:paraId="3EE75DFA" w14:textId="77777777" w:rsidR="006611EA" w:rsidRPr="006611EA" w:rsidRDefault="006611EA" w:rsidP="006611EA">
      <w:pPr>
        <w:suppressAutoHyphens/>
        <w:spacing w:line="100" w:lineRule="atLeast"/>
        <w:jc w:val="center"/>
        <w:rPr>
          <w:kern w:val="2"/>
          <w:lang w:eastAsia="ar-SA"/>
        </w:rPr>
      </w:pPr>
    </w:p>
    <w:p w14:paraId="4D0D1D7B" w14:textId="77777777" w:rsidR="006611EA" w:rsidRPr="006611EA" w:rsidRDefault="006611EA" w:rsidP="00975DC3">
      <w:pPr>
        <w:suppressAutoHyphens/>
        <w:spacing w:after="48" w:line="100" w:lineRule="atLeast"/>
        <w:ind w:firstLine="408"/>
        <w:jc w:val="both"/>
        <w:textAlignment w:val="baseline"/>
        <w:rPr>
          <w:kern w:val="2"/>
          <w:lang w:eastAsia="ar-SA"/>
        </w:rPr>
      </w:pPr>
      <w:r w:rsidRPr="006611EA">
        <w:rPr>
          <w:kern w:val="2"/>
          <w:lang w:eastAsia="ar-SA"/>
        </w:rPr>
        <w:t xml:space="preserve">Broj primopredaja </w:t>
      </w:r>
      <w:proofErr w:type="spellStart"/>
      <w:r w:rsidRPr="006611EA">
        <w:rPr>
          <w:kern w:val="2"/>
          <w:lang w:eastAsia="ar-SA"/>
        </w:rPr>
        <w:t>reciklabilnog</w:t>
      </w:r>
      <w:proofErr w:type="spellEnd"/>
      <w:r w:rsidRPr="006611EA">
        <w:rPr>
          <w:kern w:val="2"/>
          <w:lang w:eastAsia="ar-SA"/>
        </w:rPr>
        <w:t xml:space="preserve"> komunalnog otpada i biootpada u obračunskom razdoblju naveden je u Prilogu 2 ove Odluke, a određuje se sljedećom učestalošću:</w:t>
      </w:r>
    </w:p>
    <w:p w14:paraId="0B30D379" w14:textId="77777777" w:rsidR="006611EA" w:rsidRPr="006611EA" w:rsidRDefault="006611EA" w:rsidP="006611EA">
      <w:pPr>
        <w:suppressAutoHyphens/>
        <w:spacing w:after="48" w:line="100" w:lineRule="atLeast"/>
        <w:ind w:firstLine="408"/>
        <w:textAlignment w:val="baseline"/>
        <w:rPr>
          <w:kern w:val="2"/>
          <w:lang w:eastAsia="ar-SA"/>
        </w:rPr>
      </w:pPr>
      <w:r w:rsidRPr="006611EA">
        <w:rPr>
          <w:kern w:val="2"/>
          <w:lang w:eastAsia="ar-SA"/>
        </w:rPr>
        <w:t xml:space="preserve">– najmanje jednom tjedno za biootpad </w:t>
      </w:r>
    </w:p>
    <w:p w14:paraId="6B2D8FFD" w14:textId="77777777" w:rsidR="006611EA" w:rsidRPr="006611EA" w:rsidRDefault="006611EA" w:rsidP="006611EA">
      <w:pPr>
        <w:suppressAutoHyphens/>
        <w:spacing w:after="48" w:line="100" w:lineRule="atLeast"/>
        <w:ind w:firstLine="408"/>
        <w:textAlignment w:val="baseline"/>
        <w:rPr>
          <w:kern w:val="2"/>
          <w:lang w:eastAsia="ar-SA"/>
        </w:rPr>
      </w:pPr>
      <w:r w:rsidRPr="006611EA">
        <w:rPr>
          <w:kern w:val="2"/>
          <w:lang w:eastAsia="ar-SA"/>
        </w:rPr>
        <w:t xml:space="preserve">– najmanje jednom mjesečno za </w:t>
      </w:r>
      <w:proofErr w:type="spellStart"/>
      <w:r w:rsidRPr="006611EA">
        <w:rPr>
          <w:kern w:val="2"/>
          <w:lang w:eastAsia="ar-SA"/>
        </w:rPr>
        <w:t>reciklabilni</w:t>
      </w:r>
      <w:proofErr w:type="spellEnd"/>
      <w:r w:rsidRPr="006611EA">
        <w:rPr>
          <w:kern w:val="2"/>
          <w:lang w:eastAsia="ar-SA"/>
        </w:rPr>
        <w:t xml:space="preserve"> komunalni otpad </w:t>
      </w:r>
    </w:p>
    <w:p w14:paraId="4DF9BE3E" w14:textId="77777777" w:rsidR="006611EA" w:rsidRPr="006611EA" w:rsidRDefault="006611EA" w:rsidP="006611EA">
      <w:pPr>
        <w:suppressAutoHyphens/>
        <w:spacing w:line="100" w:lineRule="atLeast"/>
        <w:jc w:val="both"/>
        <w:rPr>
          <w:color w:val="FF0000"/>
          <w:kern w:val="2"/>
          <w:lang w:eastAsia="ar-SA"/>
        </w:rPr>
      </w:pPr>
    </w:p>
    <w:p w14:paraId="01042891" w14:textId="77777777" w:rsidR="006611EA" w:rsidRPr="006611EA" w:rsidRDefault="006611EA" w:rsidP="00975DC3">
      <w:pPr>
        <w:suppressAutoHyphens/>
        <w:spacing w:line="100" w:lineRule="atLeast"/>
        <w:ind w:firstLine="408"/>
        <w:jc w:val="both"/>
        <w:rPr>
          <w:kern w:val="2"/>
          <w:lang w:eastAsia="ar-SA"/>
        </w:rPr>
      </w:pPr>
      <w:r w:rsidRPr="006611EA">
        <w:rPr>
          <w:kern w:val="2"/>
          <w:lang w:eastAsia="ar-SA"/>
        </w:rPr>
        <w:t>Miješani komunalni otpad odvozi se najmanje jednom u dva tjedna i to u dvije smjene (dnevna/noćna).</w:t>
      </w:r>
    </w:p>
    <w:p w14:paraId="17950690" w14:textId="77777777" w:rsidR="006611EA" w:rsidRPr="006611EA" w:rsidRDefault="006611EA" w:rsidP="006611EA">
      <w:pPr>
        <w:suppressAutoHyphens/>
        <w:spacing w:line="100" w:lineRule="atLeast"/>
        <w:jc w:val="both"/>
        <w:rPr>
          <w:kern w:val="2"/>
          <w:lang w:eastAsia="ar-SA"/>
        </w:rPr>
      </w:pPr>
    </w:p>
    <w:p w14:paraId="4B298B85" w14:textId="77777777" w:rsidR="006611EA" w:rsidRPr="006611EA" w:rsidRDefault="006611EA" w:rsidP="006611EA">
      <w:pPr>
        <w:autoSpaceDE w:val="0"/>
        <w:autoSpaceDN w:val="0"/>
        <w:adjustRightInd w:val="0"/>
        <w:spacing w:before="43"/>
        <w:jc w:val="center"/>
        <w:rPr>
          <w:rFonts w:eastAsiaTheme="minorEastAsia"/>
        </w:rPr>
      </w:pPr>
      <w:r w:rsidRPr="006611EA">
        <w:rPr>
          <w:rFonts w:eastAsiaTheme="minorEastAsia"/>
        </w:rPr>
        <w:t>Članak 17.</w:t>
      </w:r>
    </w:p>
    <w:p w14:paraId="13DA3E0E" w14:textId="77777777" w:rsidR="006611EA" w:rsidRPr="006611EA" w:rsidRDefault="006611EA" w:rsidP="006611EA">
      <w:pPr>
        <w:autoSpaceDE w:val="0"/>
        <w:autoSpaceDN w:val="0"/>
        <w:adjustRightInd w:val="0"/>
        <w:spacing w:line="240" w:lineRule="exact"/>
        <w:ind w:firstLine="725"/>
        <w:jc w:val="both"/>
        <w:rPr>
          <w:rFonts w:eastAsiaTheme="minorEastAsia"/>
        </w:rPr>
      </w:pPr>
    </w:p>
    <w:p w14:paraId="368B5AE1" w14:textId="77777777" w:rsidR="006611EA" w:rsidRPr="006611EA" w:rsidRDefault="006611EA" w:rsidP="006611EA">
      <w:pPr>
        <w:autoSpaceDE w:val="0"/>
        <w:autoSpaceDN w:val="0"/>
        <w:adjustRightInd w:val="0"/>
        <w:spacing w:before="34" w:line="274" w:lineRule="exact"/>
        <w:ind w:firstLine="725"/>
        <w:jc w:val="both"/>
        <w:rPr>
          <w:rFonts w:eastAsiaTheme="minorEastAsia"/>
        </w:rPr>
      </w:pPr>
      <w:r w:rsidRPr="006611EA">
        <w:rPr>
          <w:rFonts w:eastAsiaTheme="minorEastAsia"/>
        </w:rPr>
        <w:t>Sakupljeni komunalni otpad mora se nalaziti u spremniku. Prilikom pražnjenja komunalnog otpada poklopac spremnika mora biti zatvoren.</w:t>
      </w:r>
    </w:p>
    <w:p w14:paraId="1B2A41A2" w14:textId="77777777" w:rsidR="006611EA" w:rsidRPr="006611EA" w:rsidRDefault="006611EA" w:rsidP="006611EA">
      <w:pPr>
        <w:autoSpaceDE w:val="0"/>
        <w:autoSpaceDN w:val="0"/>
        <w:adjustRightInd w:val="0"/>
        <w:spacing w:line="274" w:lineRule="exact"/>
        <w:ind w:firstLine="710"/>
        <w:jc w:val="both"/>
        <w:rPr>
          <w:rFonts w:eastAsiaTheme="minorEastAsia"/>
        </w:rPr>
      </w:pPr>
      <w:r w:rsidRPr="006611EA">
        <w:rPr>
          <w:rFonts w:eastAsiaTheme="minorEastAsia"/>
        </w:rPr>
        <w:t>Korisnici javne usluge dužni su sakupljeni komunalni otpad pažljivo odlagati u spremnike komunalnog otpada tako da se isti ne rasipa i ne onečišćava okolni prostor.</w:t>
      </w:r>
    </w:p>
    <w:p w14:paraId="3F2499CD" w14:textId="77777777" w:rsidR="006611EA" w:rsidRPr="006611EA" w:rsidRDefault="006611EA" w:rsidP="006611EA">
      <w:pPr>
        <w:autoSpaceDE w:val="0"/>
        <w:autoSpaceDN w:val="0"/>
        <w:adjustRightInd w:val="0"/>
        <w:spacing w:line="274" w:lineRule="exact"/>
        <w:ind w:firstLine="706"/>
        <w:jc w:val="both"/>
        <w:rPr>
          <w:rFonts w:eastAsiaTheme="minorEastAsia"/>
        </w:rPr>
      </w:pPr>
      <w:r w:rsidRPr="006611EA">
        <w:rPr>
          <w:rFonts w:eastAsiaTheme="minorEastAsia"/>
        </w:rPr>
        <w:t>Korisnici javne usluge su dužni zadužene spremnike za otpad prati i održavati u čistom stanju, a po potrebi dezinficirati i deratizirati.</w:t>
      </w:r>
    </w:p>
    <w:p w14:paraId="7A2D1EEB" w14:textId="77777777" w:rsidR="006611EA" w:rsidRPr="006611EA" w:rsidRDefault="006611EA" w:rsidP="006611EA">
      <w:pPr>
        <w:autoSpaceDE w:val="0"/>
        <w:autoSpaceDN w:val="0"/>
        <w:adjustRightInd w:val="0"/>
        <w:spacing w:line="274" w:lineRule="exact"/>
        <w:ind w:firstLine="710"/>
        <w:jc w:val="both"/>
        <w:rPr>
          <w:rFonts w:eastAsiaTheme="minorEastAsia"/>
        </w:rPr>
      </w:pPr>
      <w:r w:rsidRPr="006611EA">
        <w:rPr>
          <w:rFonts w:eastAsiaTheme="minorEastAsia"/>
        </w:rPr>
        <w:t>Na zahtjev korisnika javne usluge spremnike će oprati davatelj javne usluge uz naplatu.</w:t>
      </w:r>
    </w:p>
    <w:p w14:paraId="30080838" w14:textId="77777777" w:rsidR="006611EA" w:rsidRPr="006611EA" w:rsidRDefault="006611EA" w:rsidP="006611EA">
      <w:pPr>
        <w:autoSpaceDE w:val="0"/>
        <w:autoSpaceDN w:val="0"/>
        <w:adjustRightInd w:val="0"/>
        <w:spacing w:line="240" w:lineRule="exact"/>
        <w:jc w:val="center"/>
        <w:rPr>
          <w:rFonts w:eastAsiaTheme="minorEastAsia"/>
        </w:rPr>
      </w:pPr>
    </w:p>
    <w:p w14:paraId="3F302715" w14:textId="77777777" w:rsidR="006611EA" w:rsidRPr="006611EA" w:rsidRDefault="006611EA" w:rsidP="006611EA">
      <w:pPr>
        <w:autoSpaceDE w:val="0"/>
        <w:autoSpaceDN w:val="0"/>
        <w:adjustRightInd w:val="0"/>
        <w:spacing w:before="34"/>
        <w:jc w:val="center"/>
        <w:rPr>
          <w:rFonts w:eastAsiaTheme="minorEastAsia"/>
        </w:rPr>
      </w:pPr>
      <w:r w:rsidRPr="006611EA">
        <w:rPr>
          <w:rFonts w:eastAsiaTheme="minorEastAsia"/>
        </w:rPr>
        <w:t>Članak 18.</w:t>
      </w:r>
    </w:p>
    <w:p w14:paraId="35582932" w14:textId="77777777" w:rsidR="006611EA" w:rsidRPr="006611EA" w:rsidRDefault="006611EA" w:rsidP="006611EA">
      <w:pPr>
        <w:autoSpaceDE w:val="0"/>
        <w:autoSpaceDN w:val="0"/>
        <w:adjustRightInd w:val="0"/>
        <w:spacing w:line="240" w:lineRule="exact"/>
        <w:ind w:firstLine="706"/>
        <w:jc w:val="both"/>
        <w:rPr>
          <w:rFonts w:eastAsiaTheme="minorEastAsia"/>
        </w:rPr>
      </w:pPr>
    </w:p>
    <w:p w14:paraId="12313178" w14:textId="77777777" w:rsidR="006611EA" w:rsidRPr="006611EA" w:rsidRDefault="006611EA" w:rsidP="006611EA">
      <w:pPr>
        <w:autoSpaceDE w:val="0"/>
        <w:autoSpaceDN w:val="0"/>
        <w:adjustRightInd w:val="0"/>
        <w:spacing w:before="43" w:line="274" w:lineRule="exact"/>
        <w:ind w:firstLine="706"/>
        <w:jc w:val="both"/>
        <w:rPr>
          <w:rFonts w:eastAsiaTheme="minorEastAsia"/>
        </w:rPr>
      </w:pPr>
      <w:r w:rsidRPr="006611EA">
        <w:rPr>
          <w:rFonts w:eastAsiaTheme="minorEastAsia"/>
        </w:rPr>
        <w:t>Zabranjeno je odlaganje svih vrsta otpada uz spremnike za komunalni otpad, u nestandardizirane spremnike, kutije ili drugu ambalažu.</w:t>
      </w:r>
    </w:p>
    <w:p w14:paraId="044374F5" w14:textId="77777777" w:rsidR="006611EA" w:rsidRPr="006611EA" w:rsidRDefault="006611EA" w:rsidP="006611EA">
      <w:pPr>
        <w:autoSpaceDE w:val="0"/>
        <w:autoSpaceDN w:val="0"/>
        <w:adjustRightInd w:val="0"/>
        <w:spacing w:line="274" w:lineRule="exact"/>
        <w:ind w:firstLine="720"/>
        <w:jc w:val="both"/>
        <w:rPr>
          <w:rFonts w:eastAsiaTheme="minorEastAsia"/>
        </w:rPr>
      </w:pPr>
      <w:r w:rsidRPr="006611EA">
        <w:rPr>
          <w:rFonts w:eastAsiaTheme="minorEastAsia"/>
        </w:rPr>
        <w:t>Zabranjeno je oštećivati spremnike za komunalni otpad, ulijevati u njih tekućine, bacati žeravicu ili vruć pepeo, bacati ostatke životinja, građevinski materijal, krupnu ambalažu, dijelove kućnog namještaja, opasni otpad i ostali iskoristivi otpad.</w:t>
      </w:r>
    </w:p>
    <w:p w14:paraId="2AEA7C80" w14:textId="77777777" w:rsidR="006611EA" w:rsidRPr="006611EA" w:rsidRDefault="006611EA" w:rsidP="006611EA">
      <w:pPr>
        <w:autoSpaceDE w:val="0"/>
        <w:autoSpaceDN w:val="0"/>
        <w:adjustRightInd w:val="0"/>
        <w:spacing w:line="274" w:lineRule="exact"/>
        <w:jc w:val="both"/>
        <w:rPr>
          <w:rFonts w:eastAsiaTheme="minorEastAsia"/>
        </w:rPr>
      </w:pPr>
    </w:p>
    <w:p w14:paraId="00B6F566" w14:textId="77777777" w:rsidR="006611EA" w:rsidRPr="006611EA" w:rsidRDefault="006611EA" w:rsidP="006611EA">
      <w:pPr>
        <w:autoSpaceDE w:val="0"/>
        <w:autoSpaceDN w:val="0"/>
        <w:adjustRightInd w:val="0"/>
        <w:spacing w:before="34"/>
        <w:jc w:val="center"/>
        <w:rPr>
          <w:rFonts w:eastAsiaTheme="minorEastAsia"/>
        </w:rPr>
      </w:pPr>
      <w:r w:rsidRPr="006611EA">
        <w:rPr>
          <w:rFonts w:eastAsiaTheme="minorEastAsia"/>
        </w:rPr>
        <w:t>Članak 19.</w:t>
      </w:r>
    </w:p>
    <w:p w14:paraId="05F0F4B1" w14:textId="77777777" w:rsidR="006611EA" w:rsidRPr="006611EA" w:rsidRDefault="006611EA" w:rsidP="006611EA">
      <w:pPr>
        <w:autoSpaceDE w:val="0"/>
        <w:autoSpaceDN w:val="0"/>
        <w:adjustRightInd w:val="0"/>
        <w:spacing w:line="240" w:lineRule="exact"/>
        <w:ind w:firstLine="720"/>
        <w:jc w:val="both"/>
        <w:rPr>
          <w:rFonts w:eastAsiaTheme="minorEastAsia"/>
        </w:rPr>
      </w:pPr>
    </w:p>
    <w:p w14:paraId="07E7EB58" w14:textId="77777777" w:rsidR="006611EA" w:rsidRPr="006611EA" w:rsidRDefault="006611EA" w:rsidP="006611EA">
      <w:pPr>
        <w:autoSpaceDE w:val="0"/>
        <w:autoSpaceDN w:val="0"/>
        <w:adjustRightInd w:val="0"/>
        <w:spacing w:before="43" w:line="274" w:lineRule="exact"/>
        <w:ind w:firstLine="720"/>
        <w:jc w:val="both"/>
        <w:rPr>
          <w:rFonts w:eastAsiaTheme="minorEastAsia"/>
        </w:rPr>
      </w:pPr>
      <w:r w:rsidRPr="006611EA">
        <w:rPr>
          <w:rFonts w:eastAsiaTheme="minorEastAsia"/>
        </w:rPr>
        <w:t>U slučaju da je dokazano da je za otuđenje ili oštećenje spremnika za komunalni otpad odgovoran korisnik javne usluge, trošak nabave novog spremnika snosit će korisnik javne usluge.</w:t>
      </w:r>
    </w:p>
    <w:p w14:paraId="673C410D" w14:textId="77777777" w:rsidR="006611EA" w:rsidRPr="006611EA" w:rsidRDefault="006611EA" w:rsidP="006611EA">
      <w:pPr>
        <w:autoSpaceDE w:val="0"/>
        <w:autoSpaceDN w:val="0"/>
        <w:adjustRightInd w:val="0"/>
        <w:spacing w:line="274" w:lineRule="exact"/>
        <w:ind w:firstLine="720"/>
        <w:jc w:val="both"/>
        <w:rPr>
          <w:rFonts w:eastAsiaTheme="minorEastAsia"/>
        </w:rPr>
      </w:pPr>
      <w:r w:rsidRPr="006611EA">
        <w:rPr>
          <w:rFonts w:eastAsiaTheme="minorEastAsia"/>
        </w:rPr>
        <w:t xml:space="preserve">U slučaju </w:t>
      </w:r>
      <w:r w:rsidRPr="006611EA">
        <w:rPr>
          <w:rFonts w:eastAsiaTheme="minorEastAsia"/>
          <w:spacing w:val="30"/>
        </w:rPr>
        <w:t>da je</w:t>
      </w:r>
      <w:r w:rsidRPr="006611EA">
        <w:rPr>
          <w:rFonts w:eastAsiaTheme="minorEastAsia"/>
        </w:rPr>
        <w:t xml:space="preserve"> dokazano </w:t>
      </w:r>
      <w:r w:rsidRPr="006611EA">
        <w:rPr>
          <w:rFonts w:eastAsiaTheme="minorEastAsia"/>
          <w:spacing w:val="30"/>
        </w:rPr>
        <w:t>da je</w:t>
      </w:r>
      <w:r w:rsidRPr="006611EA">
        <w:rPr>
          <w:rFonts w:eastAsiaTheme="minorEastAsia"/>
        </w:rPr>
        <w:t xml:space="preserve"> oštećenje spremnika za komunalni otpad uzrokovao radnik davatelja javne usluge, trošak nabave novog snosit će davatelj javne usluge.</w:t>
      </w:r>
    </w:p>
    <w:p w14:paraId="0D98857F" w14:textId="77777777" w:rsidR="006611EA" w:rsidRPr="006611EA" w:rsidRDefault="006611EA" w:rsidP="006611EA">
      <w:pPr>
        <w:suppressAutoHyphens/>
        <w:spacing w:line="100" w:lineRule="atLeast"/>
        <w:rPr>
          <w:color w:val="FF0000"/>
          <w:kern w:val="2"/>
          <w:lang w:eastAsia="ar-SA"/>
        </w:rPr>
      </w:pPr>
    </w:p>
    <w:p w14:paraId="2F4602CC" w14:textId="77777777" w:rsidR="006611EA" w:rsidRPr="006611EA" w:rsidRDefault="006611EA" w:rsidP="006611EA">
      <w:pPr>
        <w:suppressAutoHyphens/>
        <w:spacing w:line="100" w:lineRule="atLeast"/>
        <w:jc w:val="center"/>
        <w:rPr>
          <w:kern w:val="2"/>
          <w:lang w:eastAsia="ar-SA"/>
        </w:rPr>
      </w:pPr>
      <w:r w:rsidRPr="006611EA">
        <w:rPr>
          <w:kern w:val="2"/>
          <w:lang w:eastAsia="ar-SA"/>
        </w:rPr>
        <w:t>Članak 20.</w:t>
      </w:r>
    </w:p>
    <w:p w14:paraId="2BE625A6" w14:textId="77777777" w:rsidR="006611EA" w:rsidRPr="006611EA" w:rsidRDefault="006611EA" w:rsidP="006611EA">
      <w:pPr>
        <w:suppressAutoHyphens/>
        <w:spacing w:line="100" w:lineRule="atLeast"/>
        <w:jc w:val="both"/>
        <w:rPr>
          <w:kern w:val="2"/>
          <w:lang w:eastAsia="ar-SA"/>
        </w:rPr>
      </w:pPr>
    </w:p>
    <w:p w14:paraId="373F2D78" w14:textId="77777777" w:rsidR="006611EA" w:rsidRPr="006611EA" w:rsidRDefault="006611EA" w:rsidP="006611EA">
      <w:pPr>
        <w:autoSpaceDE w:val="0"/>
        <w:autoSpaceDN w:val="0"/>
        <w:adjustRightInd w:val="0"/>
        <w:spacing w:before="34" w:line="278" w:lineRule="exact"/>
        <w:ind w:firstLine="715"/>
        <w:jc w:val="both"/>
        <w:rPr>
          <w:rFonts w:eastAsiaTheme="minorEastAsia"/>
        </w:rPr>
      </w:pPr>
      <w:r w:rsidRPr="006611EA">
        <w:rPr>
          <w:rFonts w:eastAsiaTheme="minorEastAsia"/>
        </w:rPr>
        <w:t>Radnici davatelja javne usluge dužni su pažljivo rukovati spremnicima za komunalni otpad, tako da se isti ne oštećuju, a odloženi komunalni otpad ne rasipa i ne onečišćava okolinu.</w:t>
      </w:r>
    </w:p>
    <w:p w14:paraId="0DC0181C" w14:textId="77777777" w:rsidR="006611EA" w:rsidRPr="006611EA" w:rsidRDefault="006611EA" w:rsidP="006611EA">
      <w:pPr>
        <w:autoSpaceDE w:val="0"/>
        <w:autoSpaceDN w:val="0"/>
        <w:adjustRightInd w:val="0"/>
        <w:spacing w:line="278" w:lineRule="exact"/>
        <w:ind w:firstLine="749"/>
        <w:jc w:val="both"/>
        <w:rPr>
          <w:rFonts w:eastAsiaTheme="minorEastAsia"/>
        </w:rPr>
      </w:pPr>
      <w:r w:rsidRPr="006611EA">
        <w:rPr>
          <w:rFonts w:eastAsiaTheme="minorEastAsia"/>
        </w:rPr>
        <w:t>Svako onečišćenje i oštećenje nastalo prilikom pružanja javne usluge radnici davatelja javne usluge dužni su odmah otkloniti.</w:t>
      </w:r>
    </w:p>
    <w:p w14:paraId="1D69908A" w14:textId="77777777" w:rsidR="006611EA" w:rsidRPr="006611EA" w:rsidRDefault="006611EA" w:rsidP="006611EA">
      <w:pPr>
        <w:autoSpaceDE w:val="0"/>
        <w:autoSpaceDN w:val="0"/>
        <w:adjustRightInd w:val="0"/>
        <w:spacing w:line="278" w:lineRule="exact"/>
        <w:ind w:firstLine="749"/>
        <w:jc w:val="both"/>
        <w:rPr>
          <w:rFonts w:eastAsiaTheme="minorEastAsia"/>
        </w:rPr>
      </w:pPr>
    </w:p>
    <w:p w14:paraId="75DAB19B" w14:textId="77777777" w:rsidR="006611EA" w:rsidRPr="006611EA" w:rsidRDefault="006611EA" w:rsidP="006611EA">
      <w:pPr>
        <w:autoSpaceDE w:val="0"/>
        <w:autoSpaceDN w:val="0"/>
        <w:adjustRightInd w:val="0"/>
        <w:spacing w:before="53" w:line="278" w:lineRule="exact"/>
        <w:ind w:firstLine="720"/>
        <w:jc w:val="both"/>
        <w:rPr>
          <w:rFonts w:eastAsiaTheme="minorEastAsia"/>
        </w:rPr>
      </w:pPr>
      <w:r w:rsidRPr="006611EA">
        <w:rPr>
          <w:rFonts w:eastAsiaTheme="minorEastAsia"/>
        </w:rPr>
        <w:t>Komunalni otpad rasut oko spremnika prije pražnjenja i odvoza otpada, dužni su ukloniti korisnici javne usluge.</w:t>
      </w:r>
    </w:p>
    <w:p w14:paraId="61DC7F58" w14:textId="77777777" w:rsidR="006611EA" w:rsidRPr="006611EA" w:rsidRDefault="006611EA" w:rsidP="006611EA">
      <w:pPr>
        <w:autoSpaceDE w:val="0"/>
        <w:autoSpaceDN w:val="0"/>
        <w:adjustRightInd w:val="0"/>
        <w:spacing w:line="278" w:lineRule="exact"/>
        <w:ind w:firstLine="720"/>
        <w:jc w:val="both"/>
        <w:rPr>
          <w:rFonts w:eastAsiaTheme="minorEastAsia"/>
        </w:rPr>
      </w:pPr>
      <w:r w:rsidRPr="006611EA">
        <w:rPr>
          <w:rFonts w:eastAsiaTheme="minorEastAsia"/>
        </w:rPr>
        <w:t>Nakon pražnjenja spremnika za komunalni otpad radnici davatelja javne usluge su isti dužni vratiti na mjesto na kojem je bio odložen i zatvoriti poklopac.</w:t>
      </w:r>
    </w:p>
    <w:p w14:paraId="630E2C82" w14:textId="77777777" w:rsidR="006611EA" w:rsidRPr="006611EA" w:rsidRDefault="006611EA" w:rsidP="006611EA">
      <w:pPr>
        <w:suppressAutoHyphens/>
        <w:spacing w:line="100" w:lineRule="atLeast"/>
        <w:jc w:val="both"/>
        <w:rPr>
          <w:color w:val="FF0000"/>
          <w:kern w:val="2"/>
          <w:lang w:eastAsia="ar-SA"/>
        </w:rPr>
      </w:pPr>
    </w:p>
    <w:p w14:paraId="31CE5364" w14:textId="77777777" w:rsidR="006611EA" w:rsidRPr="006611EA" w:rsidRDefault="006611EA" w:rsidP="006611EA">
      <w:pPr>
        <w:suppressAutoHyphens/>
        <w:spacing w:line="100" w:lineRule="atLeast"/>
        <w:jc w:val="center"/>
        <w:rPr>
          <w:kern w:val="2"/>
          <w:lang w:eastAsia="ar-SA"/>
        </w:rPr>
      </w:pPr>
      <w:r w:rsidRPr="006611EA">
        <w:rPr>
          <w:kern w:val="2"/>
          <w:lang w:eastAsia="ar-SA"/>
        </w:rPr>
        <w:t>Članak 21.</w:t>
      </w:r>
    </w:p>
    <w:p w14:paraId="5361E6D6" w14:textId="77777777" w:rsidR="006611EA" w:rsidRPr="006611EA" w:rsidRDefault="006611EA" w:rsidP="006611EA">
      <w:pPr>
        <w:suppressAutoHyphens/>
        <w:spacing w:line="100" w:lineRule="atLeast"/>
        <w:jc w:val="center"/>
        <w:rPr>
          <w:kern w:val="2"/>
          <w:lang w:eastAsia="ar-SA"/>
        </w:rPr>
      </w:pPr>
    </w:p>
    <w:p w14:paraId="6DE192D4" w14:textId="77777777" w:rsidR="006611EA" w:rsidRPr="006611EA" w:rsidRDefault="006611EA" w:rsidP="006611EA">
      <w:pPr>
        <w:suppressAutoHyphens/>
        <w:spacing w:line="100" w:lineRule="atLeast"/>
        <w:ind w:firstLine="708"/>
        <w:jc w:val="both"/>
        <w:rPr>
          <w:kern w:val="2"/>
          <w:lang w:eastAsia="ar-SA"/>
        </w:rPr>
      </w:pPr>
      <w:r w:rsidRPr="006611EA">
        <w:rPr>
          <w:kern w:val="2"/>
          <w:lang w:eastAsia="ar-SA"/>
        </w:rPr>
        <w:lastRenderedPageBreak/>
        <w:t>Pražnjenje spremnika za komunalni otpad obavlja se putem automatskog sustava ugrađenog na specijalno vozilo za prijevoz otpada, te je zabranjeno ručno pražnjenje spremnika.</w:t>
      </w:r>
    </w:p>
    <w:p w14:paraId="01CACF39" w14:textId="77777777" w:rsidR="006611EA" w:rsidRPr="006611EA" w:rsidRDefault="006611EA" w:rsidP="006611EA">
      <w:pPr>
        <w:suppressAutoHyphens/>
        <w:spacing w:line="100" w:lineRule="atLeast"/>
        <w:ind w:firstLine="708"/>
        <w:jc w:val="both"/>
        <w:rPr>
          <w:kern w:val="2"/>
          <w:lang w:eastAsia="ar-SA"/>
        </w:rPr>
      </w:pPr>
      <w:r w:rsidRPr="006611EA">
        <w:rPr>
          <w:kern w:val="2"/>
          <w:lang w:eastAsia="ar-SA"/>
        </w:rPr>
        <w:t>Postupak automatskog pražnjenja spremnika za komunalni otpad snimat će se kamerama ugrađenim na specijalno vozilo za prijevoz otpada, a snimka se može koristiti kao prihvatljivi dokaz nepravilnog postupanja s otpadom.</w:t>
      </w:r>
    </w:p>
    <w:p w14:paraId="5C7C6917" w14:textId="77777777" w:rsidR="006611EA" w:rsidRPr="006611EA" w:rsidRDefault="006611EA" w:rsidP="006611EA">
      <w:pPr>
        <w:suppressAutoHyphens/>
        <w:spacing w:line="100" w:lineRule="atLeast"/>
        <w:jc w:val="both"/>
        <w:rPr>
          <w:color w:val="FF0000"/>
          <w:kern w:val="2"/>
          <w:lang w:eastAsia="ar-SA"/>
        </w:rPr>
      </w:pPr>
    </w:p>
    <w:p w14:paraId="2BD877B8" w14:textId="77777777" w:rsidR="006611EA" w:rsidRPr="006611EA" w:rsidRDefault="006611EA" w:rsidP="006611EA">
      <w:pPr>
        <w:suppressAutoHyphens/>
        <w:spacing w:line="100" w:lineRule="atLeast"/>
        <w:jc w:val="center"/>
        <w:rPr>
          <w:kern w:val="2"/>
          <w:lang w:eastAsia="ar-SA"/>
        </w:rPr>
      </w:pPr>
      <w:r w:rsidRPr="006611EA">
        <w:rPr>
          <w:kern w:val="2"/>
          <w:lang w:eastAsia="ar-SA"/>
        </w:rPr>
        <w:t>Članak 22.</w:t>
      </w:r>
    </w:p>
    <w:p w14:paraId="2A758897" w14:textId="77777777" w:rsidR="006611EA" w:rsidRPr="006611EA" w:rsidRDefault="006611EA" w:rsidP="006611EA">
      <w:pPr>
        <w:suppressAutoHyphens/>
        <w:spacing w:line="100" w:lineRule="atLeast"/>
        <w:jc w:val="both"/>
        <w:rPr>
          <w:color w:val="FF0000"/>
          <w:kern w:val="2"/>
          <w:lang w:eastAsia="ar-SA"/>
        </w:rPr>
      </w:pPr>
    </w:p>
    <w:p w14:paraId="7A05CBEA" w14:textId="77777777" w:rsidR="006611EA" w:rsidRPr="006611EA" w:rsidRDefault="006611EA" w:rsidP="006611EA">
      <w:pPr>
        <w:autoSpaceDE w:val="0"/>
        <w:autoSpaceDN w:val="0"/>
        <w:adjustRightInd w:val="0"/>
        <w:spacing w:before="38" w:line="274" w:lineRule="exact"/>
        <w:ind w:firstLine="720"/>
        <w:jc w:val="both"/>
        <w:rPr>
          <w:rFonts w:eastAsiaTheme="minorEastAsia"/>
        </w:rPr>
      </w:pPr>
      <w:r w:rsidRPr="006611EA">
        <w:rPr>
          <w:rFonts w:eastAsiaTheme="minorEastAsia"/>
        </w:rPr>
        <w:t>U okviru sustava sakupljanja komunalnog otpada, davatelj javne usluge pruža korisniku javne usluge sljedeće usluge za koje je korisnik dužan platiti cijenu prijevoza i obrade:</w:t>
      </w:r>
    </w:p>
    <w:p w14:paraId="4B6CBFA7" w14:textId="77777777" w:rsidR="006611EA" w:rsidRPr="006611EA" w:rsidRDefault="006611EA" w:rsidP="006611EA">
      <w:pPr>
        <w:autoSpaceDE w:val="0"/>
        <w:autoSpaceDN w:val="0"/>
        <w:adjustRightInd w:val="0"/>
        <w:spacing w:before="38" w:line="274" w:lineRule="exact"/>
        <w:ind w:firstLine="720"/>
        <w:jc w:val="both"/>
        <w:rPr>
          <w:rFonts w:eastAsiaTheme="minorEastAsia"/>
        </w:rPr>
      </w:pPr>
    </w:p>
    <w:p w14:paraId="26013606" w14:textId="77777777" w:rsidR="006611EA" w:rsidRPr="006611EA" w:rsidRDefault="006611EA" w:rsidP="006611EA">
      <w:pPr>
        <w:numPr>
          <w:ilvl w:val="0"/>
          <w:numId w:val="10"/>
        </w:numPr>
        <w:tabs>
          <w:tab w:val="left" w:pos="706"/>
        </w:tabs>
        <w:autoSpaceDE w:val="0"/>
        <w:autoSpaceDN w:val="0"/>
        <w:adjustRightInd w:val="0"/>
        <w:spacing w:after="160" w:line="274" w:lineRule="exact"/>
        <w:ind w:left="706" w:hanging="706"/>
        <w:rPr>
          <w:rFonts w:eastAsiaTheme="minorEastAsia"/>
        </w:rPr>
      </w:pPr>
      <w:r w:rsidRPr="006611EA">
        <w:rPr>
          <w:rFonts w:eastAsiaTheme="minorEastAsia"/>
        </w:rPr>
        <w:t>preuzimanje komunalnog otpada količine veće od volumena zaduženog spremnika i</w:t>
      </w:r>
    </w:p>
    <w:p w14:paraId="17823B2E" w14:textId="77777777" w:rsidR="006611EA" w:rsidRPr="006611EA" w:rsidRDefault="006611EA" w:rsidP="006611EA">
      <w:pPr>
        <w:numPr>
          <w:ilvl w:val="0"/>
          <w:numId w:val="10"/>
        </w:numPr>
        <w:tabs>
          <w:tab w:val="left" w:pos="706"/>
        </w:tabs>
        <w:autoSpaceDE w:val="0"/>
        <w:autoSpaceDN w:val="0"/>
        <w:adjustRightInd w:val="0"/>
        <w:spacing w:after="160" w:line="274" w:lineRule="exact"/>
        <w:rPr>
          <w:rFonts w:eastAsiaTheme="minorEastAsia"/>
        </w:rPr>
      </w:pPr>
      <w:r w:rsidRPr="006611EA">
        <w:rPr>
          <w:rFonts w:eastAsiaTheme="minorEastAsia"/>
        </w:rPr>
        <w:t>preuzimanje glomaznog otpada volumena iznad 2 m</w:t>
      </w:r>
      <w:r w:rsidRPr="006611EA">
        <w:rPr>
          <w:rFonts w:eastAsiaTheme="minorEastAsia"/>
          <w:vertAlign w:val="superscript"/>
        </w:rPr>
        <w:t>3</w:t>
      </w:r>
      <w:r w:rsidRPr="006611EA">
        <w:rPr>
          <w:rFonts w:eastAsiaTheme="minorEastAsia"/>
        </w:rPr>
        <w:t>.</w:t>
      </w:r>
    </w:p>
    <w:p w14:paraId="7A25139F" w14:textId="77777777" w:rsidR="006611EA" w:rsidRPr="006611EA" w:rsidRDefault="006611EA" w:rsidP="006611EA">
      <w:pPr>
        <w:suppressAutoHyphens/>
        <w:spacing w:line="100" w:lineRule="atLeast"/>
        <w:rPr>
          <w:color w:val="FF0000"/>
          <w:kern w:val="2"/>
          <w:lang w:eastAsia="ar-SA"/>
        </w:rPr>
      </w:pPr>
    </w:p>
    <w:p w14:paraId="7B6EB8A3" w14:textId="77777777" w:rsidR="006611EA" w:rsidRPr="006611EA" w:rsidRDefault="006611EA" w:rsidP="006611EA">
      <w:pPr>
        <w:suppressAutoHyphens/>
        <w:spacing w:line="100" w:lineRule="atLeast"/>
        <w:jc w:val="center"/>
        <w:rPr>
          <w:kern w:val="2"/>
          <w:lang w:eastAsia="ar-SA"/>
        </w:rPr>
      </w:pPr>
      <w:r w:rsidRPr="006611EA">
        <w:rPr>
          <w:kern w:val="2"/>
          <w:lang w:eastAsia="ar-SA"/>
        </w:rPr>
        <w:t>Članak 23.</w:t>
      </w:r>
    </w:p>
    <w:p w14:paraId="61AE4B69" w14:textId="77777777" w:rsidR="006611EA" w:rsidRPr="006611EA" w:rsidRDefault="006611EA" w:rsidP="006611EA">
      <w:pPr>
        <w:suppressAutoHyphens/>
        <w:spacing w:line="100" w:lineRule="atLeast"/>
        <w:jc w:val="center"/>
        <w:rPr>
          <w:color w:val="FF0000"/>
          <w:kern w:val="2"/>
          <w:lang w:eastAsia="ar-SA"/>
        </w:rPr>
      </w:pPr>
    </w:p>
    <w:p w14:paraId="768FE145" w14:textId="77777777" w:rsidR="006611EA" w:rsidRPr="006611EA" w:rsidRDefault="006611EA" w:rsidP="006611EA">
      <w:pPr>
        <w:autoSpaceDE w:val="0"/>
        <w:autoSpaceDN w:val="0"/>
        <w:adjustRightInd w:val="0"/>
        <w:spacing w:before="43" w:line="274" w:lineRule="exact"/>
        <w:ind w:firstLine="725"/>
        <w:jc w:val="both"/>
        <w:rPr>
          <w:rFonts w:eastAsiaTheme="minorEastAsia"/>
        </w:rPr>
      </w:pPr>
      <w:r w:rsidRPr="006611EA">
        <w:rPr>
          <w:rFonts w:eastAsiaTheme="minorEastAsia"/>
        </w:rPr>
        <w:t xml:space="preserve">Davatelj javne usluge osigurat će odvojeno sakupljanje komunalnog otpada putem mobilnog </w:t>
      </w:r>
      <w:proofErr w:type="spellStart"/>
      <w:r w:rsidRPr="006611EA">
        <w:rPr>
          <w:rFonts w:eastAsiaTheme="minorEastAsia"/>
        </w:rPr>
        <w:t>reciklažnog</w:t>
      </w:r>
      <w:proofErr w:type="spellEnd"/>
      <w:r w:rsidRPr="006611EA">
        <w:rPr>
          <w:rFonts w:eastAsiaTheme="minorEastAsia"/>
        </w:rPr>
        <w:t xml:space="preserve"> dvorišta, najmanje jednom svakih devedeset dana u svakom naselju iz članka 4. ove odluke, izuzevši naselje u kojem se nalazi </w:t>
      </w:r>
      <w:proofErr w:type="spellStart"/>
      <w:r w:rsidRPr="006611EA">
        <w:rPr>
          <w:rFonts w:eastAsiaTheme="minorEastAsia"/>
        </w:rPr>
        <w:t>reciklažno</w:t>
      </w:r>
      <w:proofErr w:type="spellEnd"/>
      <w:r w:rsidRPr="006611EA">
        <w:rPr>
          <w:rFonts w:eastAsiaTheme="minorEastAsia"/>
        </w:rPr>
        <w:t xml:space="preserve"> dvorište.</w:t>
      </w:r>
    </w:p>
    <w:p w14:paraId="08C20403" w14:textId="77777777" w:rsidR="006611EA" w:rsidRPr="006611EA" w:rsidRDefault="006611EA" w:rsidP="006611EA">
      <w:pPr>
        <w:autoSpaceDE w:val="0"/>
        <w:autoSpaceDN w:val="0"/>
        <w:adjustRightInd w:val="0"/>
        <w:spacing w:before="43" w:line="274" w:lineRule="exact"/>
        <w:ind w:firstLine="725"/>
        <w:jc w:val="both"/>
        <w:rPr>
          <w:rFonts w:eastAsiaTheme="minorEastAsia"/>
        </w:rPr>
      </w:pPr>
    </w:p>
    <w:p w14:paraId="1620A8F4" w14:textId="77777777" w:rsidR="006611EA" w:rsidRPr="006611EA" w:rsidRDefault="006611EA" w:rsidP="006611EA">
      <w:pPr>
        <w:suppressAutoHyphens/>
        <w:spacing w:line="100" w:lineRule="atLeast"/>
        <w:jc w:val="center"/>
        <w:rPr>
          <w:kern w:val="2"/>
          <w:lang w:eastAsia="ar-SA"/>
        </w:rPr>
      </w:pPr>
      <w:r w:rsidRPr="006611EA">
        <w:rPr>
          <w:kern w:val="2"/>
          <w:lang w:eastAsia="ar-SA"/>
        </w:rPr>
        <w:t>Članak 24.</w:t>
      </w:r>
    </w:p>
    <w:p w14:paraId="7DFE6583" w14:textId="77777777" w:rsidR="006611EA" w:rsidRPr="006611EA" w:rsidRDefault="006611EA" w:rsidP="006611EA">
      <w:pPr>
        <w:suppressAutoHyphens/>
        <w:spacing w:line="100" w:lineRule="atLeast"/>
        <w:jc w:val="both"/>
        <w:rPr>
          <w:color w:val="FF0000"/>
          <w:kern w:val="2"/>
          <w:u w:val="single"/>
          <w:lang w:eastAsia="ar-SA"/>
        </w:rPr>
      </w:pPr>
    </w:p>
    <w:p w14:paraId="238960BB" w14:textId="77777777" w:rsidR="006611EA" w:rsidRPr="006611EA" w:rsidRDefault="006611EA" w:rsidP="006611EA">
      <w:pPr>
        <w:autoSpaceDE w:val="0"/>
        <w:autoSpaceDN w:val="0"/>
        <w:adjustRightInd w:val="0"/>
        <w:spacing w:before="43" w:line="274" w:lineRule="exact"/>
        <w:ind w:firstLine="725"/>
        <w:jc w:val="both"/>
        <w:rPr>
          <w:rFonts w:eastAsiaTheme="minorEastAsia"/>
        </w:rPr>
      </w:pPr>
      <w:r w:rsidRPr="006611EA">
        <w:rPr>
          <w:rFonts w:eastAsiaTheme="minorEastAsia"/>
        </w:rPr>
        <w:t>Glomazni otpad je otpadni predmet ili tvar koju je zbog zapremine i/ili mase neprikladno prikupljati u sklopu javne usluge prikupljanja miješanog komunalnog otpada te je u Katalogu otpada označen kao 20 03 07 (namještaj, kuhinjska oprema, kupaonska oprema, vrtna oprema, podne obloge, oprema za djecu i ostalo).</w:t>
      </w:r>
    </w:p>
    <w:p w14:paraId="6850AF70" w14:textId="77777777" w:rsidR="006611EA" w:rsidRPr="006611EA" w:rsidRDefault="006611EA" w:rsidP="006611EA">
      <w:pPr>
        <w:autoSpaceDE w:val="0"/>
        <w:autoSpaceDN w:val="0"/>
        <w:adjustRightInd w:val="0"/>
        <w:spacing w:line="274" w:lineRule="exact"/>
        <w:ind w:firstLine="720"/>
        <w:jc w:val="both"/>
        <w:rPr>
          <w:rFonts w:eastAsiaTheme="minorEastAsia"/>
        </w:rPr>
      </w:pPr>
      <w:r w:rsidRPr="006611EA">
        <w:rPr>
          <w:rFonts w:eastAsiaTheme="minorEastAsia"/>
        </w:rPr>
        <w:t>Glomazni otpad ne uključuje tvari i predmete za koje je posebnim propisom određeno da se smatraju otpadom koji se svrstava u posebnu kategoriju otpada (napuštena vozila, građevinski otpad, otpadne gume, opasni otpad).</w:t>
      </w:r>
    </w:p>
    <w:p w14:paraId="7A673CCB" w14:textId="77777777" w:rsidR="006611EA" w:rsidRPr="006611EA" w:rsidRDefault="006611EA" w:rsidP="006611EA">
      <w:pPr>
        <w:suppressAutoHyphens/>
        <w:spacing w:line="100" w:lineRule="atLeast"/>
        <w:jc w:val="both"/>
        <w:rPr>
          <w:color w:val="FF0000"/>
          <w:kern w:val="2"/>
          <w:lang w:eastAsia="ar-SA"/>
        </w:rPr>
      </w:pPr>
    </w:p>
    <w:p w14:paraId="6594212B" w14:textId="77777777" w:rsidR="006611EA" w:rsidRPr="006611EA" w:rsidRDefault="006611EA" w:rsidP="006611EA">
      <w:pPr>
        <w:suppressAutoHyphens/>
        <w:spacing w:line="100" w:lineRule="atLeast"/>
        <w:jc w:val="center"/>
        <w:rPr>
          <w:kern w:val="2"/>
          <w:lang w:eastAsia="ar-SA"/>
        </w:rPr>
      </w:pPr>
      <w:r w:rsidRPr="006611EA">
        <w:rPr>
          <w:kern w:val="2"/>
          <w:lang w:eastAsia="ar-SA"/>
        </w:rPr>
        <w:t>Članak 25.</w:t>
      </w:r>
    </w:p>
    <w:p w14:paraId="7EC95E56" w14:textId="77777777" w:rsidR="006611EA" w:rsidRPr="006611EA" w:rsidRDefault="006611EA" w:rsidP="006611EA">
      <w:pPr>
        <w:suppressAutoHyphens/>
        <w:spacing w:line="100" w:lineRule="atLeast"/>
        <w:jc w:val="center"/>
        <w:rPr>
          <w:kern w:val="2"/>
          <w:lang w:eastAsia="ar-SA"/>
        </w:rPr>
      </w:pPr>
    </w:p>
    <w:p w14:paraId="0E3502C7" w14:textId="77777777" w:rsidR="006611EA" w:rsidRPr="006611EA" w:rsidRDefault="006611EA" w:rsidP="006611EA">
      <w:pPr>
        <w:suppressAutoHyphens/>
        <w:spacing w:line="100" w:lineRule="atLeast"/>
        <w:ind w:firstLine="708"/>
        <w:jc w:val="both"/>
        <w:rPr>
          <w:kern w:val="2"/>
          <w:lang w:eastAsia="ar-SA"/>
        </w:rPr>
      </w:pPr>
      <w:r w:rsidRPr="006611EA">
        <w:rPr>
          <w:kern w:val="2"/>
          <w:lang w:eastAsia="ar-SA"/>
        </w:rPr>
        <w:t xml:space="preserve">Glomazni otpad prikuplja se u </w:t>
      </w:r>
      <w:proofErr w:type="spellStart"/>
      <w:r w:rsidRPr="006611EA">
        <w:rPr>
          <w:kern w:val="2"/>
          <w:lang w:eastAsia="ar-SA"/>
        </w:rPr>
        <w:t>reciklažnim</w:t>
      </w:r>
      <w:proofErr w:type="spellEnd"/>
      <w:r w:rsidRPr="006611EA">
        <w:rPr>
          <w:kern w:val="2"/>
          <w:lang w:eastAsia="ar-SA"/>
        </w:rPr>
        <w:t xml:space="preserve"> dvorištima i u okviru javne usluge najmanje jednom u kalendarskoj godini na  obračunskom mjestu korisnika javne usluge (po pozivu) koji je kućanstvo bez naknade. </w:t>
      </w:r>
    </w:p>
    <w:p w14:paraId="22B857BF" w14:textId="77777777" w:rsidR="006611EA" w:rsidRPr="006611EA" w:rsidRDefault="006611EA" w:rsidP="006611EA">
      <w:pPr>
        <w:suppressAutoHyphens/>
        <w:spacing w:line="100" w:lineRule="atLeast"/>
        <w:ind w:firstLine="708"/>
        <w:jc w:val="both"/>
        <w:rPr>
          <w:kern w:val="2"/>
          <w:lang w:eastAsia="ar-SA"/>
        </w:rPr>
      </w:pPr>
      <w:r w:rsidRPr="006611EA">
        <w:rPr>
          <w:kern w:val="2"/>
          <w:lang w:eastAsia="ar-SA"/>
        </w:rPr>
        <w:t>Količina odloženog glomaznog otpada koji se preuzima bez naknade ograničena je na 2m³ po odvozu.</w:t>
      </w:r>
    </w:p>
    <w:p w14:paraId="150B10DB" w14:textId="77777777" w:rsidR="006611EA" w:rsidRPr="006611EA" w:rsidRDefault="006611EA" w:rsidP="006611EA">
      <w:pPr>
        <w:suppressAutoHyphens/>
        <w:spacing w:line="100" w:lineRule="atLeast"/>
        <w:ind w:firstLine="708"/>
        <w:jc w:val="both"/>
        <w:rPr>
          <w:kern w:val="2"/>
          <w:lang w:eastAsia="ar-SA"/>
        </w:rPr>
      </w:pPr>
      <w:r w:rsidRPr="006611EA">
        <w:rPr>
          <w:kern w:val="2"/>
          <w:lang w:eastAsia="ar-SA"/>
        </w:rPr>
        <w:t xml:space="preserve">Osim u slučaju iz stavka 1. ovog članka, davatelj javne usluge dužan je na zahtjev korisnika javne usluge koji je kućanstvo, osigurati preuzimanje glomaznog otpada na obračunskom mjestu korisnika javne usluge pri čemu je korisnik javne usluge dužan platiti cijenu prijevoza i obrade tog otpada. </w:t>
      </w:r>
    </w:p>
    <w:p w14:paraId="64926C8F" w14:textId="77777777" w:rsidR="006611EA" w:rsidRPr="006611EA" w:rsidRDefault="006611EA" w:rsidP="006611EA">
      <w:pPr>
        <w:suppressAutoHyphens/>
        <w:spacing w:line="100" w:lineRule="atLeast"/>
        <w:ind w:firstLine="709"/>
        <w:jc w:val="both"/>
        <w:rPr>
          <w:color w:val="FF0000"/>
          <w:kern w:val="2"/>
          <w:lang w:eastAsia="ar-SA"/>
        </w:rPr>
      </w:pPr>
      <w:r w:rsidRPr="006611EA">
        <w:rPr>
          <w:kern w:val="2"/>
          <w:lang w:eastAsia="ar-SA"/>
        </w:rPr>
        <w:t>Zabranjeno je odlaganje glomaznog otpada u spremnike za komunalni otpad</w:t>
      </w:r>
      <w:r w:rsidRPr="006611EA">
        <w:rPr>
          <w:color w:val="FF0000"/>
          <w:kern w:val="2"/>
          <w:lang w:eastAsia="ar-SA"/>
        </w:rPr>
        <w:t>.</w:t>
      </w:r>
    </w:p>
    <w:p w14:paraId="605BA355" w14:textId="77777777" w:rsidR="006611EA" w:rsidRPr="006611EA" w:rsidRDefault="006611EA" w:rsidP="006611EA">
      <w:pPr>
        <w:suppressAutoHyphens/>
        <w:spacing w:line="100" w:lineRule="atLeast"/>
        <w:ind w:firstLine="709"/>
        <w:jc w:val="both"/>
        <w:rPr>
          <w:color w:val="FF0000"/>
          <w:kern w:val="2"/>
          <w:lang w:eastAsia="ar-SA"/>
        </w:rPr>
      </w:pPr>
    </w:p>
    <w:p w14:paraId="3695D79C" w14:textId="77777777" w:rsidR="006611EA" w:rsidRPr="006611EA" w:rsidRDefault="006611EA" w:rsidP="006611EA">
      <w:pPr>
        <w:numPr>
          <w:ilvl w:val="0"/>
          <w:numId w:val="4"/>
        </w:numPr>
        <w:suppressAutoHyphens/>
        <w:spacing w:after="160" w:line="100" w:lineRule="atLeast"/>
        <w:jc w:val="both"/>
        <w:textAlignment w:val="baseline"/>
        <w:rPr>
          <w:b/>
          <w:bCs/>
          <w:kern w:val="2"/>
          <w:lang w:eastAsia="ar-SA"/>
        </w:rPr>
      </w:pPr>
      <w:r w:rsidRPr="006611EA">
        <w:rPr>
          <w:b/>
          <w:bCs/>
          <w:kern w:val="2"/>
          <w:lang w:eastAsia="ar-SA"/>
        </w:rPr>
        <w:t>Izjava o načinu korištenja javne usluge</w:t>
      </w:r>
    </w:p>
    <w:p w14:paraId="2D7D4C72" w14:textId="77777777" w:rsidR="006611EA" w:rsidRPr="006611EA" w:rsidRDefault="006611EA" w:rsidP="006611EA">
      <w:pPr>
        <w:suppressAutoHyphens/>
        <w:spacing w:line="100" w:lineRule="atLeast"/>
        <w:jc w:val="both"/>
        <w:textAlignment w:val="baseline"/>
        <w:rPr>
          <w:color w:val="FF0000"/>
          <w:kern w:val="2"/>
          <w:lang w:eastAsia="ar-SA"/>
        </w:rPr>
      </w:pPr>
      <w:bookmarkStart w:id="3" w:name="_Hlk486404768"/>
    </w:p>
    <w:p w14:paraId="3AEA83E9" w14:textId="77777777" w:rsidR="006611EA" w:rsidRPr="006611EA" w:rsidRDefault="006611EA" w:rsidP="006611EA">
      <w:pPr>
        <w:suppressAutoHyphens/>
        <w:spacing w:line="100" w:lineRule="atLeast"/>
        <w:jc w:val="center"/>
        <w:textAlignment w:val="baseline"/>
        <w:rPr>
          <w:kern w:val="2"/>
          <w:lang w:eastAsia="ar-SA"/>
        </w:rPr>
      </w:pPr>
      <w:r w:rsidRPr="006611EA">
        <w:rPr>
          <w:kern w:val="2"/>
          <w:lang w:eastAsia="ar-SA"/>
        </w:rPr>
        <w:t>Članak 26.</w:t>
      </w:r>
    </w:p>
    <w:p w14:paraId="51D35AF5" w14:textId="77777777" w:rsidR="006611EA" w:rsidRPr="006611EA" w:rsidRDefault="006611EA" w:rsidP="006611EA">
      <w:pPr>
        <w:suppressAutoHyphens/>
        <w:spacing w:line="100" w:lineRule="atLeast"/>
        <w:jc w:val="center"/>
        <w:textAlignment w:val="baseline"/>
        <w:rPr>
          <w:kern w:val="2"/>
          <w:lang w:eastAsia="ar-SA"/>
        </w:rPr>
      </w:pPr>
    </w:p>
    <w:p w14:paraId="2EE4B39B" w14:textId="42C215DF" w:rsidR="006611EA" w:rsidRPr="00FF5136" w:rsidRDefault="006611EA" w:rsidP="00FF5136">
      <w:pPr>
        <w:suppressAutoHyphens/>
        <w:spacing w:line="100" w:lineRule="atLeast"/>
        <w:ind w:firstLine="708"/>
        <w:jc w:val="both"/>
        <w:textAlignment w:val="baseline"/>
        <w:rPr>
          <w:kern w:val="2"/>
          <w:lang w:eastAsia="ar-SA"/>
        </w:rPr>
      </w:pPr>
      <w:r w:rsidRPr="006611EA">
        <w:rPr>
          <w:kern w:val="2"/>
          <w:lang w:eastAsia="ar-SA"/>
        </w:rPr>
        <w:t>Izjava o načinu korištenja javne usluge je obrazac kojim se korisnik javne usluge i davatelj javne usluge usuglašavaju o bitnim sastojcima ugovora.</w:t>
      </w:r>
    </w:p>
    <w:p w14:paraId="16CAFF5A" w14:textId="77777777" w:rsidR="006611EA" w:rsidRPr="006611EA" w:rsidRDefault="006611EA" w:rsidP="006611EA">
      <w:pPr>
        <w:suppressAutoHyphens/>
        <w:spacing w:line="100" w:lineRule="atLeast"/>
        <w:jc w:val="center"/>
        <w:textAlignment w:val="baseline"/>
        <w:rPr>
          <w:color w:val="FF0000"/>
          <w:kern w:val="2"/>
          <w:lang w:eastAsia="ar-SA"/>
        </w:rPr>
      </w:pPr>
    </w:p>
    <w:p w14:paraId="04B2E276" w14:textId="77777777" w:rsidR="006611EA" w:rsidRPr="006611EA" w:rsidRDefault="006611EA" w:rsidP="006611EA">
      <w:pPr>
        <w:suppressAutoHyphens/>
        <w:spacing w:line="100" w:lineRule="atLeast"/>
        <w:jc w:val="center"/>
        <w:textAlignment w:val="baseline"/>
        <w:rPr>
          <w:color w:val="FF0000"/>
          <w:kern w:val="2"/>
          <w:lang w:eastAsia="ar-SA"/>
        </w:rPr>
      </w:pPr>
    </w:p>
    <w:p w14:paraId="5DA67646" w14:textId="77777777" w:rsidR="006611EA" w:rsidRPr="006611EA" w:rsidRDefault="006611EA" w:rsidP="006611EA">
      <w:pPr>
        <w:suppressAutoHyphens/>
        <w:spacing w:line="100" w:lineRule="atLeast"/>
        <w:jc w:val="center"/>
        <w:textAlignment w:val="baseline"/>
        <w:rPr>
          <w:kern w:val="2"/>
          <w:lang w:eastAsia="ar-SA"/>
        </w:rPr>
      </w:pPr>
      <w:r w:rsidRPr="006611EA">
        <w:rPr>
          <w:kern w:val="2"/>
          <w:lang w:eastAsia="ar-SA"/>
        </w:rPr>
        <w:t>Članak 27.</w:t>
      </w:r>
    </w:p>
    <w:p w14:paraId="5614381D" w14:textId="77777777" w:rsidR="006611EA" w:rsidRPr="006611EA" w:rsidRDefault="006611EA" w:rsidP="006611EA">
      <w:pPr>
        <w:suppressAutoHyphens/>
        <w:spacing w:line="100" w:lineRule="atLeast"/>
        <w:jc w:val="both"/>
        <w:textAlignment w:val="baseline"/>
        <w:rPr>
          <w:color w:val="FF0000"/>
          <w:kern w:val="2"/>
          <w:lang w:eastAsia="ar-SA"/>
        </w:rPr>
      </w:pPr>
    </w:p>
    <w:bookmarkEnd w:id="3"/>
    <w:p w14:paraId="60B9A4D2" w14:textId="77777777" w:rsidR="006611EA" w:rsidRPr="006611EA" w:rsidRDefault="006611EA" w:rsidP="006611EA">
      <w:pPr>
        <w:autoSpaceDE w:val="0"/>
        <w:autoSpaceDN w:val="0"/>
        <w:adjustRightInd w:val="0"/>
        <w:spacing w:before="38" w:line="278" w:lineRule="exact"/>
        <w:ind w:firstLine="730"/>
        <w:jc w:val="both"/>
        <w:rPr>
          <w:rFonts w:eastAsiaTheme="minorEastAsia"/>
        </w:rPr>
      </w:pPr>
      <w:r w:rsidRPr="006611EA">
        <w:rPr>
          <w:rFonts w:eastAsiaTheme="minorEastAsia"/>
        </w:rPr>
        <w:t>Korisnik javne usluge dužan je dostaviti davatelju javne usluge Izjavu potpisanu u 2 primjerka u roku 15 dana od dana njena zaprimanja (poštom, elektroničkim putem, osobno), a davatelj javne usluge nakon zaprimanja Izjave dužan je vratiti jedan ovjereni primjerak izjave korisniku javne usluge u roku 15 dana od dana zaprimanja iste.</w:t>
      </w:r>
    </w:p>
    <w:p w14:paraId="4CF508E5" w14:textId="77777777" w:rsidR="006611EA" w:rsidRPr="006611EA" w:rsidRDefault="006611EA" w:rsidP="006611EA">
      <w:pPr>
        <w:autoSpaceDE w:val="0"/>
        <w:autoSpaceDN w:val="0"/>
        <w:adjustRightInd w:val="0"/>
        <w:spacing w:line="278" w:lineRule="exact"/>
        <w:ind w:left="768"/>
        <w:rPr>
          <w:rFonts w:eastAsiaTheme="minorEastAsia"/>
        </w:rPr>
      </w:pPr>
      <w:r w:rsidRPr="006611EA">
        <w:rPr>
          <w:rFonts w:eastAsiaTheme="minorEastAsia"/>
        </w:rPr>
        <w:t>Obrazac Izjave nalazi se u Prilogu 1 koji čini sastavni dio ove odluke.</w:t>
      </w:r>
    </w:p>
    <w:p w14:paraId="6F6315A6" w14:textId="77777777" w:rsidR="006611EA" w:rsidRPr="006611EA" w:rsidRDefault="006611EA" w:rsidP="006611EA">
      <w:pPr>
        <w:autoSpaceDE w:val="0"/>
        <w:autoSpaceDN w:val="0"/>
        <w:adjustRightInd w:val="0"/>
        <w:spacing w:before="34" w:line="278" w:lineRule="exact"/>
        <w:ind w:firstLine="725"/>
        <w:jc w:val="both"/>
        <w:rPr>
          <w:rFonts w:eastAsiaTheme="minorEastAsia"/>
        </w:rPr>
      </w:pPr>
      <w:r w:rsidRPr="006611EA">
        <w:rPr>
          <w:rFonts w:eastAsiaTheme="minorEastAsia"/>
        </w:rPr>
        <w:t>Korisnik javne usluge dužan je obavijestiti davatelja javne usluge o svakoj promjeni podataka iz Izjave u roku od 15 dana od dana kada je nastupila promjena, kao i o svakoj drugoj namjeravanoj promjeni podataka iz Izjave u roku od 15 dana prije dana od kojeg će se primjenjivati namjeravana promjena.</w:t>
      </w:r>
    </w:p>
    <w:p w14:paraId="4742870D" w14:textId="77777777" w:rsidR="006611EA" w:rsidRPr="006611EA" w:rsidRDefault="006611EA" w:rsidP="006611EA">
      <w:pPr>
        <w:autoSpaceDE w:val="0"/>
        <w:autoSpaceDN w:val="0"/>
        <w:adjustRightInd w:val="0"/>
        <w:spacing w:line="278" w:lineRule="exact"/>
        <w:ind w:firstLine="734"/>
        <w:jc w:val="both"/>
        <w:rPr>
          <w:rFonts w:eastAsiaTheme="minorEastAsia"/>
        </w:rPr>
      </w:pPr>
      <w:r w:rsidRPr="006611EA">
        <w:rPr>
          <w:rFonts w:eastAsiaTheme="minorEastAsia"/>
        </w:rPr>
        <w:t>Svaka promjena koja se prijavljuje prihvaća se i primjenjuje od datuma prijave, odnosno od tekućeg mjeseca ukoliko je prijava podnesena do 15. dana u mjesecu, a od narednog mjeseca ako je podnesena nakon toga dana, te je isključena mogućnost retroaktivnog učinka prijave promjene. Prilikom prijave promjene svi dospjeli računi moraju biti plaćeni, a prilikom konačnog prestanka korištenja javne usluge, korisnik javne usluge je dužan platiti sve do tada zaprimljene i dospjele račune, vratiti sve zadužene spremnike i tek tada se može brisati iz evidencije korisnika javne usluge.</w:t>
      </w:r>
    </w:p>
    <w:p w14:paraId="5E43E067" w14:textId="77777777" w:rsidR="006611EA" w:rsidRPr="006611EA" w:rsidRDefault="006611EA" w:rsidP="006611EA">
      <w:pPr>
        <w:suppressAutoHyphens/>
        <w:spacing w:line="100" w:lineRule="atLeast"/>
        <w:jc w:val="both"/>
        <w:textAlignment w:val="baseline"/>
        <w:rPr>
          <w:color w:val="FF0000"/>
          <w:kern w:val="2"/>
          <w:lang w:eastAsia="ar-SA"/>
        </w:rPr>
      </w:pPr>
    </w:p>
    <w:p w14:paraId="6D04B1B9" w14:textId="77777777" w:rsidR="006611EA" w:rsidRPr="006611EA" w:rsidRDefault="006611EA" w:rsidP="006611EA">
      <w:pPr>
        <w:suppressAutoHyphens/>
        <w:spacing w:line="100" w:lineRule="atLeast"/>
        <w:jc w:val="center"/>
        <w:textAlignment w:val="baseline"/>
        <w:rPr>
          <w:kern w:val="2"/>
          <w:lang w:eastAsia="ar-SA"/>
        </w:rPr>
      </w:pPr>
      <w:r w:rsidRPr="006611EA">
        <w:rPr>
          <w:kern w:val="2"/>
          <w:lang w:eastAsia="ar-SA"/>
        </w:rPr>
        <w:t>Članak 28.</w:t>
      </w:r>
    </w:p>
    <w:p w14:paraId="6822EC08" w14:textId="77777777" w:rsidR="006611EA" w:rsidRPr="006611EA" w:rsidRDefault="006611EA" w:rsidP="006611EA">
      <w:pPr>
        <w:suppressAutoHyphens/>
        <w:spacing w:line="100" w:lineRule="atLeast"/>
        <w:jc w:val="center"/>
        <w:textAlignment w:val="baseline"/>
        <w:rPr>
          <w:kern w:val="2"/>
          <w:lang w:eastAsia="ar-SA"/>
        </w:rPr>
      </w:pPr>
    </w:p>
    <w:p w14:paraId="1EC5E96B" w14:textId="77777777" w:rsidR="006611EA" w:rsidRPr="006611EA" w:rsidRDefault="006611EA" w:rsidP="006611EA">
      <w:pPr>
        <w:autoSpaceDE w:val="0"/>
        <w:autoSpaceDN w:val="0"/>
        <w:adjustRightInd w:val="0"/>
        <w:spacing w:before="38" w:line="274" w:lineRule="exact"/>
        <w:ind w:firstLine="744"/>
        <w:jc w:val="both"/>
        <w:rPr>
          <w:rFonts w:eastAsiaTheme="minorEastAsia"/>
        </w:rPr>
      </w:pPr>
      <w:r w:rsidRPr="006611EA">
        <w:rPr>
          <w:rFonts w:eastAsiaTheme="minorEastAsia"/>
        </w:rPr>
        <w:t>Davatelj javne usluge je dužan primijeniti podatak iz Izjave koji je naveo korisnik javne usluge (stupac: očitovanje korisnika usluge) kada je taj podatak u skladu sa Zakonom</w:t>
      </w:r>
      <w:r w:rsidRPr="006611EA">
        <w:rPr>
          <w:rFonts w:eastAsiaTheme="minorEastAsia"/>
          <w:color w:val="FF0000"/>
        </w:rPr>
        <w:t xml:space="preserve"> </w:t>
      </w:r>
      <w:r w:rsidRPr="006611EA">
        <w:rPr>
          <w:rFonts w:eastAsiaTheme="minorEastAsia"/>
        </w:rPr>
        <w:t>i ovom odlukom.</w:t>
      </w:r>
    </w:p>
    <w:p w14:paraId="299860AD" w14:textId="77777777" w:rsidR="006611EA" w:rsidRPr="006611EA" w:rsidRDefault="006611EA" w:rsidP="006611EA">
      <w:pPr>
        <w:suppressAutoHyphens/>
        <w:spacing w:line="100" w:lineRule="atLeast"/>
        <w:jc w:val="both"/>
        <w:textAlignment w:val="baseline"/>
        <w:rPr>
          <w:kern w:val="2"/>
          <w:lang w:eastAsia="ar-SA"/>
        </w:rPr>
      </w:pPr>
    </w:p>
    <w:p w14:paraId="55C1862B" w14:textId="77777777" w:rsidR="006611EA" w:rsidRPr="006611EA" w:rsidRDefault="006611EA" w:rsidP="006611EA">
      <w:pPr>
        <w:suppressAutoHyphens/>
        <w:spacing w:line="100" w:lineRule="atLeast"/>
        <w:jc w:val="center"/>
        <w:textAlignment w:val="baseline"/>
        <w:rPr>
          <w:kern w:val="2"/>
          <w:lang w:eastAsia="ar-SA"/>
        </w:rPr>
      </w:pPr>
      <w:r w:rsidRPr="006611EA">
        <w:rPr>
          <w:kern w:val="2"/>
          <w:lang w:eastAsia="ar-SA"/>
        </w:rPr>
        <w:t>Članak 29.</w:t>
      </w:r>
    </w:p>
    <w:p w14:paraId="7C44F7BC" w14:textId="77777777" w:rsidR="006611EA" w:rsidRPr="006611EA" w:rsidRDefault="006611EA" w:rsidP="006611EA">
      <w:pPr>
        <w:suppressAutoHyphens/>
        <w:spacing w:line="100" w:lineRule="atLeast"/>
        <w:jc w:val="center"/>
        <w:textAlignment w:val="baseline"/>
        <w:rPr>
          <w:kern w:val="2"/>
          <w:lang w:eastAsia="ar-SA"/>
        </w:rPr>
      </w:pPr>
    </w:p>
    <w:p w14:paraId="7CE0D883" w14:textId="77777777" w:rsidR="006611EA" w:rsidRPr="006611EA" w:rsidRDefault="006611EA" w:rsidP="006611EA">
      <w:pPr>
        <w:autoSpaceDE w:val="0"/>
        <w:autoSpaceDN w:val="0"/>
        <w:adjustRightInd w:val="0"/>
        <w:spacing w:before="38" w:line="274" w:lineRule="exact"/>
        <w:ind w:firstLine="725"/>
        <w:jc w:val="both"/>
        <w:rPr>
          <w:rFonts w:eastAsiaTheme="minorEastAsia"/>
        </w:rPr>
      </w:pPr>
      <w:r w:rsidRPr="006611EA">
        <w:rPr>
          <w:rFonts w:eastAsiaTheme="minorEastAsia"/>
        </w:rPr>
        <w:t>Iznimno, davatelj javne usluge primjenjuje podatak iz Izjave koji je naveo sam davatelj javne usluge (stupac: prijedlog davatelja javne usluge) u sljedećim slučajevima:</w:t>
      </w:r>
    </w:p>
    <w:p w14:paraId="58DF051C" w14:textId="77777777" w:rsidR="006611EA" w:rsidRPr="006611EA" w:rsidRDefault="006611EA" w:rsidP="006611EA">
      <w:pPr>
        <w:numPr>
          <w:ilvl w:val="0"/>
          <w:numId w:val="11"/>
        </w:numPr>
        <w:tabs>
          <w:tab w:val="left" w:pos="715"/>
        </w:tabs>
        <w:autoSpaceDE w:val="0"/>
        <w:autoSpaceDN w:val="0"/>
        <w:adjustRightInd w:val="0"/>
        <w:spacing w:after="160" w:line="274" w:lineRule="exact"/>
        <w:ind w:left="715" w:hanging="715"/>
        <w:jc w:val="both"/>
        <w:rPr>
          <w:rFonts w:eastAsiaTheme="minorEastAsia"/>
        </w:rPr>
      </w:pPr>
      <w:r w:rsidRPr="006611EA">
        <w:rPr>
          <w:rFonts w:eastAsiaTheme="minorEastAsia"/>
        </w:rPr>
        <w:t xml:space="preserve">kad se korisnik javne usluge ne očituje o podacima u Izjavi odnosno ne dostavi Izjavu davatelju javne usluge u roku ili </w:t>
      </w:r>
    </w:p>
    <w:p w14:paraId="7ED3F62F" w14:textId="77777777" w:rsidR="006611EA" w:rsidRPr="006611EA" w:rsidRDefault="006611EA" w:rsidP="006611EA">
      <w:pPr>
        <w:numPr>
          <w:ilvl w:val="0"/>
          <w:numId w:val="11"/>
        </w:numPr>
        <w:tabs>
          <w:tab w:val="left" w:pos="715"/>
        </w:tabs>
        <w:autoSpaceDE w:val="0"/>
        <w:autoSpaceDN w:val="0"/>
        <w:adjustRightInd w:val="0"/>
        <w:spacing w:after="160" w:line="274" w:lineRule="exact"/>
        <w:ind w:left="715" w:hanging="715"/>
        <w:jc w:val="both"/>
        <w:rPr>
          <w:rFonts w:eastAsiaTheme="minorEastAsia"/>
        </w:rPr>
      </w:pPr>
      <w:r w:rsidRPr="006611EA">
        <w:rPr>
          <w:rFonts w:eastAsiaTheme="minorEastAsia"/>
        </w:rPr>
        <w:t>kad više korisnika javne usluge koristi zajednički spremnik, a među korisnicima javne usluge nije postignut dogovor o udjelima korištenja zajedničkog spremnika tako da zbroj svih udjela čini jedan, primjenjuje udio korisnika javne usluge u korištenju zajedničkog spremnika koji je u Izjavi naveo davatelj javne usluge.</w:t>
      </w:r>
    </w:p>
    <w:p w14:paraId="2498624F" w14:textId="77777777" w:rsidR="006611EA" w:rsidRPr="006611EA" w:rsidRDefault="006611EA" w:rsidP="006611EA">
      <w:pPr>
        <w:suppressAutoHyphens/>
        <w:spacing w:line="100" w:lineRule="atLeast"/>
        <w:jc w:val="center"/>
        <w:textAlignment w:val="baseline"/>
        <w:rPr>
          <w:color w:val="FF0000"/>
          <w:kern w:val="2"/>
          <w:lang w:eastAsia="ar-SA"/>
        </w:rPr>
      </w:pPr>
    </w:p>
    <w:p w14:paraId="050046A5" w14:textId="77777777" w:rsidR="006611EA" w:rsidRPr="006611EA" w:rsidRDefault="006611EA" w:rsidP="006611EA">
      <w:pPr>
        <w:suppressAutoHyphens/>
        <w:spacing w:line="100" w:lineRule="atLeast"/>
        <w:jc w:val="center"/>
        <w:textAlignment w:val="baseline"/>
        <w:rPr>
          <w:kern w:val="2"/>
          <w:lang w:eastAsia="ar-SA"/>
        </w:rPr>
      </w:pPr>
      <w:r w:rsidRPr="006611EA">
        <w:rPr>
          <w:kern w:val="2"/>
          <w:lang w:eastAsia="ar-SA"/>
        </w:rPr>
        <w:t>Članak 30.</w:t>
      </w:r>
    </w:p>
    <w:p w14:paraId="76A2E887" w14:textId="77777777" w:rsidR="006611EA" w:rsidRPr="006611EA" w:rsidRDefault="006611EA" w:rsidP="006611EA">
      <w:pPr>
        <w:suppressAutoHyphens/>
        <w:spacing w:line="100" w:lineRule="atLeast"/>
        <w:jc w:val="center"/>
        <w:textAlignment w:val="baseline"/>
        <w:rPr>
          <w:kern w:val="2"/>
          <w:lang w:eastAsia="ar-SA"/>
        </w:rPr>
      </w:pPr>
    </w:p>
    <w:p w14:paraId="62BF72E9" w14:textId="77777777" w:rsidR="006611EA" w:rsidRPr="006611EA" w:rsidRDefault="006611EA" w:rsidP="006611EA">
      <w:pPr>
        <w:autoSpaceDE w:val="0"/>
        <w:autoSpaceDN w:val="0"/>
        <w:adjustRightInd w:val="0"/>
        <w:spacing w:before="38" w:line="274" w:lineRule="exact"/>
        <w:ind w:firstLine="720"/>
        <w:jc w:val="both"/>
        <w:rPr>
          <w:rFonts w:eastAsiaTheme="minorEastAsia"/>
        </w:rPr>
      </w:pPr>
      <w:r w:rsidRPr="006611EA">
        <w:rPr>
          <w:rFonts w:eastAsiaTheme="minorEastAsia"/>
        </w:rPr>
        <w:t xml:space="preserve">U slučaju kad su korisnici javne usluge kućanstva i koriste zajednički spremnik, a nije postignut sporazum o njihovim udjelima, davatelj javne usluge određuje volumen zajedničkog spremnika i udio korisnika javne usluge u korištenju zajedničkog spremnika na način </w:t>
      </w:r>
      <w:r w:rsidRPr="006611EA">
        <w:rPr>
          <w:rFonts w:eastAsiaTheme="minorEastAsia"/>
          <w:spacing w:val="30"/>
        </w:rPr>
        <w:t xml:space="preserve">da je </w:t>
      </w:r>
      <w:r w:rsidRPr="006611EA">
        <w:rPr>
          <w:rFonts w:eastAsiaTheme="minorEastAsia"/>
        </w:rPr>
        <w:t>kriterij za određivanje udjela korisnika javne usluge omjer broja osoba u kućanstvu korisnika javne usluge i ukupnog broja osoba na obračunskom mjestu. Minimalno zaduženi volumen po korisniku javne usluge iznosi 50 litara (uz odstupanje od 10% ovisno o tehničkim uvjetima).</w:t>
      </w:r>
    </w:p>
    <w:p w14:paraId="65A835D3" w14:textId="77777777" w:rsidR="006611EA" w:rsidRPr="006611EA" w:rsidRDefault="006611EA" w:rsidP="006611EA">
      <w:pPr>
        <w:autoSpaceDE w:val="0"/>
        <w:autoSpaceDN w:val="0"/>
        <w:adjustRightInd w:val="0"/>
        <w:spacing w:line="274" w:lineRule="exact"/>
        <w:ind w:firstLine="720"/>
        <w:jc w:val="both"/>
        <w:rPr>
          <w:rFonts w:eastAsiaTheme="minorEastAsia"/>
        </w:rPr>
      </w:pPr>
      <w:r w:rsidRPr="006611EA">
        <w:rPr>
          <w:rFonts w:eastAsiaTheme="minorEastAsia"/>
        </w:rPr>
        <w:t>Broj osoba u kućanstvu korisnika javne usluge davatelj javne usluge utvrđuje na temelju očitovanja vlasnika odnosno stvarnog korisnika nekretnine, sadržanog u Izjavi i kad je potrebno na temelju podataka očitanja mjernih uređaja za potrošnju električne energije, plina, pitke vode ili na drugi način.</w:t>
      </w:r>
    </w:p>
    <w:p w14:paraId="0125D00D" w14:textId="77777777" w:rsidR="006611EA" w:rsidRPr="006611EA" w:rsidRDefault="006611EA" w:rsidP="006611EA">
      <w:pPr>
        <w:autoSpaceDE w:val="0"/>
        <w:autoSpaceDN w:val="0"/>
        <w:adjustRightInd w:val="0"/>
        <w:spacing w:line="274" w:lineRule="exact"/>
        <w:ind w:firstLine="720"/>
        <w:jc w:val="both"/>
        <w:rPr>
          <w:rFonts w:eastAsiaTheme="minorEastAsia"/>
        </w:rPr>
      </w:pPr>
      <w:r w:rsidRPr="006611EA">
        <w:rPr>
          <w:rFonts w:eastAsiaTheme="minorEastAsia"/>
        </w:rPr>
        <w:t xml:space="preserve">U slučaju kad su korisnici javne usluge kućanstva i korisnici koji nisu kućanstvo i koriste zajednički spremnik, a nije postignut sporazum o njihovim udjelima, davatelj javne </w:t>
      </w:r>
      <w:r w:rsidRPr="006611EA">
        <w:rPr>
          <w:rFonts w:eastAsiaTheme="minorEastAsia"/>
        </w:rPr>
        <w:lastRenderedPageBreak/>
        <w:t>usluge određuje volumen zajedničkog spremnika i udio korisnika javne usluge u korištenju zajedničkog spremnika na sljedeći način:</w:t>
      </w:r>
    </w:p>
    <w:p w14:paraId="22AB2185" w14:textId="77777777" w:rsidR="006611EA" w:rsidRPr="006611EA" w:rsidRDefault="006611EA" w:rsidP="006611EA">
      <w:pPr>
        <w:autoSpaceDE w:val="0"/>
        <w:autoSpaceDN w:val="0"/>
        <w:adjustRightInd w:val="0"/>
        <w:spacing w:line="274" w:lineRule="exact"/>
        <w:ind w:firstLine="725"/>
        <w:jc w:val="both"/>
        <w:rPr>
          <w:rFonts w:eastAsiaTheme="minorEastAsia"/>
        </w:rPr>
      </w:pPr>
      <w:r w:rsidRPr="006611EA">
        <w:rPr>
          <w:rFonts w:eastAsiaTheme="minorEastAsia"/>
        </w:rPr>
        <w:t>Davatelj javne usluge prvo utvrđuje (na temelju očitovanja vlasnika odnosno stvarnog korisnika nekretnine sadržanog u Izjavi i kada je potrebno na temelju podataka očitanja mjernih uređaja za potrošnju električne energije, plina, pitke vode ili na drugi način):</w:t>
      </w:r>
    </w:p>
    <w:p w14:paraId="1A31B7E6" w14:textId="77777777" w:rsidR="006611EA" w:rsidRPr="006611EA" w:rsidRDefault="006611EA" w:rsidP="006611EA">
      <w:pPr>
        <w:numPr>
          <w:ilvl w:val="0"/>
          <w:numId w:val="12"/>
        </w:numPr>
        <w:autoSpaceDE w:val="0"/>
        <w:autoSpaceDN w:val="0"/>
        <w:adjustRightInd w:val="0"/>
        <w:spacing w:after="160" w:line="274" w:lineRule="exact"/>
        <w:rPr>
          <w:rFonts w:eastAsiaTheme="minorEastAsia"/>
        </w:rPr>
      </w:pPr>
      <w:r w:rsidRPr="006611EA">
        <w:rPr>
          <w:rFonts w:eastAsiaTheme="minorEastAsia"/>
        </w:rPr>
        <w:t>za korisnike u kategoriji kućanstva broj osoba u kućanstvu</w:t>
      </w:r>
    </w:p>
    <w:p w14:paraId="0068A399" w14:textId="77777777" w:rsidR="006611EA" w:rsidRPr="006611EA" w:rsidRDefault="006611EA" w:rsidP="006611EA">
      <w:pPr>
        <w:numPr>
          <w:ilvl w:val="0"/>
          <w:numId w:val="12"/>
        </w:numPr>
        <w:autoSpaceDE w:val="0"/>
        <w:autoSpaceDN w:val="0"/>
        <w:adjustRightInd w:val="0"/>
        <w:spacing w:after="160" w:line="274" w:lineRule="exact"/>
        <w:rPr>
          <w:rFonts w:eastAsiaTheme="minorEastAsia"/>
        </w:rPr>
      </w:pPr>
      <w:r w:rsidRPr="006611EA">
        <w:rPr>
          <w:rFonts w:eastAsiaTheme="minorEastAsia"/>
        </w:rPr>
        <w:t>za korisnike u kategoriji koji nije kućanstvo, broj zaposlenika odnosno korisnika nekretnine, ali ne manje od jednog po nekretnini.</w:t>
      </w:r>
    </w:p>
    <w:p w14:paraId="4958E6C8" w14:textId="77777777" w:rsidR="006611EA" w:rsidRPr="006611EA" w:rsidRDefault="006611EA" w:rsidP="006611EA">
      <w:pPr>
        <w:autoSpaceDE w:val="0"/>
        <w:autoSpaceDN w:val="0"/>
        <w:adjustRightInd w:val="0"/>
        <w:spacing w:before="53" w:line="278" w:lineRule="exact"/>
        <w:ind w:firstLine="710"/>
        <w:jc w:val="both"/>
        <w:rPr>
          <w:rFonts w:eastAsiaTheme="minorEastAsia"/>
        </w:rPr>
      </w:pPr>
      <w:r w:rsidRPr="006611EA">
        <w:rPr>
          <w:rFonts w:eastAsiaTheme="minorEastAsia"/>
        </w:rPr>
        <w:t>Zbrojem prethodno navedenih kategorija dolazi se do ukupnog broja osoba na tom obračunskom mjestu te se udio korisnika javne usluge u korištenju zajedničkog spremnika izračunava na način da se broj osoba po pojedinom korisniku javne usluge stavlja u omjer s ukupnim brojem osoba na obračunskom mjestu. Minimalno zaduženi volumen po korisniku javne usluge iznosi 50 litara (uz odstupanje od 10% ovisno o tehničkim uvjetima).</w:t>
      </w:r>
    </w:p>
    <w:p w14:paraId="729A5FB5" w14:textId="77777777" w:rsidR="006611EA" w:rsidRPr="006611EA" w:rsidRDefault="006611EA" w:rsidP="006611EA">
      <w:pPr>
        <w:suppressAutoHyphens/>
        <w:spacing w:line="100" w:lineRule="atLeast"/>
        <w:jc w:val="both"/>
        <w:textAlignment w:val="baseline"/>
        <w:rPr>
          <w:kern w:val="2"/>
          <w:lang w:eastAsia="ar-SA"/>
        </w:rPr>
      </w:pPr>
    </w:p>
    <w:p w14:paraId="27569984" w14:textId="77777777" w:rsidR="006611EA" w:rsidRPr="006611EA" w:rsidRDefault="006611EA" w:rsidP="006611EA">
      <w:pPr>
        <w:suppressAutoHyphens/>
        <w:spacing w:line="100" w:lineRule="atLeast"/>
        <w:jc w:val="center"/>
        <w:textAlignment w:val="baseline"/>
        <w:rPr>
          <w:kern w:val="2"/>
          <w:lang w:eastAsia="ar-SA"/>
        </w:rPr>
      </w:pPr>
      <w:r w:rsidRPr="006611EA">
        <w:rPr>
          <w:kern w:val="2"/>
          <w:lang w:eastAsia="ar-SA"/>
        </w:rPr>
        <w:t>Članak 31.</w:t>
      </w:r>
    </w:p>
    <w:p w14:paraId="404C330C" w14:textId="77777777" w:rsidR="006611EA" w:rsidRPr="006611EA" w:rsidRDefault="006611EA" w:rsidP="006611EA">
      <w:pPr>
        <w:suppressAutoHyphens/>
        <w:spacing w:line="100" w:lineRule="atLeast"/>
        <w:jc w:val="center"/>
        <w:textAlignment w:val="baseline"/>
        <w:rPr>
          <w:kern w:val="2"/>
          <w:lang w:eastAsia="ar-SA"/>
        </w:rPr>
      </w:pPr>
    </w:p>
    <w:p w14:paraId="464F21E2" w14:textId="77777777" w:rsidR="006611EA" w:rsidRPr="006611EA" w:rsidRDefault="006611EA" w:rsidP="006611EA">
      <w:pPr>
        <w:suppressAutoHyphens/>
        <w:spacing w:line="100" w:lineRule="atLeast"/>
        <w:ind w:firstLine="708"/>
        <w:jc w:val="both"/>
        <w:textAlignment w:val="baseline"/>
        <w:rPr>
          <w:kern w:val="2"/>
          <w:lang w:eastAsia="ar-SA"/>
        </w:rPr>
      </w:pPr>
      <w:r w:rsidRPr="006611EA">
        <w:rPr>
          <w:kern w:val="2"/>
          <w:lang w:eastAsia="ar-SA"/>
        </w:rPr>
        <w:t>Izjavom se određuje broj i vrsta spremnika te volumen spremnika kojeg koristi korisnik javne usluge, kao i udio u spremniku kojeg koristi korisnik javne usluge.</w:t>
      </w:r>
    </w:p>
    <w:p w14:paraId="64D3C2BA" w14:textId="77777777" w:rsidR="006611EA" w:rsidRPr="006611EA" w:rsidRDefault="006611EA" w:rsidP="006611EA">
      <w:pPr>
        <w:suppressAutoHyphens/>
        <w:spacing w:line="100" w:lineRule="atLeast"/>
        <w:jc w:val="both"/>
        <w:textAlignment w:val="baseline"/>
        <w:rPr>
          <w:kern w:val="2"/>
          <w:lang w:eastAsia="ar-SA"/>
        </w:rPr>
      </w:pPr>
    </w:p>
    <w:p w14:paraId="2AE23B6E" w14:textId="77777777" w:rsidR="006611EA" w:rsidRPr="006611EA" w:rsidRDefault="006611EA" w:rsidP="006611EA">
      <w:pPr>
        <w:suppressAutoHyphens/>
        <w:spacing w:line="100" w:lineRule="atLeast"/>
        <w:jc w:val="center"/>
        <w:textAlignment w:val="baseline"/>
        <w:rPr>
          <w:kern w:val="2"/>
          <w:lang w:eastAsia="ar-SA"/>
        </w:rPr>
      </w:pPr>
      <w:r w:rsidRPr="006611EA">
        <w:rPr>
          <w:kern w:val="2"/>
          <w:lang w:eastAsia="ar-SA"/>
        </w:rPr>
        <w:t>Članak 32.</w:t>
      </w:r>
    </w:p>
    <w:p w14:paraId="440EA6FB" w14:textId="77777777" w:rsidR="006611EA" w:rsidRPr="006611EA" w:rsidRDefault="006611EA" w:rsidP="006611EA">
      <w:pPr>
        <w:suppressAutoHyphens/>
        <w:spacing w:line="100" w:lineRule="atLeast"/>
        <w:jc w:val="center"/>
        <w:textAlignment w:val="baseline"/>
        <w:rPr>
          <w:kern w:val="2"/>
          <w:lang w:eastAsia="ar-SA"/>
        </w:rPr>
      </w:pPr>
    </w:p>
    <w:p w14:paraId="0128B19F" w14:textId="77777777" w:rsidR="006611EA" w:rsidRPr="006611EA" w:rsidRDefault="006611EA" w:rsidP="006611EA">
      <w:pPr>
        <w:suppressAutoHyphens/>
        <w:spacing w:line="100" w:lineRule="atLeast"/>
        <w:ind w:firstLine="709"/>
        <w:jc w:val="both"/>
        <w:textAlignment w:val="baseline"/>
        <w:rPr>
          <w:kern w:val="2"/>
          <w:lang w:eastAsia="ar-SA"/>
        </w:rPr>
      </w:pPr>
      <w:r w:rsidRPr="006611EA">
        <w:rPr>
          <w:kern w:val="2"/>
          <w:lang w:eastAsia="ar-SA"/>
        </w:rPr>
        <w:t>Promjena volumena i promjena pojedinačnog udjela korisnika javne usluge, prijavljuje se i dostavlja na obrascu davatelja javne usluge potpisanom od strane predstavnika suvlasnika višestambene zgrade, ukoliko je postignut dogovor o zajedničkom nastupanju prema davatelju javne usluge ili potpisom većine glasova suvlasnika višestambene zgrade ako nije postignut dogovor o zajedničkom nastupanju.</w:t>
      </w:r>
    </w:p>
    <w:p w14:paraId="1132CA5A" w14:textId="77777777" w:rsidR="006611EA" w:rsidRPr="006611EA" w:rsidRDefault="006611EA" w:rsidP="006611EA">
      <w:pPr>
        <w:suppressAutoHyphens/>
        <w:spacing w:line="100" w:lineRule="atLeast"/>
        <w:jc w:val="both"/>
        <w:textAlignment w:val="baseline"/>
        <w:rPr>
          <w:kern w:val="2"/>
          <w:lang w:eastAsia="ar-SA"/>
        </w:rPr>
      </w:pPr>
    </w:p>
    <w:p w14:paraId="64898AE7" w14:textId="77777777" w:rsidR="006611EA" w:rsidRPr="006611EA" w:rsidRDefault="006611EA" w:rsidP="006611EA">
      <w:pPr>
        <w:numPr>
          <w:ilvl w:val="0"/>
          <w:numId w:val="4"/>
        </w:numPr>
        <w:suppressAutoHyphens/>
        <w:spacing w:after="160" w:line="100" w:lineRule="atLeast"/>
        <w:jc w:val="both"/>
        <w:textAlignment w:val="baseline"/>
        <w:rPr>
          <w:b/>
          <w:bCs/>
          <w:kern w:val="2"/>
          <w:lang w:eastAsia="ar-SA"/>
        </w:rPr>
      </w:pPr>
      <w:r w:rsidRPr="006611EA">
        <w:rPr>
          <w:b/>
          <w:bCs/>
          <w:kern w:val="2"/>
          <w:lang w:eastAsia="ar-SA"/>
        </w:rPr>
        <w:t>Cijena javne usluge</w:t>
      </w:r>
    </w:p>
    <w:p w14:paraId="0BA2ABB5" w14:textId="77777777" w:rsidR="006611EA" w:rsidRPr="006611EA" w:rsidRDefault="006611EA" w:rsidP="006611EA">
      <w:pPr>
        <w:suppressAutoHyphens/>
        <w:spacing w:line="100" w:lineRule="atLeast"/>
        <w:jc w:val="center"/>
        <w:textAlignment w:val="baseline"/>
        <w:rPr>
          <w:kern w:val="2"/>
          <w:lang w:eastAsia="ar-SA"/>
        </w:rPr>
      </w:pPr>
      <w:r w:rsidRPr="006611EA">
        <w:rPr>
          <w:kern w:val="2"/>
          <w:lang w:eastAsia="ar-SA"/>
        </w:rPr>
        <w:t>Članak 33.</w:t>
      </w:r>
    </w:p>
    <w:p w14:paraId="7AA1EA36" w14:textId="77777777" w:rsidR="006611EA" w:rsidRPr="006611EA" w:rsidRDefault="006611EA" w:rsidP="006611EA">
      <w:pPr>
        <w:suppressAutoHyphens/>
        <w:spacing w:line="100" w:lineRule="atLeast"/>
        <w:jc w:val="both"/>
        <w:textAlignment w:val="baseline"/>
        <w:rPr>
          <w:kern w:val="2"/>
          <w:lang w:eastAsia="ar-SA"/>
        </w:rPr>
      </w:pPr>
    </w:p>
    <w:p w14:paraId="30A300F2" w14:textId="77777777" w:rsidR="006611EA" w:rsidRPr="006611EA" w:rsidRDefault="006611EA" w:rsidP="006611EA">
      <w:pPr>
        <w:autoSpaceDE w:val="0"/>
        <w:autoSpaceDN w:val="0"/>
        <w:adjustRightInd w:val="0"/>
        <w:spacing w:before="34" w:line="278" w:lineRule="exact"/>
        <w:ind w:firstLine="725"/>
        <w:jc w:val="both"/>
        <w:rPr>
          <w:rFonts w:eastAsiaTheme="minorEastAsia"/>
        </w:rPr>
      </w:pPr>
      <w:r w:rsidRPr="006611EA">
        <w:rPr>
          <w:rFonts w:eastAsiaTheme="minorEastAsia"/>
        </w:rPr>
        <w:t>Davatelj javne usluge obračunava korisniku javne usluge cijenu javne usluge sakupljanja komunalnog otpada (u daljnjem tekstu: cijena javne usluge) razmjerno količini predanog miješanog komunalnog otpada u obračunskom razdoblju pri čemu je kriterij obračuna količine otpada u obračunskom razdoblju volumen spremnika miješanog komunalnog otpada izražen u litrama i broj pražnjenja spremnika u obračunskom razdoblju.</w:t>
      </w:r>
    </w:p>
    <w:p w14:paraId="786809F8" w14:textId="77777777" w:rsidR="006611EA" w:rsidRPr="006611EA" w:rsidRDefault="006611EA" w:rsidP="006611EA">
      <w:pPr>
        <w:suppressAutoHyphens/>
        <w:spacing w:line="100" w:lineRule="atLeast"/>
        <w:jc w:val="both"/>
        <w:textAlignment w:val="baseline"/>
        <w:rPr>
          <w:kern w:val="2"/>
          <w:lang w:eastAsia="ar-SA"/>
        </w:rPr>
      </w:pPr>
    </w:p>
    <w:p w14:paraId="4A5368ED" w14:textId="77777777" w:rsidR="006611EA" w:rsidRPr="006611EA" w:rsidRDefault="006611EA" w:rsidP="006611EA">
      <w:pPr>
        <w:autoSpaceDE w:val="0"/>
        <w:autoSpaceDN w:val="0"/>
        <w:adjustRightInd w:val="0"/>
        <w:spacing w:before="38" w:line="274" w:lineRule="exact"/>
        <w:ind w:firstLine="730"/>
        <w:jc w:val="both"/>
        <w:rPr>
          <w:rFonts w:eastAsiaTheme="minorEastAsia"/>
        </w:rPr>
      </w:pPr>
      <w:r w:rsidRPr="006611EA">
        <w:rPr>
          <w:rFonts w:eastAsiaTheme="minorEastAsia"/>
        </w:rPr>
        <w:t xml:space="preserve">Cijenu javne usluge korisnici javne usluge plaćaju na temelju mjesečnih računa-uplatnica koje im davatelj javne usluge dostavlja unaprijed svakih 6 mjeseci uz polugodišnji obračun, a koji dospijevaju prema roku dospijeća iskazanom na svakom pojedinom računu-uplatnici. </w:t>
      </w:r>
    </w:p>
    <w:p w14:paraId="7CED336C" w14:textId="77777777" w:rsidR="006611EA" w:rsidRPr="006611EA" w:rsidRDefault="006611EA" w:rsidP="006611EA">
      <w:pPr>
        <w:autoSpaceDE w:val="0"/>
        <w:autoSpaceDN w:val="0"/>
        <w:adjustRightInd w:val="0"/>
        <w:spacing w:line="274" w:lineRule="exact"/>
        <w:ind w:firstLine="708"/>
        <w:jc w:val="both"/>
        <w:rPr>
          <w:rFonts w:eastAsiaTheme="minorEastAsia"/>
        </w:rPr>
      </w:pPr>
      <w:r w:rsidRPr="006611EA">
        <w:rPr>
          <w:rFonts w:eastAsiaTheme="minorEastAsia"/>
        </w:rPr>
        <w:t>Korisnik javne usluge dužan je platiti davatelju javne usluge iznos cijene javne usluge za obračunsko mjesto i obračunsko razdoblje, osim za obračunsko mjesto na kojem je nekretnina koja se trajno ne koristi.</w:t>
      </w:r>
    </w:p>
    <w:p w14:paraId="32DAA295" w14:textId="77777777" w:rsidR="006611EA" w:rsidRPr="006611EA" w:rsidRDefault="006611EA" w:rsidP="006611EA">
      <w:pPr>
        <w:autoSpaceDE w:val="0"/>
        <w:autoSpaceDN w:val="0"/>
        <w:adjustRightInd w:val="0"/>
        <w:spacing w:line="274" w:lineRule="exact"/>
        <w:ind w:firstLine="708"/>
        <w:jc w:val="both"/>
        <w:rPr>
          <w:rFonts w:eastAsiaTheme="minorEastAsia"/>
        </w:rPr>
      </w:pPr>
    </w:p>
    <w:p w14:paraId="089BFAC9" w14:textId="77777777" w:rsidR="006611EA" w:rsidRPr="006611EA" w:rsidRDefault="006611EA" w:rsidP="006611EA">
      <w:pPr>
        <w:suppressAutoHyphens/>
        <w:spacing w:line="100" w:lineRule="atLeast"/>
        <w:jc w:val="center"/>
        <w:textAlignment w:val="baseline"/>
        <w:rPr>
          <w:kern w:val="2"/>
          <w:lang w:eastAsia="ar-SA"/>
        </w:rPr>
      </w:pPr>
      <w:r w:rsidRPr="006611EA">
        <w:rPr>
          <w:kern w:val="2"/>
          <w:lang w:eastAsia="ar-SA"/>
        </w:rPr>
        <w:t>Članak 34.</w:t>
      </w:r>
    </w:p>
    <w:p w14:paraId="62F09D86" w14:textId="77777777" w:rsidR="006611EA" w:rsidRPr="006611EA" w:rsidRDefault="006611EA" w:rsidP="006611EA">
      <w:pPr>
        <w:suppressAutoHyphens/>
        <w:spacing w:line="100" w:lineRule="atLeast"/>
        <w:jc w:val="center"/>
        <w:textAlignment w:val="baseline"/>
        <w:rPr>
          <w:kern w:val="2"/>
          <w:lang w:eastAsia="ar-SA"/>
        </w:rPr>
      </w:pPr>
    </w:p>
    <w:p w14:paraId="43D819D6" w14:textId="77777777" w:rsidR="006611EA" w:rsidRPr="006611EA" w:rsidRDefault="006611EA" w:rsidP="006611EA">
      <w:pPr>
        <w:suppressAutoHyphens/>
        <w:spacing w:line="100" w:lineRule="atLeast"/>
        <w:ind w:firstLine="708"/>
        <w:jc w:val="both"/>
        <w:textAlignment w:val="baseline"/>
        <w:rPr>
          <w:kern w:val="2"/>
          <w:lang w:eastAsia="ar-SA"/>
        </w:rPr>
      </w:pPr>
      <w:r w:rsidRPr="006611EA">
        <w:rPr>
          <w:kern w:val="2"/>
          <w:lang w:eastAsia="ar-SA"/>
        </w:rPr>
        <w:t>Cijena javne usluge plaća se radi pokrića troškova pružanja javne usluge.</w:t>
      </w:r>
    </w:p>
    <w:p w14:paraId="5463FFC2" w14:textId="77777777" w:rsidR="006611EA" w:rsidRPr="006611EA" w:rsidRDefault="006611EA" w:rsidP="006611EA">
      <w:pPr>
        <w:suppressAutoHyphens/>
        <w:spacing w:line="100" w:lineRule="atLeast"/>
        <w:jc w:val="center"/>
        <w:textAlignment w:val="baseline"/>
        <w:rPr>
          <w:kern w:val="2"/>
          <w:lang w:eastAsia="ar-SA"/>
        </w:rPr>
      </w:pPr>
    </w:p>
    <w:p w14:paraId="1B57873A" w14:textId="77777777" w:rsidR="006611EA" w:rsidRPr="006611EA" w:rsidRDefault="006611EA" w:rsidP="006611EA">
      <w:pPr>
        <w:suppressAutoHyphens/>
        <w:spacing w:line="100" w:lineRule="atLeast"/>
        <w:ind w:firstLine="708"/>
        <w:jc w:val="both"/>
        <w:textAlignment w:val="baseline"/>
        <w:rPr>
          <w:kern w:val="2"/>
          <w:lang w:eastAsia="ar-SA"/>
        </w:rPr>
      </w:pPr>
      <w:r w:rsidRPr="006611EA">
        <w:rPr>
          <w:kern w:val="2"/>
          <w:lang w:eastAsia="ar-SA"/>
        </w:rPr>
        <w:t>Strukturu cijene javne usluge čini:</w:t>
      </w:r>
    </w:p>
    <w:p w14:paraId="07EB7612" w14:textId="77777777" w:rsidR="006611EA" w:rsidRPr="006611EA" w:rsidRDefault="006611EA" w:rsidP="006611EA">
      <w:pPr>
        <w:numPr>
          <w:ilvl w:val="0"/>
          <w:numId w:val="5"/>
        </w:numPr>
        <w:suppressAutoHyphens/>
        <w:spacing w:after="160" w:line="100" w:lineRule="atLeast"/>
        <w:jc w:val="both"/>
        <w:textAlignment w:val="baseline"/>
        <w:rPr>
          <w:kern w:val="2"/>
          <w:lang w:eastAsia="ar-SA"/>
        </w:rPr>
      </w:pPr>
      <w:r w:rsidRPr="006611EA">
        <w:rPr>
          <w:kern w:val="2"/>
          <w:lang w:eastAsia="ar-SA"/>
        </w:rPr>
        <w:t xml:space="preserve">cijena javne usluge za količinu predanog miješanog komunalnog otpada, </w:t>
      </w:r>
    </w:p>
    <w:p w14:paraId="6F1D3447" w14:textId="77777777" w:rsidR="006611EA" w:rsidRPr="006611EA" w:rsidRDefault="006611EA" w:rsidP="006611EA">
      <w:pPr>
        <w:numPr>
          <w:ilvl w:val="0"/>
          <w:numId w:val="5"/>
        </w:numPr>
        <w:suppressAutoHyphens/>
        <w:spacing w:after="160" w:line="100" w:lineRule="atLeast"/>
        <w:jc w:val="both"/>
        <w:textAlignment w:val="baseline"/>
        <w:rPr>
          <w:kern w:val="2"/>
          <w:lang w:eastAsia="ar-SA"/>
        </w:rPr>
      </w:pPr>
      <w:r w:rsidRPr="006611EA">
        <w:rPr>
          <w:kern w:val="2"/>
          <w:lang w:eastAsia="ar-SA"/>
        </w:rPr>
        <w:lastRenderedPageBreak/>
        <w:t xml:space="preserve">cijena obvezne minimalne javne usluge, </w:t>
      </w:r>
    </w:p>
    <w:p w14:paraId="4E6B7A48" w14:textId="77777777" w:rsidR="006611EA" w:rsidRPr="006611EA" w:rsidRDefault="006611EA" w:rsidP="006611EA">
      <w:pPr>
        <w:suppressAutoHyphens/>
        <w:spacing w:line="100" w:lineRule="atLeast"/>
        <w:ind w:firstLine="709"/>
        <w:jc w:val="both"/>
        <w:textAlignment w:val="baseline"/>
        <w:rPr>
          <w:kern w:val="2"/>
          <w:lang w:eastAsia="ar-SA"/>
        </w:rPr>
      </w:pPr>
      <w:r w:rsidRPr="006611EA">
        <w:rPr>
          <w:kern w:val="2"/>
          <w:lang w:eastAsia="ar-SA"/>
        </w:rPr>
        <w:t>Cijena javne usluge za količinu predanog miješanog komunalnog otpada određuje se cjenikom javne usluge koji donosi davatelj javne usluge.</w:t>
      </w:r>
    </w:p>
    <w:p w14:paraId="0C3F0AFB" w14:textId="77777777" w:rsidR="006611EA" w:rsidRPr="006611EA" w:rsidRDefault="006611EA" w:rsidP="006611EA">
      <w:pPr>
        <w:suppressAutoHyphens/>
        <w:spacing w:line="100" w:lineRule="atLeast"/>
        <w:ind w:firstLine="709"/>
        <w:jc w:val="both"/>
        <w:textAlignment w:val="baseline"/>
        <w:rPr>
          <w:kern w:val="2"/>
          <w:lang w:eastAsia="ar-SA"/>
        </w:rPr>
      </w:pPr>
      <w:r w:rsidRPr="006611EA">
        <w:rPr>
          <w:kern w:val="2"/>
          <w:lang w:eastAsia="ar-SA"/>
        </w:rPr>
        <w:t>Cijena obvezne minimalne javne usluge određuje se ovom odlukom.</w:t>
      </w:r>
    </w:p>
    <w:p w14:paraId="6994E518" w14:textId="77777777" w:rsidR="006611EA" w:rsidRPr="006611EA" w:rsidRDefault="006611EA" w:rsidP="006611EA">
      <w:pPr>
        <w:spacing w:line="259" w:lineRule="auto"/>
        <w:ind w:left="720"/>
        <w:contextualSpacing/>
        <w:rPr>
          <w:kern w:val="2"/>
          <w:highlight w:val="yellow"/>
          <w:lang w:eastAsia="ar-SA"/>
        </w:rPr>
      </w:pPr>
    </w:p>
    <w:p w14:paraId="1025C67A" w14:textId="77777777" w:rsidR="006611EA" w:rsidRPr="006611EA" w:rsidRDefault="006611EA" w:rsidP="006611EA">
      <w:pPr>
        <w:suppressAutoHyphens/>
        <w:spacing w:line="100" w:lineRule="atLeast"/>
        <w:jc w:val="center"/>
        <w:textAlignment w:val="baseline"/>
        <w:rPr>
          <w:kern w:val="2"/>
          <w:lang w:eastAsia="ar-SA"/>
        </w:rPr>
      </w:pPr>
      <w:bookmarkStart w:id="4" w:name="_Hlk87513934"/>
      <w:r w:rsidRPr="006611EA">
        <w:rPr>
          <w:kern w:val="2"/>
          <w:lang w:eastAsia="ar-SA"/>
        </w:rPr>
        <w:t>Članak 35.</w:t>
      </w:r>
    </w:p>
    <w:p w14:paraId="143BFA5C" w14:textId="77777777" w:rsidR="006611EA" w:rsidRPr="006611EA" w:rsidRDefault="006611EA" w:rsidP="006611EA">
      <w:pPr>
        <w:suppressAutoHyphens/>
        <w:spacing w:line="100" w:lineRule="atLeast"/>
        <w:jc w:val="center"/>
        <w:textAlignment w:val="baseline"/>
        <w:rPr>
          <w:kern w:val="2"/>
          <w:lang w:eastAsia="ar-SA"/>
        </w:rPr>
      </w:pPr>
    </w:p>
    <w:p w14:paraId="5C004C33" w14:textId="77777777" w:rsidR="006611EA" w:rsidRPr="006611EA" w:rsidRDefault="006611EA" w:rsidP="006611EA">
      <w:pPr>
        <w:autoSpaceDE w:val="0"/>
        <w:autoSpaceDN w:val="0"/>
        <w:adjustRightInd w:val="0"/>
        <w:spacing w:before="38" w:line="274" w:lineRule="exact"/>
        <w:ind w:firstLine="715"/>
        <w:jc w:val="both"/>
        <w:rPr>
          <w:rFonts w:eastAsiaTheme="minorEastAsia"/>
        </w:rPr>
      </w:pPr>
      <w:r w:rsidRPr="006611EA">
        <w:rPr>
          <w:rFonts w:eastAsiaTheme="minorEastAsia"/>
        </w:rPr>
        <w:t>Kad jedan korisnik javne usluge samostalno koristi spremnik, udio korisnika javne usluge u korištenju spremnika je jedan.</w:t>
      </w:r>
    </w:p>
    <w:p w14:paraId="127823E3" w14:textId="77777777" w:rsidR="006611EA" w:rsidRPr="006611EA" w:rsidRDefault="006611EA" w:rsidP="006611EA">
      <w:pPr>
        <w:autoSpaceDE w:val="0"/>
        <w:autoSpaceDN w:val="0"/>
        <w:adjustRightInd w:val="0"/>
        <w:spacing w:line="274" w:lineRule="exact"/>
        <w:ind w:firstLine="720"/>
        <w:jc w:val="both"/>
        <w:rPr>
          <w:rFonts w:eastAsiaTheme="minorEastAsia"/>
        </w:rPr>
      </w:pPr>
      <w:r w:rsidRPr="006611EA">
        <w:rPr>
          <w:rFonts w:eastAsiaTheme="minorEastAsia"/>
        </w:rPr>
        <w:t>Kad više korisnika javne usluge koriste zajednički spremnik, zbroj udjela svih korisnika javne usluge, određenih međusobnim sporazumom ili prijedlogom davatelja javne usluge, mora iznositi jedan.</w:t>
      </w:r>
    </w:p>
    <w:p w14:paraId="26056966" w14:textId="77777777" w:rsidR="006611EA" w:rsidRPr="006611EA" w:rsidRDefault="006611EA" w:rsidP="006611EA">
      <w:pPr>
        <w:autoSpaceDE w:val="0"/>
        <w:autoSpaceDN w:val="0"/>
        <w:adjustRightInd w:val="0"/>
        <w:spacing w:line="274" w:lineRule="exact"/>
        <w:ind w:firstLine="720"/>
        <w:jc w:val="both"/>
        <w:rPr>
          <w:rFonts w:eastAsiaTheme="minorEastAsia"/>
        </w:rPr>
      </w:pPr>
    </w:p>
    <w:bookmarkEnd w:id="4"/>
    <w:p w14:paraId="38A92ECB" w14:textId="77777777" w:rsidR="006611EA" w:rsidRPr="006611EA" w:rsidRDefault="006611EA" w:rsidP="006611EA">
      <w:pPr>
        <w:suppressAutoHyphens/>
        <w:spacing w:line="100" w:lineRule="atLeast"/>
        <w:jc w:val="center"/>
        <w:textAlignment w:val="baseline"/>
        <w:rPr>
          <w:kern w:val="2"/>
          <w:lang w:eastAsia="ar-SA"/>
        </w:rPr>
      </w:pPr>
      <w:r w:rsidRPr="006611EA">
        <w:rPr>
          <w:kern w:val="2"/>
          <w:lang w:eastAsia="ar-SA"/>
        </w:rPr>
        <w:t xml:space="preserve">Članak 36. </w:t>
      </w:r>
    </w:p>
    <w:p w14:paraId="4D74F930" w14:textId="77777777" w:rsidR="006611EA" w:rsidRPr="006611EA" w:rsidRDefault="006611EA" w:rsidP="006611EA">
      <w:pPr>
        <w:suppressAutoHyphens/>
        <w:spacing w:line="100" w:lineRule="atLeast"/>
        <w:jc w:val="center"/>
        <w:textAlignment w:val="baseline"/>
        <w:rPr>
          <w:kern w:val="2"/>
          <w:lang w:eastAsia="ar-SA"/>
        </w:rPr>
      </w:pPr>
    </w:p>
    <w:p w14:paraId="1B887F4E" w14:textId="77777777" w:rsidR="006611EA" w:rsidRPr="006611EA" w:rsidRDefault="006611EA" w:rsidP="006611EA">
      <w:pPr>
        <w:autoSpaceDE w:val="0"/>
        <w:autoSpaceDN w:val="0"/>
        <w:adjustRightInd w:val="0"/>
        <w:spacing w:before="34"/>
        <w:ind w:firstLine="708"/>
        <w:jc w:val="both"/>
        <w:rPr>
          <w:rFonts w:eastAsiaTheme="minorEastAsia"/>
        </w:rPr>
      </w:pPr>
      <w:r w:rsidRPr="006611EA">
        <w:rPr>
          <w:rFonts w:eastAsiaTheme="minorEastAsia"/>
        </w:rPr>
        <w:t>Iznos cijene javne usluge za količinu predanog miješanog komunalnog otpada određuje se prema izrazu:</w:t>
      </w:r>
    </w:p>
    <w:p w14:paraId="5E889725" w14:textId="77777777" w:rsidR="006611EA" w:rsidRPr="006611EA" w:rsidRDefault="006611EA" w:rsidP="006611EA">
      <w:pPr>
        <w:widowControl w:val="0"/>
        <w:autoSpaceDE w:val="0"/>
        <w:autoSpaceDN w:val="0"/>
        <w:adjustRightInd w:val="0"/>
        <w:spacing w:before="34" w:line="278" w:lineRule="exact"/>
        <w:jc w:val="center"/>
        <w:rPr>
          <w:rFonts w:eastAsiaTheme="minorEastAsia"/>
        </w:rPr>
      </w:pPr>
      <w:r w:rsidRPr="006611EA">
        <w:rPr>
          <w:rFonts w:eastAsiaTheme="minorEastAsia"/>
        </w:rPr>
        <w:t>C = JCV × BP × U</w:t>
      </w:r>
    </w:p>
    <w:p w14:paraId="391B4F0B" w14:textId="77777777" w:rsidR="006611EA" w:rsidRPr="006611EA" w:rsidRDefault="006611EA" w:rsidP="006611EA">
      <w:pPr>
        <w:widowControl w:val="0"/>
        <w:autoSpaceDE w:val="0"/>
        <w:autoSpaceDN w:val="0"/>
        <w:adjustRightInd w:val="0"/>
        <w:spacing w:before="34" w:line="278" w:lineRule="exact"/>
        <w:ind w:firstLine="708"/>
        <w:jc w:val="both"/>
        <w:rPr>
          <w:rFonts w:eastAsiaTheme="minorEastAsia"/>
        </w:rPr>
      </w:pPr>
      <w:r w:rsidRPr="006611EA">
        <w:rPr>
          <w:rFonts w:eastAsiaTheme="minorEastAsia"/>
        </w:rPr>
        <w:t>pri čemu je:</w:t>
      </w:r>
    </w:p>
    <w:p w14:paraId="67B42259" w14:textId="77777777" w:rsidR="006611EA" w:rsidRPr="006611EA" w:rsidRDefault="006611EA" w:rsidP="006611EA">
      <w:pPr>
        <w:widowControl w:val="0"/>
        <w:autoSpaceDE w:val="0"/>
        <w:autoSpaceDN w:val="0"/>
        <w:adjustRightInd w:val="0"/>
        <w:spacing w:before="34" w:line="278" w:lineRule="exact"/>
        <w:ind w:left="708" w:hanging="705"/>
        <w:jc w:val="both"/>
        <w:rPr>
          <w:rFonts w:eastAsiaTheme="minorEastAsia"/>
        </w:rPr>
      </w:pPr>
      <w:r w:rsidRPr="006611EA">
        <w:rPr>
          <w:rFonts w:eastAsiaTheme="minorEastAsia"/>
        </w:rPr>
        <w:t xml:space="preserve">C </w:t>
      </w:r>
      <w:r w:rsidRPr="006611EA">
        <w:rPr>
          <w:rFonts w:eastAsiaTheme="minorEastAsia"/>
        </w:rPr>
        <w:tab/>
        <w:t>-    cijena javne usluge za količinu predanog miješanog komunalnog otpada izražena u</w:t>
      </w:r>
    </w:p>
    <w:p w14:paraId="0496A9DF" w14:textId="77777777" w:rsidR="006611EA" w:rsidRPr="006611EA" w:rsidRDefault="006611EA" w:rsidP="006611EA">
      <w:pPr>
        <w:widowControl w:val="0"/>
        <w:autoSpaceDE w:val="0"/>
        <w:autoSpaceDN w:val="0"/>
        <w:adjustRightInd w:val="0"/>
        <w:spacing w:before="34" w:line="278" w:lineRule="exact"/>
        <w:ind w:left="708" w:hanging="3"/>
        <w:jc w:val="both"/>
        <w:rPr>
          <w:rFonts w:eastAsiaTheme="minorEastAsia"/>
        </w:rPr>
      </w:pPr>
      <w:r w:rsidRPr="006611EA">
        <w:rPr>
          <w:rFonts w:eastAsiaTheme="minorEastAsia"/>
        </w:rPr>
        <w:t xml:space="preserve">     kunama</w:t>
      </w:r>
    </w:p>
    <w:p w14:paraId="22FF74F4" w14:textId="77777777" w:rsidR="006611EA" w:rsidRPr="006611EA" w:rsidRDefault="006611EA" w:rsidP="006611EA">
      <w:pPr>
        <w:widowControl w:val="0"/>
        <w:autoSpaceDE w:val="0"/>
        <w:autoSpaceDN w:val="0"/>
        <w:adjustRightInd w:val="0"/>
        <w:spacing w:before="34" w:line="278" w:lineRule="exact"/>
        <w:ind w:left="705" w:hanging="705"/>
        <w:jc w:val="both"/>
        <w:rPr>
          <w:rFonts w:eastAsiaTheme="minorEastAsia"/>
        </w:rPr>
      </w:pPr>
      <w:r w:rsidRPr="006611EA">
        <w:rPr>
          <w:rFonts w:eastAsiaTheme="minorEastAsia"/>
        </w:rPr>
        <w:t xml:space="preserve">JCV </w:t>
      </w:r>
      <w:r w:rsidRPr="006611EA">
        <w:rPr>
          <w:rFonts w:eastAsiaTheme="minorEastAsia"/>
        </w:rPr>
        <w:tab/>
        <w:t>-    jedinična cijena za pražnjenje volumena spremnika miješanog komunalnog otpada</w:t>
      </w:r>
    </w:p>
    <w:p w14:paraId="3D367D2C" w14:textId="77777777" w:rsidR="006611EA" w:rsidRPr="006611EA" w:rsidRDefault="006611EA" w:rsidP="006611EA">
      <w:pPr>
        <w:widowControl w:val="0"/>
        <w:autoSpaceDE w:val="0"/>
        <w:autoSpaceDN w:val="0"/>
        <w:adjustRightInd w:val="0"/>
        <w:spacing w:before="34" w:line="278" w:lineRule="exact"/>
        <w:ind w:left="705"/>
        <w:jc w:val="both"/>
        <w:rPr>
          <w:rFonts w:eastAsiaTheme="minorEastAsia"/>
        </w:rPr>
      </w:pPr>
      <w:r w:rsidRPr="006611EA">
        <w:rPr>
          <w:rFonts w:eastAsiaTheme="minorEastAsia"/>
        </w:rPr>
        <w:t xml:space="preserve">     izražena u kunama sukladno cjeniku javne usluge</w:t>
      </w:r>
    </w:p>
    <w:p w14:paraId="6E6CD43A" w14:textId="77777777" w:rsidR="006611EA" w:rsidRPr="006611EA" w:rsidRDefault="006611EA" w:rsidP="006611EA">
      <w:pPr>
        <w:widowControl w:val="0"/>
        <w:autoSpaceDE w:val="0"/>
        <w:autoSpaceDN w:val="0"/>
        <w:adjustRightInd w:val="0"/>
        <w:spacing w:before="34" w:line="278" w:lineRule="exact"/>
        <w:ind w:left="708" w:hanging="705"/>
        <w:jc w:val="both"/>
        <w:rPr>
          <w:rFonts w:eastAsiaTheme="minorEastAsia"/>
        </w:rPr>
      </w:pPr>
      <w:r w:rsidRPr="006611EA">
        <w:rPr>
          <w:rFonts w:eastAsiaTheme="minorEastAsia"/>
        </w:rPr>
        <w:t xml:space="preserve">BP </w:t>
      </w:r>
      <w:r w:rsidRPr="006611EA">
        <w:rPr>
          <w:rFonts w:eastAsiaTheme="minorEastAsia"/>
        </w:rPr>
        <w:tab/>
        <w:t>-    broj pražnjenja spremnika miješanog komunalnog otpada u obračunskom razdoblju</w:t>
      </w:r>
    </w:p>
    <w:p w14:paraId="6016ADB4" w14:textId="77777777" w:rsidR="006611EA" w:rsidRPr="006611EA" w:rsidRDefault="006611EA" w:rsidP="006611EA">
      <w:pPr>
        <w:widowControl w:val="0"/>
        <w:autoSpaceDE w:val="0"/>
        <w:autoSpaceDN w:val="0"/>
        <w:adjustRightInd w:val="0"/>
        <w:spacing w:before="34" w:line="278" w:lineRule="exact"/>
        <w:ind w:left="708"/>
        <w:jc w:val="both"/>
        <w:rPr>
          <w:rFonts w:eastAsiaTheme="minorEastAsia"/>
        </w:rPr>
      </w:pPr>
      <w:r w:rsidRPr="006611EA">
        <w:rPr>
          <w:rFonts w:eastAsiaTheme="minorEastAsia"/>
        </w:rPr>
        <w:t xml:space="preserve">     sukladno podacima u Evidenciji</w:t>
      </w:r>
    </w:p>
    <w:p w14:paraId="6112BD50" w14:textId="77777777" w:rsidR="006611EA" w:rsidRPr="006611EA" w:rsidRDefault="006611EA" w:rsidP="006611EA">
      <w:pPr>
        <w:widowControl w:val="0"/>
        <w:autoSpaceDE w:val="0"/>
        <w:autoSpaceDN w:val="0"/>
        <w:adjustRightInd w:val="0"/>
        <w:spacing w:before="34" w:line="278" w:lineRule="exact"/>
        <w:jc w:val="both"/>
        <w:rPr>
          <w:rFonts w:eastAsiaTheme="minorEastAsia"/>
        </w:rPr>
      </w:pPr>
      <w:r w:rsidRPr="006611EA">
        <w:rPr>
          <w:rFonts w:eastAsiaTheme="minorEastAsia"/>
        </w:rPr>
        <w:t xml:space="preserve">U </w:t>
      </w:r>
      <w:r w:rsidRPr="006611EA">
        <w:rPr>
          <w:rFonts w:eastAsiaTheme="minorEastAsia"/>
        </w:rPr>
        <w:tab/>
        <w:t>-    udio korisnika javne usluge u korištenju spremnika.</w:t>
      </w:r>
    </w:p>
    <w:p w14:paraId="26F5879F" w14:textId="77777777" w:rsidR="006611EA" w:rsidRPr="006611EA" w:rsidRDefault="006611EA" w:rsidP="006611EA">
      <w:pPr>
        <w:autoSpaceDE w:val="0"/>
        <w:autoSpaceDN w:val="0"/>
        <w:adjustRightInd w:val="0"/>
        <w:spacing w:line="240" w:lineRule="exact"/>
        <w:rPr>
          <w:rFonts w:eastAsiaTheme="minorEastAsia"/>
        </w:rPr>
      </w:pPr>
    </w:p>
    <w:p w14:paraId="3460A545" w14:textId="77777777" w:rsidR="006611EA" w:rsidRPr="006611EA" w:rsidRDefault="006611EA" w:rsidP="006611EA">
      <w:pPr>
        <w:autoSpaceDE w:val="0"/>
        <w:autoSpaceDN w:val="0"/>
        <w:adjustRightInd w:val="0"/>
        <w:spacing w:before="58"/>
        <w:ind w:left="739"/>
        <w:rPr>
          <w:rFonts w:eastAsiaTheme="minorEastAsia"/>
        </w:rPr>
      </w:pPr>
      <w:r w:rsidRPr="006611EA">
        <w:rPr>
          <w:rFonts w:eastAsiaTheme="minorEastAsia"/>
        </w:rPr>
        <w:t>Cijena javne usluge određuje se prema izrazu:</w:t>
      </w:r>
    </w:p>
    <w:p w14:paraId="7AB11EFB" w14:textId="77777777" w:rsidR="006611EA" w:rsidRPr="006611EA" w:rsidRDefault="006611EA" w:rsidP="006611EA">
      <w:pPr>
        <w:autoSpaceDE w:val="0"/>
        <w:autoSpaceDN w:val="0"/>
        <w:adjustRightInd w:val="0"/>
        <w:spacing w:line="240" w:lineRule="exact"/>
        <w:jc w:val="center"/>
        <w:rPr>
          <w:rFonts w:eastAsiaTheme="minorEastAsia"/>
        </w:rPr>
      </w:pPr>
    </w:p>
    <w:p w14:paraId="77FE77FE" w14:textId="77777777" w:rsidR="006611EA" w:rsidRPr="006611EA" w:rsidRDefault="006611EA" w:rsidP="006611EA">
      <w:pPr>
        <w:autoSpaceDE w:val="0"/>
        <w:autoSpaceDN w:val="0"/>
        <w:adjustRightInd w:val="0"/>
        <w:spacing w:before="38" w:line="274" w:lineRule="exact"/>
        <w:jc w:val="center"/>
        <w:rPr>
          <w:rFonts w:eastAsiaTheme="minorEastAsia"/>
        </w:rPr>
      </w:pPr>
      <w:r w:rsidRPr="006611EA">
        <w:rPr>
          <w:rFonts w:eastAsiaTheme="minorEastAsia"/>
        </w:rPr>
        <w:t>CJU = MJU + C</w:t>
      </w:r>
    </w:p>
    <w:p w14:paraId="784E525E" w14:textId="77777777" w:rsidR="006611EA" w:rsidRPr="006611EA" w:rsidRDefault="006611EA" w:rsidP="006611EA">
      <w:pPr>
        <w:autoSpaceDE w:val="0"/>
        <w:autoSpaceDN w:val="0"/>
        <w:adjustRightInd w:val="0"/>
        <w:spacing w:line="274" w:lineRule="exact"/>
        <w:ind w:firstLine="708"/>
        <w:rPr>
          <w:rFonts w:eastAsiaTheme="minorEastAsia"/>
        </w:rPr>
      </w:pPr>
      <w:r w:rsidRPr="006611EA">
        <w:rPr>
          <w:rFonts w:eastAsiaTheme="minorEastAsia"/>
        </w:rPr>
        <w:t>pri čemu je:</w:t>
      </w:r>
    </w:p>
    <w:p w14:paraId="6FBACD2B" w14:textId="77777777" w:rsidR="006611EA" w:rsidRPr="006611EA" w:rsidRDefault="006611EA" w:rsidP="006611EA">
      <w:pPr>
        <w:autoSpaceDE w:val="0"/>
        <w:autoSpaceDN w:val="0"/>
        <w:adjustRightInd w:val="0"/>
        <w:spacing w:line="274" w:lineRule="exact"/>
        <w:rPr>
          <w:rFonts w:eastAsiaTheme="minorEastAsia"/>
        </w:rPr>
      </w:pPr>
      <w:r w:rsidRPr="006611EA">
        <w:rPr>
          <w:rFonts w:eastAsiaTheme="minorEastAsia"/>
        </w:rPr>
        <w:t>CJU      -   cijena javne usluge</w:t>
      </w:r>
    </w:p>
    <w:p w14:paraId="6C5DCF8C" w14:textId="77777777" w:rsidR="006611EA" w:rsidRPr="006611EA" w:rsidRDefault="006611EA" w:rsidP="006611EA">
      <w:pPr>
        <w:autoSpaceDE w:val="0"/>
        <w:autoSpaceDN w:val="0"/>
        <w:adjustRightInd w:val="0"/>
        <w:spacing w:line="274" w:lineRule="exact"/>
        <w:ind w:left="993" w:hanging="993"/>
        <w:jc w:val="both"/>
        <w:rPr>
          <w:rFonts w:eastAsiaTheme="minorEastAsia"/>
        </w:rPr>
      </w:pPr>
      <w:r w:rsidRPr="006611EA">
        <w:rPr>
          <w:rFonts w:eastAsiaTheme="minorEastAsia"/>
        </w:rPr>
        <w:t>MJU     -   cijena obvezne minimalne javne usluge izražena u kunama</w:t>
      </w:r>
    </w:p>
    <w:p w14:paraId="65F02179" w14:textId="77777777" w:rsidR="006611EA" w:rsidRPr="006611EA" w:rsidRDefault="006611EA" w:rsidP="006611EA">
      <w:pPr>
        <w:widowControl w:val="0"/>
        <w:autoSpaceDE w:val="0"/>
        <w:autoSpaceDN w:val="0"/>
        <w:adjustRightInd w:val="0"/>
        <w:spacing w:line="278" w:lineRule="exact"/>
        <w:ind w:left="1123" w:hanging="1123"/>
        <w:jc w:val="both"/>
        <w:rPr>
          <w:rFonts w:eastAsiaTheme="minorEastAsia"/>
        </w:rPr>
      </w:pPr>
      <w:r w:rsidRPr="006611EA">
        <w:rPr>
          <w:rFonts w:eastAsiaTheme="minorEastAsia"/>
        </w:rPr>
        <w:t xml:space="preserve">C          -    cijena javne usluge za količinu predanog miješanog komunalnog otpada izražena u </w:t>
      </w:r>
    </w:p>
    <w:p w14:paraId="48410349" w14:textId="77777777" w:rsidR="006611EA" w:rsidRPr="006611EA" w:rsidRDefault="006611EA" w:rsidP="006611EA">
      <w:pPr>
        <w:widowControl w:val="0"/>
        <w:autoSpaceDE w:val="0"/>
        <w:autoSpaceDN w:val="0"/>
        <w:adjustRightInd w:val="0"/>
        <w:spacing w:line="278" w:lineRule="exact"/>
        <w:ind w:left="1123" w:hanging="415"/>
        <w:jc w:val="both"/>
        <w:rPr>
          <w:rFonts w:eastAsiaTheme="minorEastAsia"/>
        </w:rPr>
      </w:pPr>
      <w:r w:rsidRPr="006611EA">
        <w:rPr>
          <w:rFonts w:eastAsiaTheme="minorEastAsia"/>
        </w:rPr>
        <w:t xml:space="preserve">      kunama.</w:t>
      </w:r>
    </w:p>
    <w:p w14:paraId="0127E9AE" w14:textId="77777777" w:rsidR="006611EA" w:rsidRPr="006611EA" w:rsidRDefault="006611EA" w:rsidP="006611EA">
      <w:pPr>
        <w:spacing w:line="259" w:lineRule="auto"/>
        <w:ind w:left="720"/>
        <w:contextualSpacing/>
        <w:rPr>
          <w:kern w:val="2"/>
          <w:highlight w:val="yellow"/>
          <w:lang w:eastAsia="ar-SA"/>
        </w:rPr>
      </w:pPr>
    </w:p>
    <w:p w14:paraId="733C69BC" w14:textId="77777777" w:rsidR="006611EA" w:rsidRPr="006611EA" w:rsidRDefault="006611EA" w:rsidP="006611EA">
      <w:pPr>
        <w:numPr>
          <w:ilvl w:val="0"/>
          <w:numId w:val="4"/>
        </w:numPr>
        <w:tabs>
          <w:tab w:val="left" w:pos="730"/>
        </w:tabs>
        <w:autoSpaceDE w:val="0"/>
        <w:autoSpaceDN w:val="0"/>
        <w:adjustRightInd w:val="0"/>
        <w:spacing w:after="160" w:line="274" w:lineRule="exact"/>
        <w:rPr>
          <w:rFonts w:eastAsiaTheme="minorEastAsia"/>
          <w:b/>
        </w:rPr>
      </w:pPr>
      <w:r w:rsidRPr="006611EA">
        <w:rPr>
          <w:rFonts w:eastAsiaTheme="minorEastAsia"/>
          <w:b/>
        </w:rPr>
        <w:t>Obvezna minimalna javna usluga</w:t>
      </w:r>
    </w:p>
    <w:p w14:paraId="6FB153F8" w14:textId="77777777" w:rsidR="006611EA" w:rsidRPr="006611EA" w:rsidRDefault="006611EA" w:rsidP="006611EA">
      <w:pPr>
        <w:tabs>
          <w:tab w:val="left" w:pos="730"/>
        </w:tabs>
        <w:autoSpaceDE w:val="0"/>
        <w:autoSpaceDN w:val="0"/>
        <w:adjustRightInd w:val="0"/>
        <w:spacing w:line="274" w:lineRule="exact"/>
        <w:rPr>
          <w:rFonts w:eastAsiaTheme="minorEastAsia"/>
          <w:b/>
        </w:rPr>
      </w:pPr>
    </w:p>
    <w:p w14:paraId="00EF5472" w14:textId="77777777" w:rsidR="006611EA" w:rsidRPr="006611EA" w:rsidRDefault="006611EA" w:rsidP="006611EA">
      <w:pPr>
        <w:tabs>
          <w:tab w:val="left" w:pos="730"/>
        </w:tabs>
        <w:autoSpaceDE w:val="0"/>
        <w:autoSpaceDN w:val="0"/>
        <w:adjustRightInd w:val="0"/>
        <w:spacing w:line="274" w:lineRule="exact"/>
        <w:jc w:val="center"/>
        <w:rPr>
          <w:rFonts w:eastAsiaTheme="minorEastAsia"/>
          <w:bCs/>
        </w:rPr>
      </w:pPr>
      <w:r w:rsidRPr="006611EA">
        <w:rPr>
          <w:rFonts w:eastAsiaTheme="minorEastAsia"/>
          <w:bCs/>
        </w:rPr>
        <w:t>Članak 37.</w:t>
      </w:r>
    </w:p>
    <w:p w14:paraId="78875CEC" w14:textId="77777777" w:rsidR="006611EA" w:rsidRPr="006611EA" w:rsidRDefault="006611EA" w:rsidP="006611EA">
      <w:pPr>
        <w:suppressAutoHyphens/>
        <w:spacing w:line="100" w:lineRule="atLeast"/>
        <w:jc w:val="both"/>
        <w:textAlignment w:val="baseline"/>
        <w:rPr>
          <w:color w:val="FF0000"/>
          <w:kern w:val="2"/>
          <w:lang w:eastAsia="ar-SA"/>
        </w:rPr>
      </w:pPr>
    </w:p>
    <w:p w14:paraId="7C04BCD2" w14:textId="77777777" w:rsidR="006611EA" w:rsidRPr="006611EA" w:rsidRDefault="006611EA" w:rsidP="006611EA">
      <w:pPr>
        <w:autoSpaceDE w:val="0"/>
        <w:autoSpaceDN w:val="0"/>
        <w:adjustRightInd w:val="0"/>
        <w:spacing w:before="5" w:line="274" w:lineRule="exact"/>
        <w:ind w:firstLine="715"/>
        <w:jc w:val="both"/>
        <w:rPr>
          <w:rFonts w:eastAsiaTheme="minorEastAsia"/>
        </w:rPr>
      </w:pPr>
      <w:r w:rsidRPr="006611EA">
        <w:rPr>
          <w:rFonts w:eastAsiaTheme="minorEastAsia"/>
        </w:rPr>
        <w:t>Obvezna minimalna javna usluga je iznos koji se osigurava radi ekonomski održivog poslovanja te sigurnosti, redovitosti i kvalitete pružanja javne usluge, kako bi sustav sakupljanja komunalnog otpada mogao ispuniti svoju svrhu.</w:t>
      </w:r>
    </w:p>
    <w:p w14:paraId="5CCCD007" w14:textId="77777777" w:rsidR="006611EA" w:rsidRPr="006611EA" w:rsidRDefault="006611EA" w:rsidP="006611EA">
      <w:pPr>
        <w:widowControl w:val="0"/>
        <w:autoSpaceDE w:val="0"/>
        <w:autoSpaceDN w:val="0"/>
        <w:adjustRightInd w:val="0"/>
        <w:spacing w:before="5" w:line="274" w:lineRule="exact"/>
        <w:ind w:firstLine="715"/>
        <w:jc w:val="both"/>
        <w:rPr>
          <w:rFonts w:eastAsiaTheme="minorEastAsia"/>
        </w:rPr>
      </w:pPr>
      <w:r w:rsidRPr="006611EA">
        <w:rPr>
          <w:rFonts w:eastAsiaTheme="minorEastAsia"/>
        </w:rPr>
        <w:t>Cijena obvezne minimalne javne usluge dio je cijene javne usluge, a određena je tako da se njome osigurava prihod kojim se pokrivaju sljedeći troškovi pružanja javne usluge:</w:t>
      </w:r>
    </w:p>
    <w:p w14:paraId="3855939B" w14:textId="77777777" w:rsidR="006611EA" w:rsidRPr="006611EA" w:rsidRDefault="006611EA" w:rsidP="006611EA">
      <w:pPr>
        <w:widowControl w:val="0"/>
        <w:numPr>
          <w:ilvl w:val="0"/>
          <w:numId w:val="12"/>
        </w:numPr>
        <w:autoSpaceDE w:val="0"/>
        <w:autoSpaceDN w:val="0"/>
        <w:adjustRightInd w:val="0"/>
        <w:spacing w:before="5" w:after="160" w:line="274" w:lineRule="exact"/>
        <w:jc w:val="both"/>
        <w:rPr>
          <w:rFonts w:eastAsiaTheme="minorEastAsia"/>
        </w:rPr>
      </w:pPr>
      <w:r w:rsidRPr="006611EA">
        <w:rPr>
          <w:rFonts w:eastAsiaTheme="minorEastAsia"/>
        </w:rPr>
        <w:t xml:space="preserve">nabava i održavanje opreme za prikupljanje otpada, </w:t>
      </w:r>
    </w:p>
    <w:p w14:paraId="460C6CD6" w14:textId="77777777" w:rsidR="006611EA" w:rsidRPr="006611EA" w:rsidRDefault="006611EA" w:rsidP="006611EA">
      <w:pPr>
        <w:widowControl w:val="0"/>
        <w:numPr>
          <w:ilvl w:val="0"/>
          <w:numId w:val="12"/>
        </w:numPr>
        <w:autoSpaceDE w:val="0"/>
        <w:autoSpaceDN w:val="0"/>
        <w:adjustRightInd w:val="0"/>
        <w:spacing w:before="5" w:after="160" w:line="274" w:lineRule="exact"/>
        <w:jc w:val="both"/>
        <w:rPr>
          <w:rFonts w:eastAsiaTheme="minorEastAsia"/>
        </w:rPr>
      </w:pPr>
      <w:r w:rsidRPr="006611EA">
        <w:rPr>
          <w:rFonts w:eastAsiaTheme="minorEastAsia"/>
        </w:rPr>
        <w:t xml:space="preserve">prijevoz otpada, </w:t>
      </w:r>
    </w:p>
    <w:p w14:paraId="65B82B2D" w14:textId="77777777" w:rsidR="006611EA" w:rsidRPr="006611EA" w:rsidRDefault="006611EA" w:rsidP="006611EA">
      <w:pPr>
        <w:widowControl w:val="0"/>
        <w:numPr>
          <w:ilvl w:val="0"/>
          <w:numId w:val="12"/>
        </w:numPr>
        <w:autoSpaceDE w:val="0"/>
        <w:autoSpaceDN w:val="0"/>
        <w:adjustRightInd w:val="0"/>
        <w:spacing w:before="5" w:after="160" w:line="274" w:lineRule="exact"/>
        <w:jc w:val="both"/>
        <w:rPr>
          <w:rFonts w:eastAsiaTheme="minorEastAsia"/>
        </w:rPr>
      </w:pPr>
      <w:r w:rsidRPr="006611EA">
        <w:rPr>
          <w:rFonts w:eastAsiaTheme="minorEastAsia"/>
        </w:rPr>
        <w:t xml:space="preserve">rad </w:t>
      </w:r>
      <w:proofErr w:type="spellStart"/>
      <w:r w:rsidRPr="006611EA">
        <w:rPr>
          <w:rFonts w:eastAsiaTheme="minorEastAsia"/>
        </w:rPr>
        <w:t>reciklažnih</w:t>
      </w:r>
      <w:proofErr w:type="spellEnd"/>
      <w:r w:rsidRPr="006611EA">
        <w:rPr>
          <w:rFonts w:eastAsiaTheme="minorEastAsia"/>
        </w:rPr>
        <w:t xml:space="preserve"> dvorišta, </w:t>
      </w:r>
    </w:p>
    <w:p w14:paraId="655D4A97" w14:textId="77777777" w:rsidR="006611EA" w:rsidRPr="006611EA" w:rsidRDefault="006611EA" w:rsidP="006611EA">
      <w:pPr>
        <w:widowControl w:val="0"/>
        <w:numPr>
          <w:ilvl w:val="0"/>
          <w:numId w:val="12"/>
        </w:numPr>
        <w:autoSpaceDE w:val="0"/>
        <w:autoSpaceDN w:val="0"/>
        <w:adjustRightInd w:val="0"/>
        <w:spacing w:before="5" w:after="160" w:line="274" w:lineRule="exact"/>
        <w:jc w:val="both"/>
        <w:rPr>
          <w:rFonts w:eastAsiaTheme="minorEastAsia"/>
        </w:rPr>
      </w:pPr>
      <w:r w:rsidRPr="006611EA">
        <w:rPr>
          <w:rFonts w:eastAsiaTheme="minorEastAsia"/>
        </w:rPr>
        <w:lastRenderedPageBreak/>
        <w:t>prijevoz i obrada glomaznog otpada koji se prikuplja u okviru javne usluge</w:t>
      </w:r>
    </w:p>
    <w:p w14:paraId="47037C9D" w14:textId="77777777" w:rsidR="006611EA" w:rsidRPr="006611EA" w:rsidRDefault="006611EA" w:rsidP="006611EA">
      <w:pPr>
        <w:widowControl w:val="0"/>
        <w:numPr>
          <w:ilvl w:val="0"/>
          <w:numId w:val="12"/>
        </w:numPr>
        <w:autoSpaceDE w:val="0"/>
        <w:autoSpaceDN w:val="0"/>
        <w:adjustRightInd w:val="0"/>
        <w:spacing w:before="5" w:after="160" w:line="274" w:lineRule="exact"/>
        <w:jc w:val="both"/>
        <w:rPr>
          <w:rFonts w:eastAsiaTheme="minorEastAsia"/>
        </w:rPr>
      </w:pPr>
      <w:r w:rsidRPr="006611EA">
        <w:rPr>
          <w:rFonts w:eastAsiaTheme="minorEastAsia"/>
        </w:rPr>
        <w:t>vođenje propisanih evidencija i izvješćivanja u vezi s javnom uslugom.</w:t>
      </w:r>
    </w:p>
    <w:p w14:paraId="6BD0733E" w14:textId="77777777" w:rsidR="006611EA" w:rsidRPr="006611EA" w:rsidRDefault="006611EA" w:rsidP="006611EA">
      <w:pPr>
        <w:widowControl w:val="0"/>
        <w:autoSpaceDE w:val="0"/>
        <w:autoSpaceDN w:val="0"/>
        <w:adjustRightInd w:val="0"/>
        <w:spacing w:before="5" w:line="274" w:lineRule="exact"/>
        <w:ind w:firstLine="715"/>
        <w:jc w:val="both"/>
        <w:rPr>
          <w:rFonts w:eastAsiaTheme="minorEastAsia"/>
        </w:rPr>
      </w:pPr>
      <w:r w:rsidRPr="006611EA">
        <w:rPr>
          <w:rFonts w:eastAsiaTheme="minorEastAsia"/>
        </w:rPr>
        <w:t>Na području pružanja javne usluge primjenjuje se:</w:t>
      </w:r>
    </w:p>
    <w:p w14:paraId="36E1F40E" w14:textId="77777777" w:rsidR="006611EA" w:rsidRPr="006611EA" w:rsidRDefault="006611EA" w:rsidP="006611EA">
      <w:pPr>
        <w:widowControl w:val="0"/>
        <w:numPr>
          <w:ilvl w:val="0"/>
          <w:numId w:val="13"/>
        </w:numPr>
        <w:autoSpaceDE w:val="0"/>
        <w:autoSpaceDN w:val="0"/>
        <w:adjustRightInd w:val="0"/>
        <w:spacing w:before="5" w:after="160" w:line="274" w:lineRule="exact"/>
        <w:jc w:val="both"/>
        <w:rPr>
          <w:rFonts w:eastAsiaTheme="minorEastAsia"/>
        </w:rPr>
      </w:pPr>
      <w:r w:rsidRPr="006611EA">
        <w:rPr>
          <w:rFonts w:eastAsiaTheme="minorEastAsia"/>
        </w:rPr>
        <w:t>jedinstvena cijena obvezne minimalne javne usluge za korisnika javne usluge razvrstanog u kategoriju korisnika kućanstvo i</w:t>
      </w:r>
    </w:p>
    <w:p w14:paraId="155C9188" w14:textId="77777777" w:rsidR="006611EA" w:rsidRPr="006611EA" w:rsidRDefault="006611EA" w:rsidP="006611EA">
      <w:pPr>
        <w:widowControl w:val="0"/>
        <w:numPr>
          <w:ilvl w:val="0"/>
          <w:numId w:val="13"/>
        </w:numPr>
        <w:autoSpaceDE w:val="0"/>
        <w:autoSpaceDN w:val="0"/>
        <w:adjustRightInd w:val="0"/>
        <w:spacing w:before="5" w:after="160" w:line="274" w:lineRule="exact"/>
        <w:jc w:val="both"/>
        <w:rPr>
          <w:rFonts w:eastAsiaTheme="minorEastAsia"/>
        </w:rPr>
      </w:pPr>
      <w:r w:rsidRPr="006611EA">
        <w:rPr>
          <w:rFonts w:eastAsiaTheme="minorEastAsia"/>
        </w:rPr>
        <w:t>jedinstvena cijena obvezne minimalne javne usluge za korisnika javne usluge razvrstanog u kategoriju korisnika koji nije kućanstvo.</w:t>
      </w:r>
    </w:p>
    <w:p w14:paraId="1B47DD15" w14:textId="1E7A68EA" w:rsidR="006611EA" w:rsidRPr="006611EA" w:rsidRDefault="006611EA" w:rsidP="006611EA">
      <w:pPr>
        <w:widowControl w:val="0"/>
        <w:autoSpaceDE w:val="0"/>
        <w:autoSpaceDN w:val="0"/>
        <w:adjustRightInd w:val="0"/>
        <w:spacing w:before="5" w:line="274" w:lineRule="exact"/>
        <w:ind w:firstLine="715"/>
        <w:jc w:val="both"/>
        <w:rPr>
          <w:rFonts w:eastAsiaTheme="minorEastAsia"/>
        </w:rPr>
      </w:pPr>
      <w:r w:rsidRPr="006611EA">
        <w:rPr>
          <w:rFonts w:eastAsiaTheme="minorEastAsia"/>
        </w:rPr>
        <w:t xml:space="preserve">Cijena obvezne minimalne javne usluge za korisnika javne usluge razvrstanog u kategoriju korisnika kućanstvo iznosi </w:t>
      </w:r>
      <w:r w:rsidR="00DE76DD">
        <w:rPr>
          <w:rFonts w:eastAsiaTheme="minorEastAsia"/>
        </w:rPr>
        <w:t>30,50</w:t>
      </w:r>
      <w:r w:rsidRPr="006611EA">
        <w:rPr>
          <w:rFonts w:eastAsiaTheme="minorEastAsia"/>
        </w:rPr>
        <w:t xml:space="preserve"> kn.</w:t>
      </w:r>
    </w:p>
    <w:p w14:paraId="2EF93DD4" w14:textId="6EB757BC" w:rsidR="006611EA" w:rsidRPr="006611EA" w:rsidRDefault="006611EA" w:rsidP="006611EA">
      <w:pPr>
        <w:widowControl w:val="0"/>
        <w:autoSpaceDE w:val="0"/>
        <w:autoSpaceDN w:val="0"/>
        <w:adjustRightInd w:val="0"/>
        <w:spacing w:before="5" w:line="274" w:lineRule="exact"/>
        <w:ind w:firstLine="715"/>
        <w:jc w:val="both"/>
        <w:rPr>
          <w:rFonts w:eastAsiaTheme="minorEastAsia"/>
        </w:rPr>
      </w:pPr>
      <w:r w:rsidRPr="006611EA">
        <w:rPr>
          <w:rFonts w:eastAsiaTheme="minorEastAsia"/>
        </w:rPr>
        <w:t xml:space="preserve">Cijena obvezne minimalne javne usluge za korisnika javne usluge razvrstanog u kategoriju korisnika koji nije kućanstvo iznosi </w:t>
      </w:r>
      <w:r w:rsidR="00DE76DD">
        <w:rPr>
          <w:rFonts w:eastAsiaTheme="minorEastAsia"/>
        </w:rPr>
        <w:t xml:space="preserve">60,00 </w:t>
      </w:r>
      <w:r w:rsidRPr="006611EA">
        <w:rPr>
          <w:rFonts w:eastAsiaTheme="minorEastAsia"/>
        </w:rPr>
        <w:t>kn.</w:t>
      </w:r>
    </w:p>
    <w:p w14:paraId="2AC5C7A2" w14:textId="77777777" w:rsidR="006611EA" w:rsidRPr="006611EA" w:rsidRDefault="006611EA" w:rsidP="006611EA">
      <w:pPr>
        <w:widowControl w:val="0"/>
        <w:autoSpaceDE w:val="0"/>
        <w:autoSpaceDN w:val="0"/>
        <w:adjustRightInd w:val="0"/>
        <w:spacing w:before="5" w:line="274" w:lineRule="exact"/>
        <w:ind w:firstLine="715"/>
        <w:jc w:val="both"/>
        <w:rPr>
          <w:rFonts w:eastAsiaTheme="minorEastAsia"/>
        </w:rPr>
      </w:pPr>
      <w:r w:rsidRPr="006611EA">
        <w:rPr>
          <w:rFonts w:eastAsiaTheme="minorEastAsia"/>
        </w:rPr>
        <w:t>Ako se na istom obračunskom mjestu isti korisnik javne usluge može razvrstati i u kategoriju kućanstvo i u kategoriju korisnika koji nije kućanstvo, korisnik javne usluge je dužan plaćati samo cijenu obvezne minimalne javne usluge obračunanu za kategoriju korisnika koji nije kućanstvo.</w:t>
      </w:r>
    </w:p>
    <w:p w14:paraId="00884E9F" w14:textId="77777777" w:rsidR="006611EA" w:rsidRPr="006611EA" w:rsidRDefault="006611EA" w:rsidP="006611EA">
      <w:pPr>
        <w:widowControl w:val="0"/>
        <w:autoSpaceDE w:val="0"/>
        <w:autoSpaceDN w:val="0"/>
        <w:adjustRightInd w:val="0"/>
        <w:spacing w:before="5" w:line="274" w:lineRule="exact"/>
        <w:ind w:firstLine="715"/>
        <w:jc w:val="both"/>
        <w:rPr>
          <w:rFonts w:eastAsiaTheme="minorEastAsia"/>
        </w:rPr>
      </w:pPr>
    </w:p>
    <w:p w14:paraId="083CE928" w14:textId="77777777" w:rsidR="006611EA" w:rsidRPr="006611EA" w:rsidRDefault="006611EA" w:rsidP="006611EA">
      <w:pPr>
        <w:widowControl w:val="0"/>
        <w:numPr>
          <w:ilvl w:val="0"/>
          <w:numId w:val="4"/>
        </w:numPr>
        <w:autoSpaceDE w:val="0"/>
        <w:autoSpaceDN w:val="0"/>
        <w:adjustRightInd w:val="0"/>
        <w:spacing w:before="5" w:after="160" w:line="274" w:lineRule="exact"/>
        <w:rPr>
          <w:rFonts w:eastAsiaTheme="minorEastAsia"/>
          <w:b/>
          <w:bCs/>
        </w:rPr>
      </w:pPr>
      <w:r w:rsidRPr="006611EA">
        <w:rPr>
          <w:rFonts w:eastAsiaTheme="minorEastAsia"/>
          <w:b/>
          <w:bCs/>
        </w:rPr>
        <w:t>Namjenska naknada za gradnju građevina za gospodarenje komunalnim otpadom</w:t>
      </w:r>
    </w:p>
    <w:p w14:paraId="23C94A46" w14:textId="77777777" w:rsidR="006611EA" w:rsidRPr="006611EA" w:rsidRDefault="006611EA" w:rsidP="006611EA">
      <w:pPr>
        <w:suppressAutoHyphens/>
        <w:spacing w:line="100" w:lineRule="atLeast"/>
        <w:jc w:val="center"/>
        <w:textAlignment w:val="baseline"/>
        <w:rPr>
          <w:kern w:val="2"/>
          <w:lang w:eastAsia="ar-SA"/>
        </w:rPr>
      </w:pPr>
    </w:p>
    <w:p w14:paraId="7C331AE2" w14:textId="77777777" w:rsidR="006611EA" w:rsidRPr="006611EA" w:rsidRDefault="006611EA" w:rsidP="006611EA">
      <w:pPr>
        <w:suppressAutoHyphens/>
        <w:spacing w:line="100" w:lineRule="atLeast"/>
        <w:jc w:val="center"/>
        <w:textAlignment w:val="baseline"/>
        <w:rPr>
          <w:kern w:val="2"/>
          <w:lang w:eastAsia="ar-SA"/>
        </w:rPr>
      </w:pPr>
      <w:r w:rsidRPr="006611EA">
        <w:rPr>
          <w:kern w:val="2"/>
          <w:lang w:eastAsia="ar-SA"/>
        </w:rPr>
        <w:t>Članak 38.</w:t>
      </w:r>
    </w:p>
    <w:p w14:paraId="4F9B422E" w14:textId="77777777" w:rsidR="006611EA" w:rsidRPr="006611EA" w:rsidRDefault="006611EA" w:rsidP="006611EA">
      <w:pPr>
        <w:suppressAutoHyphens/>
        <w:spacing w:line="0" w:lineRule="atLeast"/>
        <w:jc w:val="center"/>
        <w:textAlignment w:val="baseline"/>
        <w:rPr>
          <w:kern w:val="2"/>
          <w:lang w:eastAsia="ar-SA"/>
        </w:rPr>
      </w:pPr>
    </w:p>
    <w:p w14:paraId="1246BA80" w14:textId="77777777" w:rsidR="006611EA" w:rsidRPr="006611EA" w:rsidRDefault="006611EA" w:rsidP="006611EA">
      <w:pPr>
        <w:autoSpaceDE w:val="0"/>
        <w:autoSpaceDN w:val="0"/>
        <w:adjustRightInd w:val="0"/>
        <w:spacing w:before="53" w:line="274" w:lineRule="exact"/>
        <w:ind w:firstLine="715"/>
        <w:jc w:val="both"/>
        <w:rPr>
          <w:rFonts w:eastAsiaTheme="minorEastAsia"/>
        </w:rPr>
      </w:pPr>
      <w:r w:rsidRPr="006611EA">
        <w:rPr>
          <w:rFonts w:eastAsiaTheme="minorEastAsia"/>
        </w:rPr>
        <w:t>Cijena javne usluge iz članka 36. ove odluke uvećava se za iznos namjenske naknade za gradnju građevina za gospodarenje komunalnim otpadom koja se obračunava po volumenu spremnika miješanog komunalnog otpada predanog davatelju javne usluge (u daljnjem tekstu: namjenska naknada).</w:t>
      </w:r>
    </w:p>
    <w:p w14:paraId="3E6D8788" w14:textId="77777777" w:rsidR="006611EA" w:rsidRPr="006611EA" w:rsidRDefault="006611EA" w:rsidP="006611EA">
      <w:pPr>
        <w:autoSpaceDE w:val="0"/>
        <w:autoSpaceDN w:val="0"/>
        <w:adjustRightInd w:val="0"/>
        <w:spacing w:line="274" w:lineRule="exact"/>
        <w:ind w:firstLine="706"/>
        <w:jc w:val="both"/>
        <w:rPr>
          <w:rFonts w:eastAsiaTheme="minorEastAsia"/>
        </w:rPr>
      </w:pPr>
      <w:r w:rsidRPr="006611EA">
        <w:rPr>
          <w:rFonts w:eastAsiaTheme="minorEastAsia"/>
        </w:rPr>
        <w:t>Namjenska naknada obračunava se putem računa za javnu uslugu te se iskazuje zasebno.</w:t>
      </w:r>
    </w:p>
    <w:p w14:paraId="0AF54DBE" w14:textId="77777777" w:rsidR="006611EA" w:rsidRPr="006611EA" w:rsidRDefault="006611EA" w:rsidP="006611EA">
      <w:pPr>
        <w:autoSpaceDE w:val="0"/>
        <w:autoSpaceDN w:val="0"/>
        <w:adjustRightInd w:val="0"/>
        <w:spacing w:line="274" w:lineRule="exact"/>
        <w:ind w:firstLine="706"/>
        <w:jc w:val="both"/>
        <w:rPr>
          <w:rFonts w:eastAsiaTheme="minorEastAsia"/>
        </w:rPr>
      </w:pPr>
      <w:r w:rsidRPr="006611EA">
        <w:rPr>
          <w:rFonts w:eastAsiaTheme="minorEastAsia"/>
        </w:rPr>
        <w:t>Jedinični iznos namjenske naknade (JINV) izražen je u kunama po volumenu spremnika miješanog komunalnog otpada (Prilog 3).</w:t>
      </w:r>
    </w:p>
    <w:p w14:paraId="7FB4239F" w14:textId="77777777" w:rsidR="006611EA" w:rsidRPr="006611EA" w:rsidRDefault="006611EA" w:rsidP="006611EA">
      <w:pPr>
        <w:autoSpaceDE w:val="0"/>
        <w:autoSpaceDN w:val="0"/>
        <w:adjustRightInd w:val="0"/>
        <w:spacing w:line="274" w:lineRule="exact"/>
        <w:ind w:firstLine="706"/>
        <w:jc w:val="both"/>
        <w:rPr>
          <w:rFonts w:eastAsiaTheme="minorEastAsia"/>
        </w:rPr>
      </w:pPr>
      <w:r w:rsidRPr="006611EA">
        <w:rPr>
          <w:rFonts w:eastAsiaTheme="minorEastAsia"/>
        </w:rPr>
        <w:t>Nadzor nad obračunom i naplatom namjenske naknade obavlja nadležno upravno tijelo Grada Osijeka.</w:t>
      </w:r>
    </w:p>
    <w:p w14:paraId="3CC79468" w14:textId="77777777" w:rsidR="006611EA" w:rsidRPr="006611EA" w:rsidRDefault="006611EA" w:rsidP="006611EA">
      <w:pPr>
        <w:autoSpaceDE w:val="0"/>
        <w:autoSpaceDN w:val="0"/>
        <w:adjustRightInd w:val="0"/>
        <w:spacing w:line="274" w:lineRule="exact"/>
        <w:ind w:firstLine="706"/>
        <w:jc w:val="both"/>
        <w:rPr>
          <w:rFonts w:eastAsiaTheme="minorEastAsia"/>
        </w:rPr>
      </w:pPr>
    </w:p>
    <w:p w14:paraId="4F95272E" w14:textId="77777777" w:rsidR="006611EA" w:rsidRPr="006611EA" w:rsidRDefault="006611EA" w:rsidP="006611EA">
      <w:pPr>
        <w:suppressAutoHyphens/>
        <w:spacing w:after="160" w:line="100" w:lineRule="atLeast"/>
        <w:jc w:val="center"/>
        <w:textAlignment w:val="baseline"/>
        <w:rPr>
          <w:kern w:val="2"/>
          <w:lang w:eastAsia="ar-SA"/>
        </w:rPr>
      </w:pPr>
      <w:r w:rsidRPr="006611EA">
        <w:rPr>
          <w:kern w:val="2"/>
          <w:lang w:eastAsia="ar-SA"/>
        </w:rPr>
        <w:t>Članak 39.</w:t>
      </w:r>
    </w:p>
    <w:p w14:paraId="280D01E7" w14:textId="77777777" w:rsidR="006611EA" w:rsidRPr="006611EA" w:rsidRDefault="006611EA" w:rsidP="006611EA">
      <w:pPr>
        <w:autoSpaceDE w:val="0"/>
        <w:autoSpaceDN w:val="0"/>
        <w:adjustRightInd w:val="0"/>
        <w:spacing w:line="552" w:lineRule="exact"/>
        <w:ind w:left="720"/>
        <w:rPr>
          <w:rFonts w:eastAsiaTheme="minorEastAsia"/>
        </w:rPr>
      </w:pPr>
      <w:r w:rsidRPr="006611EA">
        <w:rPr>
          <w:rFonts w:eastAsiaTheme="minorEastAsia"/>
        </w:rPr>
        <w:t>Namjenska naknada za koju se uvećava cijena javne usluge određuje se prema izrazu:</w:t>
      </w:r>
    </w:p>
    <w:p w14:paraId="160ECDDE" w14:textId="77777777" w:rsidR="006611EA" w:rsidRPr="006611EA" w:rsidRDefault="006611EA" w:rsidP="006611EA">
      <w:pPr>
        <w:autoSpaceDE w:val="0"/>
        <w:autoSpaceDN w:val="0"/>
        <w:adjustRightInd w:val="0"/>
        <w:spacing w:line="552" w:lineRule="exact"/>
        <w:jc w:val="center"/>
        <w:rPr>
          <w:rFonts w:eastAsiaTheme="minorEastAsia"/>
          <w:spacing w:val="30"/>
        </w:rPr>
      </w:pPr>
      <w:r w:rsidRPr="006611EA">
        <w:rPr>
          <w:rFonts w:eastAsiaTheme="minorEastAsia"/>
        </w:rPr>
        <w:t xml:space="preserve">NN = </w:t>
      </w:r>
      <w:proofErr w:type="spellStart"/>
      <w:r w:rsidRPr="006611EA">
        <w:rPr>
          <w:rFonts w:eastAsiaTheme="minorEastAsia"/>
          <w:spacing w:val="30"/>
        </w:rPr>
        <w:t>JINVxBPxU</w:t>
      </w:r>
      <w:proofErr w:type="spellEnd"/>
    </w:p>
    <w:p w14:paraId="50FC740C" w14:textId="77777777" w:rsidR="006611EA" w:rsidRPr="006611EA" w:rsidRDefault="006611EA" w:rsidP="006611EA">
      <w:pPr>
        <w:autoSpaceDE w:val="0"/>
        <w:autoSpaceDN w:val="0"/>
        <w:adjustRightInd w:val="0"/>
        <w:spacing w:line="278" w:lineRule="exact"/>
        <w:ind w:left="715"/>
        <w:rPr>
          <w:rFonts w:eastAsiaTheme="minorEastAsia"/>
        </w:rPr>
      </w:pPr>
      <w:r w:rsidRPr="006611EA">
        <w:rPr>
          <w:rFonts w:eastAsiaTheme="minorEastAsia"/>
        </w:rPr>
        <w:t>pri čemu je:</w:t>
      </w:r>
    </w:p>
    <w:p w14:paraId="7FFCC540" w14:textId="77777777" w:rsidR="006611EA" w:rsidRPr="006611EA" w:rsidRDefault="006611EA" w:rsidP="006611EA">
      <w:pPr>
        <w:autoSpaceDE w:val="0"/>
        <w:autoSpaceDN w:val="0"/>
        <w:adjustRightInd w:val="0"/>
        <w:spacing w:line="278" w:lineRule="exact"/>
        <w:rPr>
          <w:rFonts w:eastAsiaTheme="minorEastAsia"/>
        </w:rPr>
      </w:pPr>
      <w:r w:rsidRPr="006611EA">
        <w:rPr>
          <w:rFonts w:eastAsiaTheme="minorEastAsia"/>
        </w:rPr>
        <w:t>NN       -    namjenska naknada izražena u kunama</w:t>
      </w:r>
    </w:p>
    <w:p w14:paraId="1F2820BD" w14:textId="77777777" w:rsidR="006611EA" w:rsidRPr="006611EA" w:rsidRDefault="006611EA" w:rsidP="006611EA">
      <w:pPr>
        <w:autoSpaceDE w:val="0"/>
        <w:autoSpaceDN w:val="0"/>
        <w:adjustRightInd w:val="0"/>
        <w:spacing w:line="278" w:lineRule="exact"/>
        <w:rPr>
          <w:rFonts w:eastAsiaTheme="minorEastAsia"/>
        </w:rPr>
      </w:pPr>
      <w:r w:rsidRPr="006611EA">
        <w:rPr>
          <w:rFonts w:eastAsiaTheme="minorEastAsia"/>
        </w:rPr>
        <w:t xml:space="preserve">JINV    -    jedinični iznos namjenske naknade izražen u kunama po volumenu spremnika </w:t>
      </w:r>
    </w:p>
    <w:p w14:paraId="617CA922" w14:textId="77777777" w:rsidR="006611EA" w:rsidRPr="006611EA" w:rsidRDefault="006611EA" w:rsidP="006611EA">
      <w:pPr>
        <w:autoSpaceDE w:val="0"/>
        <w:autoSpaceDN w:val="0"/>
        <w:adjustRightInd w:val="0"/>
        <w:spacing w:line="278" w:lineRule="exact"/>
        <w:jc w:val="both"/>
        <w:rPr>
          <w:rFonts w:eastAsiaTheme="minorEastAsia"/>
        </w:rPr>
      </w:pPr>
      <w:r w:rsidRPr="006611EA">
        <w:rPr>
          <w:rFonts w:eastAsiaTheme="minorEastAsia"/>
        </w:rPr>
        <w:t xml:space="preserve">                  miješanog komunalnog otpada</w:t>
      </w:r>
    </w:p>
    <w:p w14:paraId="06715938" w14:textId="77777777" w:rsidR="006611EA" w:rsidRPr="006611EA" w:rsidRDefault="006611EA" w:rsidP="006611EA">
      <w:pPr>
        <w:autoSpaceDE w:val="0"/>
        <w:autoSpaceDN w:val="0"/>
        <w:adjustRightInd w:val="0"/>
        <w:spacing w:before="53" w:line="278" w:lineRule="exact"/>
        <w:jc w:val="both"/>
        <w:rPr>
          <w:rFonts w:eastAsiaTheme="minorEastAsia"/>
        </w:rPr>
      </w:pPr>
      <w:r w:rsidRPr="006611EA">
        <w:rPr>
          <w:rFonts w:eastAsiaTheme="minorEastAsia"/>
        </w:rPr>
        <w:t>BP        -    broj pražnjenja spremnika miješanog komunalnog otpada u obračunskom razdoblju,</w:t>
      </w:r>
    </w:p>
    <w:p w14:paraId="457860FB" w14:textId="77777777" w:rsidR="006611EA" w:rsidRPr="006611EA" w:rsidRDefault="006611EA" w:rsidP="006611EA">
      <w:pPr>
        <w:autoSpaceDE w:val="0"/>
        <w:autoSpaceDN w:val="0"/>
        <w:adjustRightInd w:val="0"/>
        <w:spacing w:line="278" w:lineRule="exact"/>
        <w:ind w:firstLine="1013"/>
        <w:rPr>
          <w:rFonts w:eastAsiaTheme="minorEastAsia"/>
        </w:rPr>
      </w:pPr>
      <w:r w:rsidRPr="006611EA">
        <w:rPr>
          <w:rFonts w:eastAsiaTheme="minorEastAsia"/>
        </w:rPr>
        <w:t xml:space="preserve"> sukladno podacima u Evidenciji</w:t>
      </w:r>
    </w:p>
    <w:p w14:paraId="362D5A65" w14:textId="77777777" w:rsidR="006611EA" w:rsidRPr="006611EA" w:rsidRDefault="006611EA" w:rsidP="006611EA">
      <w:pPr>
        <w:autoSpaceDE w:val="0"/>
        <w:autoSpaceDN w:val="0"/>
        <w:adjustRightInd w:val="0"/>
        <w:spacing w:line="278" w:lineRule="exact"/>
        <w:rPr>
          <w:rFonts w:eastAsiaTheme="minorEastAsia"/>
        </w:rPr>
      </w:pPr>
      <w:r w:rsidRPr="006611EA">
        <w:rPr>
          <w:rFonts w:eastAsiaTheme="minorEastAsia"/>
        </w:rPr>
        <w:t xml:space="preserve"> U         -   udio korisnika javne usluge u korištenju spremnika </w:t>
      </w:r>
    </w:p>
    <w:p w14:paraId="04F1AD09" w14:textId="0D41658D" w:rsidR="006611EA" w:rsidRDefault="006611EA" w:rsidP="006611EA">
      <w:pPr>
        <w:suppressAutoHyphens/>
        <w:spacing w:line="100" w:lineRule="atLeast"/>
        <w:jc w:val="center"/>
        <w:textAlignment w:val="baseline"/>
        <w:rPr>
          <w:color w:val="FF0000"/>
          <w:kern w:val="2"/>
          <w:lang w:eastAsia="ar-SA"/>
        </w:rPr>
      </w:pPr>
    </w:p>
    <w:p w14:paraId="20E17C7C" w14:textId="0571659C" w:rsidR="00FF5136" w:rsidRDefault="00FF5136" w:rsidP="006611EA">
      <w:pPr>
        <w:suppressAutoHyphens/>
        <w:spacing w:line="100" w:lineRule="atLeast"/>
        <w:jc w:val="center"/>
        <w:textAlignment w:val="baseline"/>
        <w:rPr>
          <w:color w:val="FF0000"/>
          <w:kern w:val="2"/>
          <w:lang w:eastAsia="ar-SA"/>
        </w:rPr>
      </w:pPr>
    </w:p>
    <w:p w14:paraId="6A53CCDD" w14:textId="77777777" w:rsidR="00FF5136" w:rsidRPr="006611EA" w:rsidRDefault="00FF5136" w:rsidP="006611EA">
      <w:pPr>
        <w:suppressAutoHyphens/>
        <w:spacing w:line="100" w:lineRule="atLeast"/>
        <w:jc w:val="center"/>
        <w:textAlignment w:val="baseline"/>
        <w:rPr>
          <w:color w:val="FF0000"/>
          <w:kern w:val="2"/>
          <w:lang w:eastAsia="ar-SA"/>
        </w:rPr>
      </w:pPr>
    </w:p>
    <w:p w14:paraId="4687EBAA" w14:textId="77777777" w:rsidR="006611EA" w:rsidRPr="006611EA" w:rsidRDefault="006611EA" w:rsidP="006611EA">
      <w:pPr>
        <w:numPr>
          <w:ilvl w:val="0"/>
          <w:numId w:val="4"/>
        </w:numPr>
        <w:suppressAutoHyphens/>
        <w:spacing w:after="160" w:line="100" w:lineRule="atLeast"/>
        <w:jc w:val="both"/>
        <w:textAlignment w:val="baseline"/>
        <w:rPr>
          <w:b/>
          <w:kern w:val="2"/>
          <w:lang w:eastAsia="ar-SA"/>
        </w:rPr>
      </w:pPr>
      <w:r w:rsidRPr="006611EA">
        <w:rPr>
          <w:b/>
          <w:kern w:val="2"/>
          <w:lang w:eastAsia="ar-SA"/>
        </w:rPr>
        <w:t>Nekretnina koja se trajno ne koristi</w:t>
      </w:r>
    </w:p>
    <w:p w14:paraId="7DCDF505" w14:textId="77777777" w:rsidR="00FF5136" w:rsidRPr="006611EA" w:rsidRDefault="00FF5136" w:rsidP="006611EA">
      <w:pPr>
        <w:suppressAutoHyphens/>
        <w:spacing w:line="100" w:lineRule="atLeast"/>
        <w:jc w:val="center"/>
        <w:textAlignment w:val="baseline"/>
        <w:rPr>
          <w:color w:val="FF0000"/>
          <w:kern w:val="2"/>
          <w:lang w:eastAsia="ar-SA"/>
        </w:rPr>
      </w:pPr>
    </w:p>
    <w:p w14:paraId="374BB05A" w14:textId="666C9B87" w:rsidR="006611EA" w:rsidRDefault="006611EA" w:rsidP="00FF5136">
      <w:pPr>
        <w:suppressAutoHyphens/>
        <w:spacing w:line="100" w:lineRule="atLeast"/>
        <w:jc w:val="center"/>
        <w:textAlignment w:val="baseline"/>
        <w:rPr>
          <w:kern w:val="2"/>
          <w:lang w:eastAsia="ar-SA"/>
        </w:rPr>
      </w:pPr>
      <w:r w:rsidRPr="006611EA">
        <w:rPr>
          <w:kern w:val="2"/>
          <w:lang w:eastAsia="ar-SA"/>
        </w:rPr>
        <w:lastRenderedPageBreak/>
        <w:t>Članak 40.</w:t>
      </w:r>
    </w:p>
    <w:p w14:paraId="6F9787C5" w14:textId="77777777" w:rsidR="00FF5136" w:rsidRPr="006611EA" w:rsidRDefault="00FF5136" w:rsidP="00FF5136">
      <w:pPr>
        <w:suppressAutoHyphens/>
        <w:spacing w:line="100" w:lineRule="atLeast"/>
        <w:jc w:val="center"/>
        <w:textAlignment w:val="baseline"/>
        <w:rPr>
          <w:kern w:val="2"/>
          <w:lang w:eastAsia="ar-SA"/>
        </w:rPr>
      </w:pPr>
    </w:p>
    <w:p w14:paraId="6DB92EC8" w14:textId="77777777" w:rsidR="006611EA" w:rsidRPr="006611EA" w:rsidRDefault="006611EA" w:rsidP="006611EA">
      <w:pPr>
        <w:widowControl w:val="0"/>
        <w:autoSpaceDE w:val="0"/>
        <w:autoSpaceDN w:val="0"/>
        <w:adjustRightInd w:val="0"/>
        <w:spacing w:before="38" w:line="274" w:lineRule="exact"/>
        <w:ind w:firstLine="720"/>
        <w:jc w:val="both"/>
        <w:rPr>
          <w:rFonts w:eastAsiaTheme="minorEastAsia"/>
        </w:rPr>
      </w:pPr>
      <w:r w:rsidRPr="006611EA">
        <w:rPr>
          <w:rFonts w:eastAsiaTheme="minorEastAsia"/>
        </w:rPr>
        <w:t>Nekretnina koja se trajno ne koristi je nekretnina koja se u razdoblju od najmanje 12 mjeseci ne koristi za stanovanje ili nije pogodna za stanovanje, boravak ili obavljanje djelatnosti, odnosno nije useljiva.</w:t>
      </w:r>
    </w:p>
    <w:p w14:paraId="7444906F" w14:textId="77777777" w:rsidR="006611EA" w:rsidRPr="006611EA" w:rsidRDefault="006611EA" w:rsidP="006611EA">
      <w:pPr>
        <w:widowControl w:val="0"/>
        <w:autoSpaceDE w:val="0"/>
        <w:autoSpaceDN w:val="0"/>
        <w:adjustRightInd w:val="0"/>
        <w:spacing w:before="38" w:line="274" w:lineRule="exact"/>
        <w:ind w:firstLine="720"/>
        <w:jc w:val="both"/>
        <w:rPr>
          <w:rFonts w:eastAsiaTheme="minorEastAsia"/>
        </w:rPr>
      </w:pPr>
      <w:r w:rsidRPr="006611EA">
        <w:rPr>
          <w:rFonts w:eastAsiaTheme="minorEastAsia"/>
        </w:rPr>
        <w:t>Trajno nekorištenje nekretnine utvrđuje se na temelju očitovanja vlasnika nekretnine koje se daje na obrascu davatelja javne usluge u obliku zahtjeva, a dokazuje se temeljem podataka očitanja mjernih uređaja za potrošnju električne energije ili plina ili pitke vode ili na drugi odgovarajući način, uključujući očevid lokacije.</w:t>
      </w:r>
    </w:p>
    <w:p w14:paraId="0565F42E" w14:textId="77777777" w:rsidR="006611EA" w:rsidRPr="006611EA" w:rsidRDefault="006611EA" w:rsidP="006611EA">
      <w:pPr>
        <w:widowControl w:val="0"/>
        <w:autoSpaceDE w:val="0"/>
        <w:autoSpaceDN w:val="0"/>
        <w:adjustRightInd w:val="0"/>
        <w:spacing w:before="38" w:line="274" w:lineRule="exact"/>
        <w:ind w:firstLine="720"/>
        <w:jc w:val="both"/>
        <w:rPr>
          <w:rFonts w:eastAsiaTheme="minorEastAsia"/>
        </w:rPr>
      </w:pPr>
      <w:r w:rsidRPr="006611EA">
        <w:rPr>
          <w:rFonts w:eastAsiaTheme="minorEastAsia"/>
        </w:rPr>
        <w:t xml:space="preserve">Prilikom podnošenja zahtjeva za trajno nekorištenje nekretnine vlasnik nekretnine dužan je platiti sve dospjele račune i vratiti sve zadužene spremnike, nakon čega će mu davatelj javne usluge izdati pisano odobrenje za trajno nekorištenje nekretnine za naredno razdoblje u trajanju od 12 mjeseci. </w:t>
      </w:r>
    </w:p>
    <w:p w14:paraId="335533F2" w14:textId="77777777" w:rsidR="006611EA" w:rsidRPr="006611EA" w:rsidRDefault="006611EA" w:rsidP="006611EA">
      <w:pPr>
        <w:widowControl w:val="0"/>
        <w:autoSpaceDE w:val="0"/>
        <w:autoSpaceDN w:val="0"/>
        <w:adjustRightInd w:val="0"/>
        <w:spacing w:before="38" w:line="274" w:lineRule="exact"/>
        <w:ind w:firstLine="720"/>
        <w:jc w:val="both"/>
        <w:rPr>
          <w:rFonts w:eastAsiaTheme="minorEastAsia"/>
        </w:rPr>
      </w:pPr>
      <w:r w:rsidRPr="006611EA">
        <w:rPr>
          <w:rFonts w:eastAsiaTheme="minorEastAsia"/>
        </w:rPr>
        <w:t>Ukoliko se nekretnina počne koristiti prije isteka odobrenog razdoblja nekorištenja nekretnine, za proteklo razdoblje nekorištenja, vlasniku nekretnine obračunat će se cijena obvezne minimalne javne usluge, za svaki mjesec nekorištenja.</w:t>
      </w:r>
    </w:p>
    <w:p w14:paraId="66B69D55" w14:textId="77777777" w:rsidR="006611EA" w:rsidRPr="006611EA" w:rsidRDefault="006611EA" w:rsidP="006611EA">
      <w:pPr>
        <w:autoSpaceDE w:val="0"/>
        <w:autoSpaceDN w:val="0"/>
        <w:adjustRightInd w:val="0"/>
        <w:spacing w:line="274" w:lineRule="exact"/>
        <w:ind w:firstLine="706"/>
        <w:jc w:val="both"/>
        <w:rPr>
          <w:rFonts w:eastAsiaTheme="minorEastAsia"/>
        </w:rPr>
      </w:pPr>
      <w:r w:rsidRPr="006611EA">
        <w:rPr>
          <w:rFonts w:eastAsiaTheme="minorEastAsia"/>
        </w:rPr>
        <w:t>Nakon isteka odobrenog razdoblja nekorištenja nekretnine vlasnik nekretnine je dužan davatelju javne usluge dostaviti kopiju obračuna potrošnje energenata iz stavka 2. ovog članka izdanog od strane distributera iz kojeg je razvidno da vlasnik nekretnine u razdoblju prestanka korištenja nekretnine, istu nije koristio.</w:t>
      </w:r>
    </w:p>
    <w:p w14:paraId="06BEBE98" w14:textId="77777777" w:rsidR="006611EA" w:rsidRPr="006611EA" w:rsidRDefault="006611EA" w:rsidP="006611EA">
      <w:pPr>
        <w:autoSpaceDE w:val="0"/>
        <w:autoSpaceDN w:val="0"/>
        <w:adjustRightInd w:val="0"/>
        <w:spacing w:line="274" w:lineRule="exact"/>
        <w:ind w:firstLine="725"/>
        <w:jc w:val="both"/>
        <w:rPr>
          <w:rFonts w:eastAsiaTheme="minorEastAsia"/>
        </w:rPr>
      </w:pPr>
      <w:r w:rsidRPr="006611EA">
        <w:rPr>
          <w:rFonts w:eastAsiaTheme="minorEastAsia"/>
        </w:rPr>
        <w:t>Ukoliko vlasnik nekretnine u roku od 30 dana od isteka odobrenja, ne dostavi obračun iz prethodnog stavka, smatrat će se da je nekretninu koristio te će mu se za to razdoblje obračunati cijena obvezne minimalne javne usluge sukladno ovoj odluci</w:t>
      </w:r>
      <w:r w:rsidRPr="006611EA">
        <w:rPr>
          <w:rFonts w:eastAsiaTheme="minorHAnsi"/>
          <w:sz w:val="16"/>
          <w:szCs w:val="16"/>
          <w:lang w:eastAsia="en-US"/>
        </w:rPr>
        <w:t>.</w:t>
      </w:r>
    </w:p>
    <w:p w14:paraId="5EA2723B" w14:textId="77777777" w:rsidR="006611EA" w:rsidRPr="006611EA" w:rsidRDefault="006611EA" w:rsidP="006611EA">
      <w:pPr>
        <w:autoSpaceDE w:val="0"/>
        <w:autoSpaceDN w:val="0"/>
        <w:adjustRightInd w:val="0"/>
        <w:spacing w:line="274" w:lineRule="exact"/>
        <w:ind w:firstLine="715"/>
        <w:jc w:val="both"/>
        <w:rPr>
          <w:rFonts w:eastAsiaTheme="minorEastAsia"/>
        </w:rPr>
      </w:pPr>
      <w:r w:rsidRPr="006611EA">
        <w:rPr>
          <w:rFonts w:eastAsiaTheme="minorEastAsia"/>
        </w:rPr>
        <w:t xml:space="preserve">Nakon isteka odobrenog razdoblja nekorištenja nekretnine, vlasnik nekretnine je dužan u roku od 30 dana podnijeti novi zahtjev za trajno nekorištenje nekretnine, u protivnom smatrat će se da predmetnu nekretninu koristi te će mu se za buduća razdoblja </w:t>
      </w:r>
      <w:bookmarkStart w:id="5" w:name="_Hlk87272810"/>
      <w:r w:rsidRPr="006611EA">
        <w:rPr>
          <w:rFonts w:eastAsiaTheme="minorEastAsia"/>
        </w:rPr>
        <w:t>obračunavati cijena obvezne minimalne javne usluge.</w:t>
      </w:r>
    </w:p>
    <w:bookmarkEnd w:id="5"/>
    <w:p w14:paraId="1905374C" w14:textId="77777777" w:rsidR="006611EA" w:rsidRPr="006611EA" w:rsidRDefault="006611EA" w:rsidP="006611EA">
      <w:pPr>
        <w:autoSpaceDE w:val="0"/>
        <w:autoSpaceDN w:val="0"/>
        <w:adjustRightInd w:val="0"/>
        <w:spacing w:line="274" w:lineRule="exact"/>
        <w:ind w:firstLine="715"/>
        <w:jc w:val="both"/>
        <w:rPr>
          <w:rFonts w:eastAsiaTheme="minorEastAsia"/>
        </w:rPr>
      </w:pPr>
    </w:p>
    <w:p w14:paraId="78272DBB" w14:textId="77777777" w:rsidR="006611EA" w:rsidRPr="006611EA" w:rsidRDefault="006611EA" w:rsidP="006611EA">
      <w:pPr>
        <w:numPr>
          <w:ilvl w:val="0"/>
          <w:numId w:val="4"/>
        </w:numPr>
        <w:autoSpaceDE w:val="0"/>
        <w:autoSpaceDN w:val="0"/>
        <w:adjustRightInd w:val="0"/>
        <w:spacing w:after="160" w:line="274" w:lineRule="exact"/>
        <w:jc w:val="both"/>
        <w:rPr>
          <w:rFonts w:eastAsiaTheme="minorEastAsia"/>
          <w:b/>
          <w:bCs/>
        </w:rPr>
      </w:pPr>
      <w:r w:rsidRPr="006611EA">
        <w:rPr>
          <w:rFonts w:eastAsiaTheme="minorEastAsia"/>
          <w:b/>
          <w:bCs/>
        </w:rPr>
        <w:t>Ugovor o korištenju javne usluge</w:t>
      </w:r>
    </w:p>
    <w:p w14:paraId="121257F2" w14:textId="77777777" w:rsidR="006611EA" w:rsidRPr="006611EA" w:rsidRDefault="006611EA" w:rsidP="006611EA">
      <w:pPr>
        <w:autoSpaceDE w:val="0"/>
        <w:autoSpaceDN w:val="0"/>
        <w:adjustRightInd w:val="0"/>
        <w:spacing w:line="274" w:lineRule="exact"/>
        <w:ind w:left="720"/>
        <w:jc w:val="both"/>
        <w:rPr>
          <w:rFonts w:eastAsiaTheme="minorEastAsia"/>
          <w:b/>
          <w:bCs/>
        </w:rPr>
      </w:pPr>
    </w:p>
    <w:p w14:paraId="64C49FE0" w14:textId="77777777" w:rsidR="006611EA" w:rsidRPr="006611EA" w:rsidRDefault="006611EA" w:rsidP="006611EA">
      <w:pPr>
        <w:autoSpaceDE w:val="0"/>
        <w:autoSpaceDN w:val="0"/>
        <w:adjustRightInd w:val="0"/>
        <w:spacing w:line="274" w:lineRule="exact"/>
        <w:jc w:val="center"/>
        <w:rPr>
          <w:rFonts w:eastAsiaTheme="minorEastAsia"/>
        </w:rPr>
      </w:pPr>
      <w:r w:rsidRPr="006611EA">
        <w:rPr>
          <w:rFonts w:eastAsiaTheme="minorEastAsia"/>
        </w:rPr>
        <w:t>Članak 41.</w:t>
      </w:r>
    </w:p>
    <w:p w14:paraId="663640B8" w14:textId="77777777" w:rsidR="006611EA" w:rsidRPr="006611EA" w:rsidRDefault="006611EA" w:rsidP="006611EA">
      <w:pPr>
        <w:autoSpaceDE w:val="0"/>
        <w:autoSpaceDN w:val="0"/>
        <w:adjustRightInd w:val="0"/>
        <w:spacing w:line="274" w:lineRule="exact"/>
        <w:ind w:left="720"/>
        <w:jc w:val="center"/>
        <w:rPr>
          <w:rFonts w:eastAsiaTheme="minorEastAsia"/>
        </w:rPr>
      </w:pPr>
    </w:p>
    <w:p w14:paraId="4A5DC5B5" w14:textId="77777777" w:rsidR="006611EA" w:rsidRPr="006611EA" w:rsidRDefault="006611EA" w:rsidP="006611EA">
      <w:pPr>
        <w:autoSpaceDE w:val="0"/>
        <w:autoSpaceDN w:val="0"/>
        <w:adjustRightInd w:val="0"/>
        <w:spacing w:line="274" w:lineRule="exact"/>
        <w:ind w:left="720"/>
        <w:jc w:val="both"/>
        <w:rPr>
          <w:rFonts w:eastAsiaTheme="minorEastAsia"/>
        </w:rPr>
      </w:pPr>
      <w:r w:rsidRPr="006611EA">
        <w:rPr>
          <w:rFonts w:eastAsiaTheme="minorEastAsia"/>
        </w:rPr>
        <w:t>Ugovor o korištenju javne usluge smatra se sklopljenim:</w:t>
      </w:r>
    </w:p>
    <w:p w14:paraId="0A769C0E" w14:textId="77777777" w:rsidR="006611EA" w:rsidRPr="006611EA" w:rsidRDefault="006611EA" w:rsidP="006611EA">
      <w:pPr>
        <w:numPr>
          <w:ilvl w:val="0"/>
          <w:numId w:val="19"/>
        </w:numPr>
        <w:autoSpaceDE w:val="0"/>
        <w:autoSpaceDN w:val="0"/>
        <w:adjustRightInd w:val="0"/>
        <w:spacing w:after="160" w:line="274" w:lineRule="exact"/>
        <w:jc w:val="both"/>
        <w:rPr>
          <w:rFonts w:eastAsiaTheme="minorEastAsia"/>
        </w:rPr>
      </w:pPr>
      <w:r w:rsidRPr="006611EA">
        <w:rPr>
          <w:rFonts w:eastAsiaTheme="minorEastAsia"/>
        </w:rPr>
        <w:t>kad korisnik javne usluge dostavi davatelju javne usluge Izjavu ili</w:t>
      </w:r>
    </w:p>
    <w:p w14:paraId="034D7CC3" w14:textId="77777777" w:rsidR="006611EA" w:rsidRPr="006611EA" w:rsidRDefault="006611EA" w:rsidP="006611EA">
      <w:pPr>
        <w:numPr>
          <w:ilvl w:val="0"/>
          <w:numId w:val="19"/>
        </w:numPr>
        <w:autoSpaceDE w:val="0"/>
        <w:autoSpaceDN w:val="0"/>
        <w:adjustRightInd w:val="0"/>
        <w:spacing w:after="160" w:line="274" w:lineRule="exact"/>
        <w:jc w:val="both"/>
        <w:rPr>
          <w:rFonts w:eastAsiaTheme="minorEastAsia"/>
        </w:rPr>
      </w:pPr>
      <w:r w:rsidRPr="006611EA">
        <w:rPr>
          <w:rFonts w:eastAsiaTheme="minorEastAsia"/>
        </w:rPr>
        <w:t>prilikom prvog korištenja javne usluge ili zaprimanja na korištenje spremnika za primopredaju komunalnog otpada u slučaju kad korisnik javne usluge ne dostavi davatelju javne usluge Izjavu.</w:t>
      </w:r>
    </w:p>
    <w:p w14:paraId="4EB7F6BE" w14:textId="77777777" w:rsidR="006611EA" w:rsidRPr="006611EA" w:rsidRDefault="006611EA" w:rsidP="006611EA">
      <w:pPr>
        <w:autoSpaceDE w:val="0"/>
        <w:autoSpaceDN w:val="0"/>
        <w:adjustRightInd w:val="0"/>
        <w:spacing w:line="274" w:lineRule="exact"/>
        <w:ind w:left="720"/>
        <w:jc w:val="both"/>
        <w:rPr>
          <w:rFonts w:eastAsiaTheme="minorEastAsia"/>
        </w:rPr>
      </w:pPr>
      <w:r w:rsidRPr="006611EA">
        <w:rPr>
          <w:rFonts w:eastAsiaTheme="minorEastAsia"/>
        </w:rPr>
        <w:t>Bitni sastojci Ugovora su: ova odluka, Izjava i cjenik javne usluge.</w:t>
      </w:r>
    </w:p>
    <w:p w14:paraId="0281AFD2" w14:textId="77777777" w:rsidR="006611EA" w:rsidRPr="006611EA" w:rsidRDefault="006611EA" w:rsidP="006611EA">
      <w:pPr>
        <w:autoSpaceDE w:val="0"/>
        <w:autoSpaceDN w:val="0"/>
        <w:adjustRightInd w:val="0"/>
        <w:spacing w:line="274" w:lineRule="exact"/>
        <w:ind w:firstLine="709"/>
        <w:jc w:val="both"/>
        <w:rPr>
          <w:rFonts w:eastAsiaTheme="minorEastAsia"/>
        </w:rPr>
      </w:pPr>
      <w:r w:rsidRPr="006611EA">
        <w:rPr>
          <w:rFonts w:eastAsiaTheme="minorEastAsia"/>
        </w:rPr>
        <w:t>Davatelj javne usluge dužan je omogućiti korisniku javne usluge uvid u akte iz stavka 2. ovoga članka prije sklapanja  i izmjene i/ili dopune Ugovora i na zahtjev korisnika javne usluge.</w:t>
      </w:r>
    </w:p>
    <w:p w14:paraId="4442B8C5" w14:textId="77777777" w:rsidR="006611EA" w:rsidRPr="006611EA" w:rsidRDefault="006611EA" w:rsidP="006611EA">
      <w:pPr>
        <w:suppressAutoHyphens/>
        <w:spacing w:line="100" w:lineRule="atLeast"/>
        <w:jc w:val="both"/>
        <w:textAlignment w:val="baseline"/>
        <w:rPr>
          <w:kern w:val="2"/>
          <w:lang w:eastAsia="ar-SA"/>
        </w:rPr>
      </w:pPr>
      <w:r w:rsidRPr="006611EA">
        <w:rPr>
          <w:color w:val="FF0000"/>
          <w:kern w:val="2"/>
          <w:lang w:eastAsia="ar-SA"/>
        </w:rPr>
        <w:tab/>
      </w:r>
    </w:p>
    <w:p w14:paraId="4EB74139" w14:textId="77777777" w:rsidR="006611EA" w:rsidRPr="006611EA" w:rsidRDefault="006611EA" w:rsidP="006611EA">
      <w:pPr>
        <w:numPr>
          <w:ilvl w:val="0"/>
          <w:numId w:val="4"/>
        </w:numPr>
        <w:suppressAutoHyphens/>
        <w:spacing w:after="160" w:line="100" w:lineRule="atLeast"/>
        <w:jc w:val="both"/>
        <w:textAlignment w:val="baseline"/>
        <w:rPr>
          <w:b/>
          <w:kern w:val="2"/>
          <w:lang w:eastAsia="ar-SA"/>
        </w:rPr>
      </w:pPr>
      <w:r w:rsidRPr="006611EA">
        <w:rPr>
          <w:b/>
          <w:kern w:val="2"/>
          <w:lang w:eastAsia="ar-SA"/>
        </w:rPr>
        <w:t>Kriterij za određivanje korisnika javne usluge u čije ime Grad Osijek preuzima obvezu plaćanja cijene javne usluge</w:t>
      </w:r>
    </w:p>
    <w:p w14:paraId="674E0883" w14:textId="77777777" w:rsidR="006611EA" w:rsidRPr="006611EA" w:rsidRDefault="006611EA" w:rsidP="006611EA">
      <w:pPr>
        <w:suppressAutoHyphens/>
        <w:spacing w:line="100" w:lineRule="atLeast"/>
        <w:jc w:val="center"/>
        <w:textAlignment w:val="baseline"/>
        <w:rPr>
          <w:color w:val="FF0000"/>
          <w:kern w:val="2"/>
          <w:lang w:eastAsia="ar-SA"/>
        </w:rPr>
      </w:pPr>
    </w:p>
    <w:p w14:paraId="37A97D81" w14:textId="77777777" w:rsidR="006611EA" w:rsidRPr="006611EA" w:rsidRDefault="006611EA" w:rsidP="006611EA">
      <w:pPr>
        <w:suppressAutoHyphens/>
        <w:spacing w:line="100" w:lineRule="atLeast"/>
        <w:jc w:val="center"/>
        <w:textAlignment w:val="baseline"/>
        <w:rPr>
          <w:kern w:val="2"/>
          <w:lang w:eastAsia="ar-SA"/>
        </w:rPr>
      </w:pPr>
      <w:r w:rsidRPr="006611EA">
        <w:rPr>
          <w:kern w:val="2"/>
          <w:lang w:eastAsia="ar-SA"/>
        </w:rPr>
        <w:t>Članak 42.</w:t>
      </w:r>
    </w:p>
    <w:p w14:paraId="7C4097A0" w14:textId="77777777" w:rsidR="006611EA" w:rsidRPr="006611EA" w:rsidRDefault="006611EA" w:rsidP="006611EA">
      <w:pPr>
        <w:suppressAutoHyphens/>
        <w:spacing w:line="100" w:lineRule="atLeast"/>
        <w:jc w:val="center"/>
        <w:textAlignment w:val="baseline"/>
        <w:rPr>
          <w:kern w:val="2"/>
          <w:lang w:eastAsia="ar-SA"/>
        </w:rPr>
      </w:pPr>
    </w:p>
    <w:p w14:paraId="5505C631" w14:textId="77777777" w:rsidR="006611EA" w:rsidRPr="006611EA" w:rsidRDefault="006611EA" w:rsidP="006611EA">
      <w:pPr>
        <w:suppressAutoHyphens/>
        <w:spacing w:line="100" w:lineRule="atLeast"/>
        <w:ind w:firstLine="709"/>
        <w:jc w:val="both"/>
        <w:textAlignment w:val="baseline"/>
        <w:rPr>
          <w:kern w:val="2"/>
          <w:lang w:eastAsia="ar-SA"/>
        </w:rPr>
      </w:pPr>
      <w:r w:rsidRPr="006611EA">
        <w:rPr>
          <w:kern w:val="2"/>
          <w:lang w:eastAsia="ar-SA"/>
        </w:rPr>
        <w:t xml:space="preserve">Grad Osijek preuzima obvezu plaćanja cijene javne usluge temeljem kriterija iz Zakona o socijalnoj skrbi odnosno Odluke o pravima i pomoćima u sustavu socijalne skrbi Grada </w:t>
      </w:r>
      <w:r w:rsidRPr="006611EA">
        <w:rPr>
          <w:kern w:val="2"/>
          <w:lang w:eastAsia="ar-SA"/>
        </w:rPr>
        <w:lastRenderedPageBreak/>
        <w:t>Osijeka kojima se određuju korisnici socijalne skrbi koji primaju naknadu za troškove stanovanja.</w:t>
      </w:r>
    </w:p>
    <w:p w14:paraId="59912363" w14:textId="77777777" w:rsidR="006611EA" w:rsidRPr="006611EA" w:rsidRDefault="006611EA" w:rsidP="006611EA">
      <w:pPr>
        <w:suppressAutoHyphens/>
        <w:spacing w:line="100" w:lineRule="atLeast"/>
        <w:ind w:left="567" w:hanging="567"/>
        <w:jc w:val="both"/>
        <w:textAlignment w:val="baseline"/>
        <w:rPr>
          <w:kern w:val="2"/>
          <w:lang w:eastAsia="ar-SA"/>
        </w:rPr>
      </w:pPr>
    </w:p>
    <w:p w14:paraId="300761C9" w14:textId="77777777" w:rsidR="006611EA" w:rsidRPr="006611EA" w:rsidRDefault="006611EA" w:rsidP="006611EA">
      <w:pPr>
        <w:autoSpaceDE w:val="0"/>
        <w:autoSpaceDN w:val="0"/>
        <w:adjustRightInd w:val="0"/>
        <w:spacing w:line="240" w:lineRule="exact"/>
        <w:ind w:left="709" w:hanging="709"/>
        <w:rPr>
          <w:rFonts w:eastAsiaTheme="minorEastAsia"/>
          <w:b/>
        </w:rPr>
      </w:pPr>
      <w:r w:rsidRPr="006611EA">
        <w:rPr>
          <w:rFonts w:eastAsiaTheme="minorEastAsia"/>
          <w:b/>
        </w:rPr>
        <w:t xml:space="preserve">XVI.   Kriteriji za umanjenje cijene javne usluge  </w:t>
      </w:r>
    </w:p>
    <w:p w14:paraId="263F272D" w14:textId="77777777" w:rsidR="006611EA" w:rsidRPr="006611EA" w:rsidRDefault="006611EA" w:rsidP="006611EA">
      <w:pPr>
        <w:autoSpaceDE w:val="0"/>
        <w:autoSpaceDN w:val="0"/>
        <w:adjustRightInd w:val="0"/>
        <w:spacing w:line="240" w:lineRule="exact"/>
        <w:rPr>
          <w:rFonts w:eastAsiaTheme="minorEastAsia"/>
          <w:b/>
        </w:rPr>
      </w:pPr>
    </w:p>
    <w:p w14:paraId="5FCEA3F1" w14:textId="77777777" w:rsidR="006611EA" w:rsidRPr="006611EA" w:rsidRDefault="006611EA" w:rsidP="006611EA">
      <w:pPr>
        <w:autoSpaceDE w:val="0"/>
        <w:autoSpaceDN w:val="0"/>
        <w:adjustRightInd w:val="0"/>
        <w:spacing w:line="240" w:lineRule="exact"/>
        <w:jc w:val="center"/>
        <w:rPr>
          <w:rFonts w:eastAsiaTheme="minorEastAsia"/>
        </w:rPr>
      </w:pPr>
      <w:r w:rsidRPr="006611EA">
        <w:rPr>
          <w:rFonts w:eastAsiaTheme="minorEastAsia"/>
        </w:rPr>
        <w:t>Članak 43.</w:t>
      </w:r>
    </w:p>
    <w:p w14:paraId="1574300B" w14:textId="77777777" w:rsidR="006611EA" w:rsidRPr="006611EA" w:rsidRDefault="006611EA" w:rsidP="006611EA">
      <w:pPr>
        <w:autoSpaceDE w:val="0"/>
        <w:autoSpaceDN w:val="0"/>
        <w:adjustRightInd w:val="0"/>
        <w:spacing w:line="240" w:lineRule="exact"/>
        <w:jc w:val="center"/>
        <w:rPr>
          <w:rFonts w:eastAsiaTheme="minorEastAsia"/>
        </w:rPr>
      </w:pPr>
    </w:p>
    <w:p w14:paraId="2563C128" w14:textId="77777777" w:rsidR="006611EA" w:rsidRPr="006611EA" w:rsidRDefault="006611EA" w:rsidP="006611EA">
      <w:pPr>
        <w:autoSpaceDE w:val="0"/>
        <w:autoSpaceDN w:val="0"/>
        <w:adjustRightInd w:val="0"/>
        <w:spacing w:line="240" w:lineRule="exact"/>
        <w:jc w:val="both"/>
        <w:rPr>
          <w:rFonts w:eastAsiaTheme="minorEastAsia"/>
          <w:bCs/>
        </w:rPr>
      </w:pPr>
      <w:r w:rsidRPr="006611EA">
        <w:rPr>
          <w:rFonts w:eastAsiaTheme="minorEastAsia"/>
          <w:b/>
        </w:rPr>
        <w:tab/>
      </w:r>
      <w:r w:rsidRPr="006611EA">
        <w:rPr>
          <w:rFonts w:eastAsiaTheme="minorEastAsia"/>
          <w:bCs/>
        </w:rPr>
        <w:t xml:space="preserve">Kriteriji za umanjenje cijene javne usluge kojima se potiče korisnika javne usluge da odvojeno predaje biootpad, </w:t>
      </w:r>
      <w:proofErr w:type="spellStart"/>
      <w:r w:rsidRPr="006611EA">
        <w:rPr>
          <w:rFonts w:eastAsiaTheme="minorEastAsia"/>
          <w:bCs/>
        </w:rPr>
        <w:t>reciklabilni</w:t>
      </w:r>
      <w:proofErr w:type="spellEnd"/>
      <w:r w:rsidRPr="006611EA">
        <w:rPr>
          <w:rFonts w:eastAsiaTheme="minorEastAsia"/>
          <w:bCs/>
        </w:rPr>
        <w:t xml:space="preserve"> komunalni otpad, glomazni otpad i opasni komunalni otpad od miješanog komunalnog otpada te da kada je to primjenjivo </w:t>
      </w:r>
      <w:proofErr w:type="spellStart"/>
      <w:r w:rsidRPr="006611EA">
        <w:rPr>
          <w:rFonts w:eastAsiaTheme="minorEastAsia"/>
          <w:bCs/>
        </w:rPr>
        <w:t>kompostira</w:t>
      </w:r>
      <w:proofErr w:type="spellEnd"/>
      <w:r w:rsidRPr="006611EA">
        <w:rPr>
          <w:rFonts w:eastAsiaTheme="minorEastAsia"/>
          <w:bCs/>
        </w:rPr>
        <w:t xml:space="preserve"> </w:t>
      </w:r>
      <w:proofErr w:type="spellStart"/>
      <w:r w:rsidRPr="006611EA">
        <w:rPr>
          <w:rFonts w:eastAsiaTheme="minorEastAsia"/>
          <w:bCs/>
        </w:rPr>
        <w:t>biootopad</w:t>
      </w:r>
      <w:proofErr w:type="spellEnd"/>
      <w:r w:rsidRPr="006611EA">
        <w:rPr>
          <w:rFonts w:eastAsiaTheme="minorEastAsia"/>
          <w:bCs/>
        </w:rPr>
        <w:t>, utvrđuju se kako slijedi:</w:t>
      </w:r>
    </w:p>
    <w:p w14:paraId="7EF5E6FB" w14:textId="77777777" w:rsidR="006611EA" w:rsidRPr="006611EA" w:rsidRDefault="006611EA" w:rsidP="006611EA">
      <w:pPr>
        <w:autoSpaceDE w:val="0"/>
        <w:autoSpaceDN w:val="0"/>
        <w:adjustRightInd w:val="0"/>
        <w:spacing w:line="240" w:lineRule="exact"/>
        <w:rPr>
          <w:rFonts w:eastAsiaTheme="minorEastAsia"/>
          <w:bCs/>
        </w:rPr>
      </w:pPr>
    </w:p>
    <w:p w14:paraId="3AAB2804" w14:textId="77777777" w:rsidR="006611EA" w:rsidRPr="006611EA" w:rsidRDefault="006611EA" w:rsidP="006611EA">
      <w:pPr>
        <w:numPr>
          <w:ilvl w:val="0"/>
          <w:numId w:val="14"/>
        </w:numPr>
        <w:autoSpaceDE w:val="0"/>
        <w:autoSpaceDN w:val="0"/>
        <w:adjustRightInd w:val="0"/>
        <w:spacing w:after="160" w:line="240" w:lineRule="exact"/>
        <w:jc w:val="both"/>
        <w:rPr>
          <w:rFonts w:eastAsiaTheme="minorEastAsia"/>
        </w:rPr>
      </w:pPr>
      <w:r w:rsidRPr="006611EA">
        <w:rPr>
          <w:rFonts w:eastAsiaTheme="minorEastAsia"/>
        </w:rPr>
        <w:t xml:space="preserve">korisniku javne usluge koji je kućanstvo, a Izjavom se opredijelio za kompostiranje biootpada te je osigurao vlastiti </w:t>
      </w:r>
      <w:proofErr w:type="spellStart"/>
      <w:r w:rsidRPr="006611EA">
        <w:rPr>
          <w:rFonts w:eastAsiaTheme="minorEastAsia"/>
        </w:rPr>
        <w:t>komposter</w:t>
      </w:r>
      <w:proofErr w:type="spellEnd"/>
      <w:r w:rsidRPr="006611EA">
        <w:rPr>
          <w:rFonts w:eastAsiaTheme="minorEastAsia"/>
        </w:rPr>
        <w:t xml:space="preserve"> ili </w:t>
      </w:r>
      <w:proofErr w:type="spellStart"/>
      <w:r w:rsidRPr="006611EA">
        <w:rPr>
          <w:rFonts w:eastAsiaTheme="minorEastAsia"/>
        </w:rPr>
        <w:t>kompostište</w:t>
      </w:r>
      <w:proofErr w:type="spellEnd"/>
      <w:r w:rsidRPr="006611EA">
        <w:rPr>
          <w:rFonts w:eastAsiaTheme="minorEastAsia"/>
        </w:rPr>
        <w:t>, cijena obvezne minimalne javne usluge umanjuje se za 4,57 kn i iznosi 25,93 kn</w:t>
      </w:r>
    </w:p>
    <w:p w14:paraId="532AEC9B" w14:textId="77777777" w:rsidR="006611EA" w:rsidRPr="006611EA" w:rsidRDefault="006611EA" w:rsidP="006611EA">
      <w:pPr>
        <w:numPr>
          <w:ilvl w:val="0"/>
          <w:numId w:val="14"/>
        </w:numPr>
        <w:autoSpaceDE w:val="0"/>
        <w:autoSpaceDN w:val="0"/>
        <w:adjustRightInd w:val="0"/>
        <w:spacing w:after="160" w:line="240" w:lineRule="exact"/>
        <w:jc w:val="both"/>
        <w:rPr>
          <w:rFonts w:eastAsiaTheme="minorEastAsia"/>
        </w:rPr>
      </w:pPr>
      <w:r w:rsidRPr="006611EA">
        <w:rPr>
          <w:rFonts w:eastAsiaTheme="minorEastAsia"/>
        </w:rPr>
        <w:t>korisnik javne usluge koji nije kućanstvo i na jednom obračunskom mjestu proizvodi manju količinu otpada, te koristi spremnik za miješani komunalni otpad volumena manjeg od 1.100 l, cijena obvezne minimalne javne usluge umanjuje se za 29,50 kn i iznosi 30,50 kn.</w:t>
      </w:r>
    </w:p>
    <w:p w14:paraId="30C3D744" w14:textId="77777777" w:rsidR="006611EA" w:rsidRPr="006611EA" w:rsidRDefault="006611EA" w:rsidP="006611EA">
      <w:pPr>
        <w:autoSpaceDE w:val="0"/>
        <w:autoSpaceDN w:val="0"/>
        <w:adjustRightInd w:val="0"/>
        <w:spacing w:line="240" w:lineRule="exact"/>
        <w:ind w:left="720"/>
        <w:rPr>
          <w:rFonts w:eastAsiaTheme="minorEastAsia"/>
        </w:rPr>
      </w:pPr>
    </w:p>
    <w:p w14:paraId="64262730" w14:textId="77777777" w:rsidR="006611EA" w:rsidRPr="006611EA" w:rsidRDefault="006611EA" w:rsidP="006611EA">
      <w:pPr>
        <w:autoSpaceDE w:val="0"/>
        <w:autoSpaceDN w:val="0"/>
        <w:adjustRightInd w:val="0"/>
        <w:spacing w:line="240" w:lineRule="exact"/>
        <w:ind w:left="709" w:hanging="709"/>
        <w:rPr>
          <w:rFonts w:eastAsiaTheme="minorEastAsia"/>
          <w:b/>
        </w:rPr>
      </w:pPr>
      <w:r w:rsidRPr="006611EA">
        <w:rPr>
          <w:rFonts w:eastAsiaTheme="minorEastAsia"/>
          <w:b/>
        </w:rPr>
        <w:t xml:space="preserve">XVII. </w:t>
      </w:r>
      <w:r w:rsidRPr="006611EA">
        <w:rPr>
          <w:rFonts w:eastAsiaTheme="minorEastAsia"/>
          <w:b/>
        </w:rPr>
        <w:tab/>
        <w:t xml:space="preserve">Lokacije na kojima se može osigurati obavljanje obrade glomaznog otpada mobilnim uređajem u okviru javne usluge     </w:t>
      </w:r>
    </w:p>
    <w:p w14:paraId="26BA5453" w14:textId="77777777" w:rsidR="006611EA" w:rsidRPr="006611EA" w:rsidRDefault="006611EA" w:rsidP="006611EA">
      <w:pPr>
        <w:autoSpaceDE w:val="0"/>
        <w:autoSpaceDN w:val="0"/>
        <w:adjustRightInd w:val="0"/>
        <w:spacing w:line="240" w:lineRule="exact"/>
        <w:rPr>
          <w:rFonts w:eastAsiaTheme="minorEastAsia"/>
          <w:b/>
        </w:rPr>
      </w:pPr>
    </w:p>
    <w:p w14:paraId="5541BF9B" w14:textId="77777777" w:rsidR="006611EA" w:rsidRPr="006611EA" w:rsidRDefault="006611EA" w:rsidP="006611EA">
      <w:pPr>
        <w:autoSpaceDE w:val="0"/>
        <w:autoSpaceDN w:val="0"/>
        <w:adjustRightInd w:val="0"/>
        <w:spacing w:line="240" w:lineRule="exact"/>
        <w:jc w:val="center"/>
        <w:rPr>
          <w:rFonts w:eastAsiaTheme="minorEastAsia"/>
        </w:rPr>
      </w:pPr>
      <w:r w:rsidRPr="006611EA">
        <w:rPr>
          <w:rFonts w:eastAsiaTheme="minorEastAsia"/>
        </w:rPr>
        <w:t>Članak 44.</w:t>
      </w:r>
    </w:p>
    <w:p w14:paraId="566073C6" w14:textId="77777777" w:rsidR="006611EA" w:rsidRPr="006611EA" w:rsidRDefault="006611EA" w:rsidP="006611EA">
      <w:pPr>
        <w:autoSpaceDE w:val="0"/>
        <w:autoSpaceDN w:val="0"/>
        <w:adjustRightInd w:val="0"/>
        <w:spacing w:line="240" w:lineRule="exact"/>
        <w:rPr>
          <w:rFonts w:eastAsiaTheme="minorEastAsia"/>
          <w:b/>
        </w:rPr>
      </w:pPr>
    </w:p>
    <w:p w14:paraId="4D46644C" w14:textId="77777777" w:rsidR="006611EA" w:rsidRPr="006611EA" w:rsidRDefault="006611EA" w:rsidP="006611EA">
      <w:pPr>
        <w:autoSpaceDE w:val="0"/>
        <w:autoSpaceDN w:val="0"/>
        <w:adjustRightInd w:val="0"/>
        <w:spacing w:line="240" w:lineRule="exact"/>
        <w:ind w:firstLine="708"/>
        <w:jc w:val="both"/>
        <w:rPr>
          <w:rFonts w:eastAsiaTheme="minorEastAsia"/>
        </w:rPr>
      </w:pPr>
      <w:r w:rsidRPr="006611EA">
        <w:rPr>
          <w:rFonts w:eastAsiaTheme="minorEastAsia"/>
        </w:rPr>
        <w:t>Davatelj javne usluge odredio je sljedeće lokacije na kojima će se obavljati obrada glomaznog otpada mobilnim uređajem u okviru javne usluge:</w:t>
      </w:r>
    </w:p>
    <w:p w14:paraId="20828AA2" w14:textId="77777777" w:rsidR="006611EA" w:rsidRPr="006611EA" w:rsidRDefault="006611EA" w:rsidP="006611EA">
      <w:pPr>
        <w:numPr>
          <w:ilvl w:val="0"/>
          <w:numId w:val="14"/>
        </w:numPr>
        <w:autoSpaceDE w:val="0"/>
        <w:autoSpaceDN w:val="0"/>
        <w:adjustRightInd w:val="0"/>
        <w:spacing w:after="160" w:line="240" w:lineRule="exact"/>
        <w:rPr>
          <w:rFonts w:eastAsiaTheme="minorEastAsia"/>
        </w:rPr>
      </w:pPr>
      <w:r w:rsidRPr="006611EA">
        <w:rPr>
          <w:rFonts w:eastAsiaTheme="minorEastAsia"/>
        </w:rPr>
        <w:t>Odlagalište Lončarica Velika</w:t>
      </w:r>
    </w:p>
    <w:p w14:paraId="4B0D2638" w14:textId="77777777" w:rsidR="006611EA" w:rsidRPr="006611EA" w:rsidRDefault="006611EA" w:rsidP="006611EA">
      <w:pPr>
        <w:numPr>
          <w:ilvl w:val="0"/>
          <w:numId w:val="14"/>
        </w:numPr>
        <w:autoSpaceDE w:val="0"/>
        <w:autoSpaceDN w:val="0"/>
        <w:adjustRightInd w:val="0"/>
        <w:spacing w:after="160" w:line="240" w:lineRule="exact"/>
        <w:rPr>
          <w:rFonts w:eastAsiaTheme="minorEastAsia"/>
        </w:rPr>
      </w:pPr>
      <w:proofErr w:type="spellStart"/>
      <w:r w:rsidRPr="006611EA">
        <w:rPr>
          <w:rFonts w:eastAsiaTheme="minorEastAsia"/>
        </w:rPr>
        <w:t>Reciklažno</w:t>
      </w:r>
      <w:proofErr w:type="spellEnd"/>
      <w:r w:rsidRPr="006611EA">
        <w:rPr>
          <w:rFonts w:eastAsiaTheme="minorEastAsia"/>
        </w:rPr>
        <w:t xml:space="preserve"> dvorište za građevni otpad Sarvaš</w:t>
      </w:r>
    </w:p>
    <w:p w14:paraId="5280031E" w14:textId="77777777" w:rsidR="006611EA" w:rsidRPr="006611EA" w:rsidRDefault="006611EA" w:rsidP="006611EA">
      <w:pPr>
        <w:numPr>
          <w:ilvl w:val="0"/>
          <w:numId w:val="14"/>
        </w:numPr>
        <w:autoSpaceDE w:val="0"/>
        <w:autoSpaceDN w:val="0"/>
        <w:adjustRightInd w:val="0"/>
        <w:spacing w:after="160" w:line="240" w:lineRule="exact"/>
        <w:jc w:val="both"/>
        <w:rPr>
          <w:rFonts w:eastAsiaTheme="minorEastAsia"/>
        </w:rPr>
      </w:pPr>
      <w:r w:rsidRPr="006611EA">
        <w:rPr>
          <w:rFonts w:eastAsiaTheme="minorEastAsia"/>
        </w:rPr>
        <w:t>Na lokaciji građevine za obradu glomaznog otpada, Osijek, Vukovarska cesta bb</w:t>
      </w:r>
    </w:p>
    <w:p w14:paraId="14046866" w14:textId="77777777" w:rsidR="006611EA" w:rsidRPr="006611EA" w:rsidRDefault="006611EA" w:rsidP="006611EA">
      <w:pPr>
        <w:suppressAutoHyphens/>
        <w:spacing w:line="100" w:lineRule="atLeast"/>
        <w:jc w:val="both"/>
        <w:textAlignment w:val="baseline"/>
        <w:rPr>
          <w:kern w:val="2"/>
          <w:lang w:eastAsia="ar-SA"/>
        </w:rPr>
      </w:pPr>
    </w:p>
    <w:p w14:paraId="0825C402" w14:textId="77777777" w:rsidR="006611EA" w:rsidRPr="006611EA" w:rsidRDefault="006611EA" w:rsidP="006611EA">
      <w:pPr>
        <w:suppressAutoHyphens/>
        <w:jc w:val="both"/>
        <w:textAlignment w:val="baseline"/>
        <w:rPr>
          <w:b/>
          <w:kern w:val="2"/>
          <w:lang w:eastAsia="ar-SA"/>
        </w:rPr>
      </w:pPr>
      <w:r w:rsidRPr="006611EA">
        <w:rPr>
          <w:b/>
          <w:kern w:val="2"/>
          <w:lang w:eastAsia="ar-SA"/>
        </w:rPr>
        <w:t>XVIII. Provedba Ugovora u slučaju nastupanja posebnih okolnosti uslijed više sile</w:t>
      </w:r>
    </w:p>
    <w:p w14:paraId="2BDD47FC" w14:textId="77777777" w:rsidR="006611EA" w:rsidRPr="006611EA" w:rsidRDefault="006611EA" w:rsidP="006611EA">
      <w:pPr>
        <w:suppressAutoHyphens/>
        <w:jc w:val="both"/>
        <w:textAlignment w:val="baseline"/>
        <w:rPr>
          <w:kern w:val="2"/>
          <w:lang w:eastAsia="ar-SA"/>
        </w:rPr>
      </w:pPr>
    </w:p>
    <w:p w14:paraId="631F5E6B" w14:textId="77777777" w:rsidR="006611EA" w:rsidRPr="006611EA" w:rsidRDefault="006611EA" w:rsidP="006611EA">
      <w:pPr>
        <w:suppressAutoHyphens/>
        <w:jc w:val="center"/>
        <w:textAlignment w:val="baseline"/>
        <w:rPr>
          <w:kern w:val="2"/>
          <w:lang w:eastAsia="ar-SA"/>
        </w:rPr>
      </w:pPr>
      <w:r w:rsidRPr="006611EA">
        <w:rPr>
          <w:kern w:val="2"/>
          <w:lang w:eastAsia="ar-SA"/>
        </w:rPr>
        <w:t>Članak 45.</w:t>
      </w:r>
    </w:p>
    <w:p w14:paraId="457620D6" w14:textId="77777777" w:rsidR="006611EA" w:rsidRPr="006611EA" w:rsidRDefault="006611EA" w:rsidP="006611EA">
      <w:pPr>
        <w:suppressAutoHyphens/>
        <w:jc w:val="both"/>
        <w:textAlignment w:val="baseline"/>
        <w:rPr>
          <w:color w:val="FF0000"/>
          <w:kern w:val="2"/>
          <w:lang w:eastAsia="ar-SA"/>
        </w:rPr>
      </w:pPr>
    </w:p>
    <w:p w14:paraId="5FD69625" w14:textId="77777777" w:rsidR="006611EA" w:rsidRPr="006611EA" w:rsidRDefault="006611EA" w:rsidP="006611EA">
      <w:pPr>
        <w:ind w:firstLine="708"/>
        <w:jc w:val="both"/>
        <w:rPr>
          <w:rFonts w:eastAsiaTheme="minorHAnsi"/>
          <w:lang w:eastAsia="ar-SA"/>
        </w:rPr>
      </w:pPr>
      <w:r w:rsidRPr="006611EA">
        <w:rPr>
          <w:rFonts w:eastAsiaTheme="minorHAnsi"/>
          <w:lang w:eastAsia="ar-SA"/>
        </w:rPr>
        <w:t xml:space="preserve">Davatelj javne usluge neće se smatrati odgovornim za kašnjenja u ispunjenju ili neispunjenje obveza iz Ugovora koje je uzrokovano neočekivanim i nepredvidivim okolnostima izvan njegove razumne kontrole, kao što su radnje građanskih ili vojnih tijela, ograničenja uvedena zakonom, požar, eksplozija, rat, štrajkovi, lokalni ili nacionalni neredi i nemiri. U slučaju nastupa takvih kašnjenja u ispunjenju ili neispunjenja, davatelj javne usluge će bez odgode o nastupu takvih okolnosti obavijestiti korisnike javne usluge putem mrežnih stranica te se ispunjenje obveza davatelja javne usluge odgađa za vrijeme trajanja takvog slučaja više sile. </w:t>
      </w:r>
    </w:p>
    <w:p w14:paraId="464AF291" w14:textId="77777777" w:rsidR="006611EA" w:rsidRPr="006611EA" w:rsidRDefault="006611EA" w:rsidP="006611EA">
      <w:pPr>
        <w:jc w:val="both"/>
        <w:rPr>
          <w:rFonts w:eastAsiaTheme="minorHAnsi"/>
          <w:lang w:eastAsia="ar-SA"/>
        </w:rPr>
      </w:pPr>
    </w:p>
    <w:p w14:paraId="44487872" w14:textId="77777777" w:rsidR="006611EA" w:rsidRPr="006611EA" w:rsidRDefault="006611EA" w:rsidP="006611EA">
      <w:pPr>
        <w:numPr>
          <w:ilvl w:val="0"/>
          <w:numId w:val="20"/>
        </w:numPr>
        <w:suppressAutoHyphens/>
        <w:spacing w:after="160" w:line="100" w:lineRule="atLeast"/>
        <w:ind w:left="709"/>
        <w:contextualSpacing/>
        <w:jc w:val="both"/>
        <w:textAlignment w:val="baseline"/>
        <w:rPr>
          <w:b/>
          <w:bCs/>
          <w:kern w:val="2"/>
          <w:lang w:eastAsia="ar-SA"/>
        </w:rPr>
      </w:pPr>
      <w:r w:rsidRPr="006611EA">
        <w:rPr>
          <w:b/>
          <w:bCs/>
          <w:kern w:val="2"/>
          <w:lang w:eastAsia="ar-SA"/>
        </w:rPr>
        <w:t xml:space="preserve">Odredbe o ugovornoj kazni </w:t>
      </w:r>
    </w:p>
    <w:p w14:paraId="2B418A1A" w14:textId="77777777" w:rsidR="006611EA" w:rsidRPr="006611EA" w:rsidRDefault="006611EA" w:rsidP="006611EA">
      <w:pPr>
        <w:suppressAutoHyphens/>
        <w:spacing w:line="100" w:lineRule="atLeast"/>
        <w:jc w:val="center"/>
        <w:textAlignment w:val="baseline"/>
        <w:rPr>
          <w:kern w:val="2"/>
          <w:lang w:eastAsia="ar-SA"/>
        </w:rPr>
      </w:pPr>
    </w:p>
    <w:p w14:paraId="0C5BD560" w14:textId="77777777" w:rsidR="006611EA" w:rsidRPr="006611EA" w:rsidRDefault="006611EA" w:rsidP="006611EA">
      <w:pPr>
        <w:suppressAutoHyphens/>
        <w:spacing w:line="100" w:lineRule="atLeast"/>
        <w:jc w:val="center"/>
        <w:textAlignment w:val="baseline"/>
        <w:rPr>
          <w:kern w:val="2"/>
          <w:lang w:eastAsia="ar-SA"/>
        </w:rPr>
      </w:pPr>
      <w:r w:rsidRPr="006611EA">
        <w:rPr>
          <w:kern w:val="2"/>
          <w:lang w:eastAsia="ar-SA"/>
        </w:rPr>
        <w:t>Članak 46.</w:t>
      </w:r>
    </w:p>
    <w:p w14:paraId="3A1573C1" w14:textId="77777777" w:rsidR="006611EA" w:rsidRPr="006611EA" w:rsidRDefault="006611EA" w:rsidP="006611EA">
      <w:pPr>
        <w:suppressAutoHyphens/>
        <w:spacing w:line="100" w:lineRule="atLeast"/>
        <w:jc w:val="center"/>
        <w:textAlignment w:val="baseline"/>
        <w:rPr>
          <w:kern w:val="2"/>
          <w:lang w:eastAsia="ar-SA"/>
        </w:rPr>
      </w:pPr>
    </w:p>
    <w:p w14:paraId="64068F93" w14:textId="77777777" w:rsidR="006611EA" w:rsidRPr="006611EA" w:rsidRDefault="006611EA" w:rsidP="006611EA">
      <w:pPr>
        <w:autoSpaceDE w:val="0"/>
        <w:autoSpaceDN w:val="0"/>
        <w:adjustRightInd w:val="0"/>
        <w:spacing w:before="43" w:line="274" w:lineRule="exact"/>
        <w:ind w:firstLine="725"/>
        <w:jc w:val="both"/>
        <w:rPr>
          <w:rFonts w:eastAsiaTheme="minorEastAsia"/>
        </w:rPr>
      </w:pPr>
      <w:r w:rsidRPr="006611EA">
        <w:rPr>
          <w:rFonts w:eastAsiaTheme="minorEastAsia"/>
        </w:rPr>
        <w:t>Ugovorna kazna je određeni novčani iznos koji je korisnik javne usluge dužan platiti u slučaju kada ne ispunjava ili neuredno ispunjava obveze iz Ugovora (u daljnjem tekstu: ugovorna kazna).</w:t>
      </w:r>
    </w:p>
    <w:p w14:paraId="6ABED9C9" w14:textId="77777777" w:rsidR="006611EA" w:rsidRPr="006611EA" w:rsidRDefault="006611EA" w:rsidP="006611EA">
      <w:pPr>
        <w:autoSpaceDE w:val="0"/>
        <w:autoSpaceDN w:val="0"/>
        <w:adjustRightInd w:val="0"/>
        <w:spacing w:line="274" w:lineRule="exact"/>
        <w:ind w:firstLine="708"/>
        <w:jc w:val="both"/>
        <w:rPr>
          <w:rFonts w:eastAsiaTheme="minorEastAsia"/>
        </w:rPr>
      </w:pPr>
      <w:r w:rsidRPr="006611EA">
        <w:rPr>
          <w:rFonts w:eastAsiaTheme="minorEastAsia"/>
        </w:rPr>
        <w:t xml:space="preserve">Smatra se </w:t>
      </w:r>
      <w:r w:rsidRPr="006611EA">
        <w:rPr>
          <w:rFonts w:eastAsiaTheme="minorEastAsia"/>
          <w:spacing w:val="30"/>
        </w:rPr>
        <w:t>da</w:t>
      </w:r>
      <w:r w:rsidRPr="006611EA">
        <w:rPr>
          <w:rFonts w:eastAsiaTheme="minorEastAsia"/>
        </w:rPr>
        <w:t xml:space="preserve"> korisnik javne usluge ne ispunjava ili neuredno ispunjava obveze iz Ugovora:</w:t>
      </w:r>
    </w:p>
    <w:p w14:paraId="36B5D6A0" w14:textId="77777777" w:rsidR="006611EA" w:rsidRPr="006611EA" w:rsidRDefault="006611EA" w:rsidP="006611EA">
      <w:pPr>
        <w:numPr>
          <w:ilvl w:val="0"/>
          <w:numId w:val="17"/>
        </w:numPr>
        <w:autoSpaceDE w:val="0"/>
        <w:autoSpaceDN w:val="0"/>
        <w:adjustRightInd w:val="0"/>
        <w:spacing w:after="160" w:line="274" w:lineRule="exact"/>
        <w:jc w:val="both"/>
        <w:rPr>
          <w:rFonts w:eastAsiaTheme="minorEastAsia"/>
        </w:rPr>
      </w:pPr>
      <w:r w:rsidRPr="006611EA">
        <w:rPr>
          <w:rFonts w:eastAsiaTheme="minorEastAsia"/>
        </w:rPr>
        <w:lastRenderedPageBreak/>
        <w:t xml:space="preserve">ako ne predaje opasni komunalni otpad u </w:t>
      </w:r>
      <w:proofErr w:type="spellStart"/>
      <w:r w:rsidRPr="006611EA">
        <w:rPr>
          <w:rFonts w:eastAsiaTheme="minorEastAsia"/>
        </w:rPr>
        <w:t>reciklažno</w:t>
      </w:r>
      <w:proofErr w:type="spellEnd"/>
      <w:r w:rsidRPr="006611EA">
        <w:rPr>
          <w:rFonts w:eastAsiaTheme="minorEastAsia"/>
        </w:rPr>
        <w:t xml:space="preserve"> dvorište ili mobilno </w:t>
      </w:r>
      <w:proofErr w:type="spellStart"/>
      <w:r w:rsidRPr="006611EA">
        <w:rPr>
          <w:rFonts w:eastAsiaTheme="minorEastAsia"/>
        </w:rPr>
        <w:t>reciklažno</w:t>
      </w:r>
      <w:proofErr w:type="spellEnd"/>
      <w:r w:rsidRPr="006611EA">
        <w:rPr>
          <w:rFonts w:eastAsiaTheme="minorEastAsia"/>
        </w:rPr>
        <w:t xml:space="preserve"> dvorište odnosno ne postupa s istim u skladu s propisima koji uređuju gospodarenje posebnom kategorijom otpada (članak 10. točka 6.); ugovorna kazna naplaćuje se u iznosu od 150,00 kn prilikom svakog evidentiranog nepravilnog postupanja</w:t>
      </w:r>
    </w:p>
    <w:p w14:paraId="78F79376" w14:textId="77777777" w:rsidR="006611EA" w:rsidRPr="006611EA" w:rsidRDefault="006611EA" w:rsidP="006611EA">
      <w:pPr>
        <w:numPr>
          <w:ilvl w:val="0"/>
          <w:numId w:val="17"/>
        </w:numPr>
        <w:autoSpaceDE w:val="0"/>
        <w:autoSpaceDN w:val="0"/>
        <w:adjustRightInd w:val="0"/>
        <w:spacing w:after="160" w:line="274" w:lineRule="exact"/>
        <w:jc w:val="both"/>
        <w:rPr>
          <w:rFonts w:eastAsiaTheme="minorEastAsia"/>
        </w:rPr>
      </w:pPr>
      <w:r w:rsidRPr="006611EA">
        <w:rPr>
          <w:rFonts w:eastAsiaTheme="minorEastAsia"/>
        </w:rPr>
        <w:t xml:space="preserve">ako ne predaje odvojeno miješani komunalni otpad, biootpad, </w:t>
      </w:r>
      <w:proofErr w:type="spellStart"/>
      <w:r w:rsidRPr="006611EA">
        <w:rPr>
          <w:rFonts w:eastAsiaTheme="minorEastAsia"/>
        </w:rPr>
        <w:t>reciklabilni</w:t>
      </w:r>
      <w:proofErr w:type="spellEnd"/>
      <w:r w:rsidRPr="006611EA">
        <w:rPr>
          <w:rFonts w:eastAsiaTheme="minorEastAsia"/>
        </w:rPr>
        <w:t xml:space="preserve"> komunalni otpad, opasni komunalni otpad i glomazni otpad odvojeno od miješanog komunalnog otpada (članak 10. točka 7. i 8.); ugovorna kazna naplaćuje se u iznosu od 150,00</w:t>
      </w:r>
      <w:r w:rsidRPr="006611EA">
        <w:rPr>
          <w:rFonts w:eastAsiaTheme="minorEastAsia"/>
          <w:b/>
          <w:bCs/>
        </w:rPr>
        <w:t xml:space="preserve"> </w:t>
      </w:r>
      <w:r w:rsidRPr="006611EA">
        <w:rPr>
          <w:rFonts w:eastAsiaTheme="minorEastAsia"/>
        </w:rPr>
        <w:t>kuna prilikom svakog evidentiranog nepravilnog postupanja</w:t>
      </w:r>
    </w:p>
    <w:p w14:paraId="4CE0FFD1" w14:textId="77777777" w:rsidR="006611EA" w:rsidRPr="006611EA" w:rsidRDefault="006611EA" w:rsidP="006611EA">
      <w:pPr>
        <w:numPr>
          <w:ilvl w:val="0"/>
          <w:numId w:val="17"/>
        </w:numPr>
        <w:autoSpaceDE w:val="0"/>
        <w:autoSpaceDN w:val="0"/>
        <w:adjustRightInd w:val="0"/>
        <w:spacing w:after="160" w:line="274" w:lineRule="exact"/>
        <w:jc w:val="both"/>
        <w:rPr>
          <w:rFonts w:eastAsiaTheme="minorEastAsia"/>
        </w:rPr>
      </w:pPr>
      <w:r w:rsidRPr="006611EA">
        <w:rPr>
          <w:rFonts w:eastAsiaTheme="minorEastAsia"/>
        </w:rPr>
        <w:t>ako poklopac zaduženog spremnika prilikom pražnjenja nije zatvoren uslijed odlaganja otpada količine veće od volumena zadužene posude (članak 17. stavak 1.); ugovorna kazna naplaćuje se u iznosu od 100,00 kuna prilikom svakog evidentiranog nepravilnog postupanja</w:t>
      </w:r>
    </w:p>
    <w:p w14:paraId="6EC2C8C5" w14:textId="77777777" w:rsidR="006611EA" w:rsidRPr="006611EA" w:rsidRDefault="006611EA" w:rsidP="006611EA">
      <w:pPr>
        <w:numPr>
          <w:ilvl w:val="0"/>
          <w:numId w:val="17"/>
        </w:numPr>
        <w:autoSpaceDE w:val="0"/>
        <w:autoSpaceDN w:val="0"/>
        <w:adjustRightInd w:val="0"/>
        <w:spacing w:after="160" w:line="274" w:lineRule="exact"/>
        <w:jc w:val="both"/>
        <w:rPr>
          <w:rFonts w:eastAsiaTheme="minorEastAsia"/>
        </w:rPr>
      </w:pPr>
      <w:r w:rsidRPr="006611EA">
        <w:rPr>
          <w:rFonts w:eastAsiaTheme="minorEastAsia"/>
        </w:rPr>
        <w:t xml:space="preserve">ako u spremnike za odlaganje komunalnog otpada ulijeva tekućine, ubacuje žeravicu ili vrući pepeo, ostatke uginulih životinja, građevinski materijal, krupnu ambalažu, dijelove kućnog namještaja, opasni otpad i ostali iskoristivi otpad (članak 18. stavak 2.); ugovorna kazna naplaćuje se u iznosu od 200,00 kuna prilikom svakog evidentiranog nepravilnog postupanja </w:t>
      </w:r>
    </w:p>
    <w:p w14:paraId="419D1139" w14:textId="77777777" w:rsidR="006611EA" w:rsidRPr="006611EA" w:rsidRDefault="006611EA" w:rsidP="006611EA">
      <w:pPr>
        <w:autoSpaceDE w:val="0"/>
        <w:autoSpaceDN w:val="0"/>
        <w:adjustRightInd w:val="0"/>
        <w:spacing w:line="274" w:lineRule="exact"/>
        <w:rPr>
          <w:rFonts w:eastAsiaTheme="minorEastAsia"/>
        </w:rPr>
      </w:pPr>
    </w:p>
    <w:p w14:paraId="41AA81A9" w14:textId="77777777" w:rsidR="006611EA" w:rsidRPr="006611EA" w:rsidRDefault="006611EA" w:rsidP="006611EA">
      <w:pPr>
        <w:autoSpaceDE w:val="0"/>
        <w:autoSpaceDN w:val="0"/>
        <w:adjustRightInd w:val="0"/>
        <w:spacing w:line="274" w:lineRule="exact"/>
        <w:ind w:firstLine="708"/>
        <w:jc w:val="both"/>
        <w:rPr>
          <w:kern w:val="2"/>
          <w:lang w:eastAsia="ar-SA"/>
        </w:rPr>
      </w:pPr>
      <w:r w:rsidRPr="006611EA">
        <w:rPr>
          <w:rFonts w:eastAsiaTheme="minorEastAsia"/>
        </w:rPr>
        <w:t>Iznos određene ugovorne kazne iskazuje se na zasebnoj stavci na računu za javnu uslugu.</w:t>
      </w:r>
    </w:p>
    <w:p w14:paraId="453D14F3" w14:textId="77777777" w:rsidR="006611EA" w:rsidRPr="006611EA" w:rsidRDefault="006611EA" w:rsidP="006611EA">
      <w:pPr>
        <w:suppressAutoHyphens/>
        <w:spacing w:line="100" w:lineRule="atLeast"/>
        <w:jc w:val="center"/>
        <w:textAlignment w:val="baseline"/>
        <w:rPr>
          <w:kern w:val="2"/>
          <w:lang w:eastAsia="ar-SA"/>
        </w:rPr>
      </w:pPr>
      <w:r w:rsidRPr="006611EA">
        <w:rPr>
          <w:kern w:val="2"/>
          <w:lang w:eastAsia="ar-SA"/>
        </w:rPr>
        <w:t>Članak 47.</w:t>
      </w:r>
    </w:p>
    <w:p w14:paraId="53597EF9" w14:textId="77777777" w:rsidR="006611EA" w:rsidRPr="006611EA" w:rsidRDefault="006611EA" w:rsidP="006611EA">
      <w:pPr>
        <w:suppressAutoHyphens/>
        <w:spacing w:line="100" w:lineRule="atLeast"/>
        <w:jc w:val="both"/>
        <w:textAlignment w:val="baseline"/>
        <w:rPr>
          <w:kern w:val="2"/>
          <w:lang w:eastAsia="ar-SA"/>
        </w:rPr>
      </w:pPr>
    </w:p>
    <w:p w14:paraId="2B69085A" w14:textId="77777777" w:rsidR="006611EA" w:rsidRPr="006611EA" w:rsidRDefault="006611EA" w:rsidP="006611EA">
      <w:pPr>
        <w:suppressAutoHyphens/>
        <w:spacing w:line="100" w:lineRule="atLeast"/>
        <w:ind w:firstLine="708"/>
        <w:jc w:val="both"/>
        <w:textAlignment w:val="baseline"/>
        <w:rPr>
          <w:kern w:val="2"/>
          <w:lang w:eastAsia="ar-SA"/>
        </w:rPr>
      </w:pPr>
      <w:r w:rsidRPr="006611EA">
        <w:rPr>
          <w:kern w:val="2"/>
          <w:lang w:eastAsia="ar-SA"/>
        </w:rPr>
        <w:t>Kad više korisnika usluge koristi zajednički spremnik, nastalu obvezu plaćanja ugovorne kazne, u slučaju kad se ne utvrdi odgovornost pojedinog korisnika, snose svi korisnici usluge koji koriste zajednički spremnik sukladno udjelima u korištenju spremnika.</w:t>
      </w:r>
    </w:p>
    <w:p w14:paraId="77721BC4" w14:textId="77777777" w:rsidR="006611EA" w:rsidRPr="006611EA" w:rsidRDefault="006611EA" w:rsidP="006611EA">
      <w:pPr>
        <w:suppressAutoHyphens/>
        <w:spacing w:line="100" w:lineRule="atLeast"/>
        <w:jc w:val="both"/>
        <w:textAlignment w:val="baseline"/>
        <w:rPr>
          <w:kern w:val="2"/>
          <w:lang w:eastAsia="ar-SA"/>
        </w:rPr>
      </w:pPr>
    </w:p>
    <w:p w14:paraId="6FA01B72" w14:textId="77777777" w:rsidR="006611EA" w:rsidRPr="006611EA" w:rsidRDefault="006611EA" w:rsidP="006611EA">
      <w:pPr>
        <w:numPr>
          <w:ilvl w:val="0"/>
          <w:numId w:val="20"/>
        </w:numPr>
        <w:suppressAutoHyphens/>
        <w:spacing w:after="160" w:line="100" w:lineRule="atLeast"/>
        <w:ind w:left="709"/>
        <w:contextualSpacing/>
        <w:jc w:val="both"/>
        <w:textAlignment w:val="baseline"/>
        <w:rPr>
          <w:b/>
          <w:bCs/>
          <w:kern w:val="2"/>
          <w:lang w:eastAsia="ar-SA"/>
        </w:rPr>
      </w:pPr>
      <w:r w:rsidRPr="006611EA">
        <w:rPr>
          <w:b/>
          <w:bCs/>
          <w:kern w:val="2"/>
          <w:lang w:eastAsia="ar-SA"/>
        </w:rPr>
        <w:t xml:space="preserve">Zaštita prava korisnika javne usluge </w:t>
      </w:r>
    </w:p>
    <w:p w14:paraId="6C49DE52" w14:textId="77777777" w:rsidR="006611EA" w:rsidRPr="006611EA" w:rsidRDefault="006611EA" w:rsidP="006611EA">
      <w:pPr>
        <w:suppressAutoHyphens/>
        <w:spacing w:line="100" w:lineRule="atLeast"/>
        <w:jc w:val="both"/>
        <w:textAlignment w:val="baseline"/>
        <w:rPr>
          <w:kern w:val="2"/>
          <w:lang w:eastAsia="ar-SA"/>
        </w:rPr>
      </w:pPr>
    </w:p>
    <w:p w14:paraId="68E2DE02" w14:textId="77777777" w:rsidR="006611EA" w:rsidRPr="006611EA" w:rsidRDefault="006611EA" w:rsidP="006611EA">
      <w:pPr>
        <w:suppressAutoHyphens/>
        <w:spacing w:line="100" w:lineRule="atLeast"/>
        <w:jc w:val="center"/>
        <w:textAlignment w:val="baseline"/>
        <w:rPr>
          <w:kern w:val="2"/>
          <w:lang w:eastAsia="ar-SA"/>
        </w:rPr>
      </w:pPr>
      <w:r w:rsidRPr="006611EA">
        <w:rPr>
          <w:kern w:val="2"/>
          <w:lang w:eastAsia="ar-SA"/>
        </w:rPr>
        <w:t>Članak 48.</w:t>
      </w:r>
    </w:p>
    <w:p w14:paraId="626BD40E" w14:textId="77777777" w:rsidR="006611EA" w:rsidRPr="006611EA" w:rsidRDefault="006611EA" w:rsidP="006611EA">
      <w:pPr>
        <w:suppressAutoHyphens/>
        <w:spacing w:line="100" w:lineRule="atLeast"/>
        <w:jc w:val="both"/>
        <w:textAlignment w:val="baseline"/>
        <w:rPr>
          <w:kern w:val="2"/>
          <w:lang w:eastAsia="ar-SA"/>
        </w:rPr>
      </w:pPr>
    </w:p>
    <w:p w14:paraId="5DB31B6A" w14:textId="77777777" w:rsidR="006611EA" w:rsidRPr="006611EA" w:rsidRDefault="006611EA" w:rsidP="006611EA">
      <w:pPr>
        <w:suppressAutoHyphens/>
        <w:spacing w:line="100" w:lineRule="atLeast"/>
        <w:ind w:firstLine="708"/>
        <w:jc w:val="both"/>
        <w:textAlignment w:val="baseline"/>
        <w:rPr>
          <w:kern w:val="2"/>
          <w:lang w:eastAsia="ar-SA"/>
        </w:rPr>
      </w:pPr>
      <w:r w:rsidRPr="006611EA">
        <w:rPr>
          <w:kern w:val="2"/>
          <w:lang w:eastAsia="ar-SA"/>
        </w:rPr>
        <w:t xml:space="preserve">Korisnici javne usluge imaju mogućnost podnošenja pisanih prigovora na pruženu javnu uslugu poštom, elektroničkom poštom te u sjedištu davatelja javne usluge koji je dužan na takve prigovore odgovoriti u roku od 15 (petnaest) dana od dana zaprimanja prigovora. Davatelj javne usluge dužan je voditi i čuvati pisanu evidenciju prigovora korisnika javne usluge najmanje godinu dana od primitka prigovora. </w:t>
      </w:r>
    </w:p>
    <w:p w14:paraId="3B2F94CA" w14:textId="77777777" w:rsidR="006611EA" w:rsidRPr="006611EA" w:rsidRDefault="006611EA" w:rsidP="006611EA">
      <w:pPr>
        <w:suppressAutoHyphens/>
        <w:spacing w:line="100" w:lineRule="atLeast"/>
        <w:jc w:val="both"/>
        <w:textAlignment w:val="baseline"/>
        <w:rPr>
          <w:kern w:val="2"/>
          <w:lang w:eastAsia="ar-SA"/>
        </w:rPr>
      </w:pPr>
    </w:p>
    <w:p w14:paraId="2B6BD6B6" w14:textId="0B179AA9" w:rsidR="006611EA" w:rsidRPr="006611EA" w:rsidRDefault="006611EA" w:rsidP="006611EA">
      <w:pPr>
        <w:suppressAutoHyphens/>
        <w:spacing w:line="100" w:lineRule="atLeast"/>
        <w:ind w:firstLine="708"/>
        <w:jc w:val="both"/>
        <w:textAlignment w:val="baseline"/>
        <w:rPr>
          <w:kern w:val="2"/>
          <w:lang w:eastAsia="ar-SA"/>
        </w:rPr>
      </w:pPr>
      <w:r w:rsidRPr="006611EA">
        <w:rPr>
          <w:kern w:val="2"/>
          <w:lang w:eastAsia="ar-SA"/>
        </w:rPr>
        <w:t>Rok za podnošenje pisanog prigovora na ispostavljeni račun je 15 (petnaest) dana od primitka računa, u protivnom se smatra da je ispostavljeni račun nesporan, a priloženi obračun pravilan.</w:t>
      </w:r>
    </w:p>
    <w:p w14:paraId="6318C8F9" w14:textId="77777777" w:rsidR="006611EA" w:rsidRPr="006611EA" w:rsidRDefault="006611EA" w:rsidP="006611EA">
      <w:pPr>
        <w:suppressAutoHyphens/>
        <w:spacing w:line="100" w:lineRule="atLeast"/>
        <w:jc w:val="both"/>
        <w:textAlignment w:val="baseline"/>
        <w:rPr>
          <w:color w:val="FF0000"/>
          <w:kern w:val="2"/>
          <w:lang w:eastAsia="ar-SA"/>
        </w:rPr>
      </w:pPr>
    </w:p>
    <w:p w14:paraId="48E2F5E3" w14:textId="77777777" w:rsidR="006611EA" w:rsidRPr="006611EA" w:rsidRDefault="006611EA" w:rsidP="006611EA">
      <w:pPr>
        <w:numPr>
          <w:ilvl w:val="0"/>
          <w:numId w:val="20"/>
        </w:numPr>
        <w:suppressAutoHyphens/>
        <w:spacing w:after="160" w:line="240" w:lineRule="exact"/>
        <w:ind w:left="709"/>
        <w:rPr>
          <w:rFonts w:eastAsia="Calibri"/>
          <w:b/>
          <w:bCs/>
          <w:iCs/>
          <w:kern w:val="2"/>
          <w:lang w:eastAsia="ar-SA"/>
        </w:rPr>
      </w:pPr>
      <w:r w:rsidRPr="006611EA">
        <w:rPr>
          <w:rFonts w:eastAsia="Calibri"/>
          <w:b/>
          <w:bCs/>
          <w:iCs/>
          <w:kern w:val="2"/>
          <w:lang w:eastAsia="ar-SA"/>
        </w:rPr>
        <w:t>Opći uvjeti korištenja javne usluge</w:t>
      </w:r>
    </w:p>
    <w:p w14:paraId="45FFE1DA" w14:textId="77777777" w:rsidR="006611EA" w:rsidRPr="006611EA" w:rsidRDefault="006611EA" w:rsidP="006611EA">
      <w:pPr>
        <w:suppressAutoHyphens/>
        <w:spacing w:line="240" w:lineRule="exact"/>
        <w:jc w:val="center"/>
        <w:rPr>
          <w:rFonts w:eastAsia="Calibri"/>
          <w:kern w:val="2"/>
          <w:lang w:eastAsia="ar-SA"/>
        </w:rPr>
      </w:pPr>
    </w:p>
    <w:p w14:paraId="0488409D" w14:textId="77777777" w:rsidR="006611EA" w:rsidRPr="006611EA" w:rsidRDefault="006611EA" w:rsidP="006611EA">
      <w:pPr>
        <w:suppressAutoHyphens/>
        <w:spacing w:line="240" w:lineRule="exact"/>
        <w:jc w:val="center"/>
        <w:rPr>
          <w:rFonts w:eastAsia="Calibri"/>
          <w:kern w:val="2"/>
          <w:lang w:eastAsia="ar-SA"/>
        </w:rPr>
      </w:pPr>
      <w:r w:rsidRPr="006611EA">
        <w:rPr>
          <w:rFonts w:eastAsia="Calibri"/>
          <w:kern w:val="2"/>
          <w:lang w:eastAsia="ar-SA"/>
        </w:rPr>
        <w:t>Članak 49.</w:t>
      </w:r>
    </w:p>
    <w:p w14:paraId="7A238765" w14:textId="77777777" w:rsidR="006611EA" w:rsidRPr="006611EA" w:rsidRDefault="006611EA" w:rsidP="006611EA">
      <w:pPr>
        <w:suppressAutoHyphens/>
        <w:spacing w:line="240" w:lineRule="exact"/>
        <w:rPr>
          <w:rFonts w:eastAsia="Calibri"/>
          <w:b/>
          <w:bCs/>
          <w:kern w:val="2"/>
          <w:u w:val="single"/>
          <w:lang w:eastAsia="ar-SA"/>
        </w:rPr>
      </w:pPr>
    </w:p>
    <w:p w14:paraId="400E2F05" w14:textId="77777777" w:rsidR="006611EA" w:rsidRPr="006611EA" w:rsidRDefault="006611EA" w:rsidP="006611EA">
      <w:pPr>
        <w:suppressAutoHyphens/>
        <w:spacing w:line="240" w:lineRule="exact"/>
        <w:ind w:firstLine="708"/>
        <w:jc w:val="both"/>
        <w:rPr>
          <w:rFonts w:eastAsia="Calibri"/>
          <w:kern w:val="2"/>
          <w:lang w:eastAsia="ar-SA"/>
        </w:rPr>
      </w:pPr>
      <w:r w:rsidRPr="006611EA">
        <w:rPr>
          <w:rFonts w:eastAsia="Calibri"/>
          <w:kern w:val="2"/>
          <w:lang w:eastAsia="ar-SA"/>
        </w:rPr>
        <w:t>Opći uvjeti za pojedinačno korištenje javne usluge i opći uvjeti ugovora s korisnicima javne usluge sadržani su u odredbama ove Odluke.</w:t>
      </w:r>
    </w:p>
    <w:p w14:paraId="7B2E9A12" w14:textId="77777777" w:rsidR="006611EA" w:rsidRPr="006611EA" w:rsidRDefault="006611EA" w:rsidP="006611EA">
      <w:pPr>
        <w:suppressAutoHyphens/>
        <w:spacing w:line="240" w:lineRule="exact"/>
        <w:rPr>
          <w:rFonts w:eastAsia="Calibri"/>
          <w:b/>
          <w:bCs/>
          <w:color w:val="FF0000"/>
          <w:kern w:val="2"/>
          <w:u w:val="single"/>
          <w:lang w:eastAsia="ar-SA"/>
        </w:rPr>
      </w:pPr>
    </w:p>
    <w:p w14:paraId="45D99AC7" w14:textId="77777777" w:rsidR="006611EA" w:rsidRPr="006611EA" w:rsidRDefault="006611EA" w:rsidP="006611EA">
      <w:pPr>
        <w:numPr>
          <w:ilvl w:val="0"/>
          <w:numId w:val="20"/>
        </w:numPr>
        <w:suppressAutoHyphens/>
        <w:spacing w:after="160" w:line="100" w:lineRule="atLeast"/>
        <w:ind w:left="709" w:hanging="709"/>
        <w:jc w:val="both"/>
        <w:textAlignment w:val="baseline"/>
        <w:rPr>
          <w:b/>
          <w:bCs/>
          <w:iCs/>
          <w:kern w:val="2"/>
          <w:lang w:eastAsia="ar-SA"/>
        </w:rPr>
      </w:pPr>
      <w:r w:rsidRPr="006611EA">
        <w:rPr>
          <w:b/>
          <w:bCs/>
          <w:iCs/>
          <w:kern w:val="2"/>
          <w:lang w:eastAsia="ar-SA"/>
        </w:rPr>
        <w:t>Prijelazne i završne odredbe</w:t>
      </w:r>
    </w:p>
    <w:p w14:paraId="4813900C" w14:textId="77777777" w:rsidR="006611EA" w:rsidRPr="006611EA" w:rsidRDefault="006611EA" w:rsidP="006611EA">
      <w:pPr>
        <w:rPr>
          <w:rFonts w:asciiTheme="minorHAnsi" w:eastAsiaTheme="minorHAnsi" w:hAnsiTheme="minorHAnsi" w:cstheme="minorBidi"/>
          <w:sz w:val="22"/>
          <w:szCs w:val="22"/>
          <w:lang w:eastAsia="ar-SA"/>
        </w:rPr>
      </w:pPr>
    </w:p>
    <w:p w14:paraId="584D389B" w14:textId="77777777" w:rsidR="00FF5136" w:rsidRDefault="00FF5136" w:rsidP="006611EA">
      <w:pPr>
        <w:suppressAutoHyphens/>
        <w:spacing w:line="100" w:lineRule="atLeast"/>
        <w:jc w:val="center"/>
        <w:textAlignment w:val="baseline"/>
        <w:rPr>
          <w:kern w:val="2"/>
          <w:lang w:eastAsia="ar-SA"/>
        </w:rPr>
      </w:pPr>
    </w:p>
    <w:p w14:paraId="3189E856" w14:textId="18AA4CB3" w:rsidR="006611EA" w:rsidRPr="006611EA" w:rsidRDefault="006611EA" w:rsidP="006611EA">
      <w:pPr>
        <w:suppressAutoHyphens/>
        <w:spacing w:line="100" w:lineRule="atLeast"/>
        <w:jc w:val="center"/>
        <w:textAlignment w:val="baseline"/>
        <w:rPr>
          <w:kern w:val="2"/>
          <w:lang w:eastAsia="ar-SA"/>
        </w:rPr>
      </w:pPr>
      <w:r w:rsidRPr="006611EA">
        <w:rPr>
          <w:kern w:val="2"/>
          <w:lang w:eastAsia="ar-SA"/>
        </w:rPr>
        <w:lastRenderedPageBreak/>
        <w:t>Članak 50.</w:t>
      </w:r>
    </w:p>
    <w:p w14:paraId="12A30C21" w14:textId="77777777" w:rsidR="006611EA" w:rsidRPr="006611EA" w:rsidRDefault="006611EA" w:rsidP="006611EA">
      <w:pPr>
        <w:suppressAutoHyphens/>
        <w:spacing w:line="100" w:lineRule="atLeast"/>
        <w:jc w:val="center"/>
        <w:textAlignment w:val="baseline"/>
        <w:rPr>
          <w:kern w:val="2"/>
          <w:lang w:eastAsia="ar-SA"/>
        </w:rPr>
      </w:pPr>
    </w:p>
    <w:p w14:paraId="1414FC26" w14:textId="77777777" w:rsidR="006611EA" w:rsidRPr="006611EA" w:rsidRDefault="006611EA" w:rsidP="006611EA">
      <w:pPr>
        <w:suppressAutoHyphens/>
        <w:spacing w:line="100" w:lineRule="atLeast"/>
        <w:ind w:firstLine="708"/>
        <w:jc w:val="both"/>
        <w:textAlignment w:val="baseline"/>
        <w:rPr>
          <w:kern w:val="2"/>
          <w:lang w:eastAsia="ar-SA"/>
        </w:rPr>
      </w:pPr>
      <w:r w:rsidRPr="006611EA">
        <w:rPr>
          <w:kern w:val="2"/>
          <w:lang w:eastAsia="ar-SA"/>
        </w:rPr>
        <w:t xml:space="preserve">Na sva pitanja koja nisu uređena ovom odlukom, a odnose se na gospodarenje komunalnim otpadom na području grada Osijeka, neposredno se primjenjuju odredbe Zakona i drugih podzakonskih akata donesenih na temelju Zakona. </w:t>
      </w:r>
    </w:p>
    <w:p w14:paraId="0419ED17" w14:textId="77777777" w:rsidR="006611EA" w:rsidRPr="006611EA" w:rsidRDefault="006611EA" w:rsidP="006611EA">
      <w:pPr>
        <w:suppressAutoHyphens/>
        <w:spacing w:line="100" w:lineRule="atLeast"/>
        <w:ind w:firstLine="708"/>
        <w:jc w:val="both"/>
        <w:textAlignment w:val="baseline"/>
        <w:rPr>
          <w:kern w:val="2"/>
          <w:lang w:eastAsia="ar-SA"/>
        </w:rPr>
      </w:pPr>
      <w:r w:rsidRPr="006611EA">
        <w:rPr>
          <w:kern w:val="2"/>
          <w:lang w:eastAsia="ar-SA"/>
        </w:rPr>
        <w:t xml:space="preserve">Na postupke koji se vode u vezi s izvršenjem ove odluke, u dijelu koji nije posebno uređen Zakonom i drugim podzakonskim aktima donesenih na temelju Zakona, </w:t>
      </w:r>
      <w:proofErr w:type="spellStart"/>
      <w:r w:rsidRPr="006611EA">
        <w:rPr>
          <w:kern w:val="2"/>
          <w:lang w:eastAsia="ar-SA"/>
        </w:rPr>
        <w:t>podredno</w:t>
      </w:r>
      <w:proofErr w:type="spellEnd"/>
      <w:r w:rsidRPr="006611EA">
        <w:rPr>
          <w:kern w:val="2"/>
          <w:lang w:eastAsia="ar-SA"/>
        </w:rPr>
        <w:t xml:space="preserve"> se primjenjuju odredbe važećeg Zakona o općem upravnom postupku.</w:t>
      </w:r>
    </w:p>
    <w:p w14:paraId="71A93011" w14:textId="77777777" w:rsidR="006611EA" w:rsidRPr="006611EA" w:rsidRDefault="006611EA" w:rsidP="006611EA">
      <w:pPr>
        <w:suppressAutoHyphens/>
        <w:spacing w:line="100" w:lineRule="atLeast"/>
        <w:ind w:firstLine="708"/>
        <w:jc w:val="both"/>
        <w:textAlignment w:val="baseline"/>
        <w:rPr>
          <w:kern w:val="2"/>
          <w:lang w:eastAsia="ar-SA"/>
        </w:rPr>
      </w:pPr>
    </w:p>
    <w:p w14:paraId="02A5FC88" w14:textId="77777777" w:rsidR="006611EA" w:rsidRPr="006611EA" w:rsidRDefault="006611EA" w:rsidP="006611EA">
      <w:pPr>
        <w:suppressAutoHyphens/>
        <w:spacing w:line="100" w:lineRule="atLeast"/>
        <w:jc w:val="center"/>
        <w:textAlignment w:val="baseline"/>
        <w:rPr>
          <w:kern w:val="2"/>
          <w:lang w:eastAsia="ar-SA"/>
        </w:rPr>
      </w:pPr>
      <w:r w:rsidRPr="006611EA">
        <w:rPr>
          <w:kern w:val="2"/>
          <w:lang w:eastAsia="ar-SA"/>
        </w:rPr>
        <w:t>Članak 51.</w:t>
      </w:r>
    </w:p>
    <w:p w14:paraId="34D5A6BA" w14:textId="77777777" w:rsidR="006611EA" w:rsidRPr="006611EA" w:rsidRDefault="006611EA" w:rsidP="006611EA">
      <w:pPr>
        <w:suppressAutoHyphens/>
        <w:spacing w:line="100" w:lineRule="atLeast"/>
        <w:jc w:val="center"/>
        <w:textAlignment w:val="baseline"/>
        <w:rPr>
          <w:kern w:val="2"/>
          <w:lang w:eastAsia="ar-SA"/>
        </w:rPr>
      </w:pPr>
    </w:p>
    <w:p w14:paraId="036A05B1" w14:textId="77777777" w:rsidR="006611EA" w:rsidRPr="006611EA" w:rsidRDefault="006611EA" w:rsidP="006611EA">
      <w:pPr>
        <w:spacing w:after="160" w:line="259" w:lineRule="auto"/>
        <w:ind w:firstLine="708"/>
        <w:jc w:val="both"/>
        <w:rPr>
          <w:rFonts w:eastAsiaTheme="minorHAnsi"/>
          <w:lang w:eastAsia="ar-SA"/>
        </w:rPr>
      </w:pPr>
      <w:r w:rsidRPr="006611EA">
        <w:rPr>
          <w:rFonts w:eastAsiaTheme="minorHAnsi"/>
          <w:lang w:eastAsia="ar-SA"/>
        </w:rPr>
        <w:t xml:space="preserve">Danom stupanja na snagu ove odluke prestaje važiti Odluka o </w:t>
      </w:r>
      <w:bookmarkStart w:id="6" w:name="_Hlk86137892"/>
      <w:r w:rsidRPr="006611EA">
        <w:rPr>
          <w:rFonts w:eastAsiaTheme="minorHAnsi"/>
          <w:lang w:eastAsia="ar-SA"/>
        </w:rPr>
        <w:t xml:space="preserve">načinu pružanja javne usluge prikupljanja miješanog komunalnog otpada i biorazgradivog komunalnog otpada na  </w:t>
      </w:r>
    </w:p>
    <w:p w14:paraId="156912CC" w14:textId="77777777" w:rsidR="006611EA" w:rsidRPr="006611EA" w:rsidRDefault="006611EA" w:rsidP="006611EA">
      <w:pPr>
        <w:suppressAutoHyphens/>
        <w:spacing w:line="100" w:lineRule="atLeast"/>
        <w:ind w:firstLine="708"/>
        <w:jc w:val="both"/>
        <w:textAlignment w:val="baseline"/>
        <w:rPr>
          <w:kern w:val="2"/>
          <w:lang w:eastAsia="ar-SA"/>
        </w:rPr>
      </w:pPr>
      <w:r w:rsidRPr="006611EA">
        <w:rPr>
          <w:kern w:val="2"/>
          <w:lang w:eastAsia="ar-SA"/>
        </w:rPr>
        <w:t>području grada Osijeka („Službeni glasnik Grada Osijeka“ broj 2/18 i 2/20)</w:t>
      </w:r>
      <w:bookmarkEnd w:id="6"/>
      <w:r w:rsidRPr="006611EA">
        <w:rPr>
          <w:kern w:val="2"/>
          <w:lang w:eastAsia="ar-SA"/>
        </w:rPr>
        <w:t>.</w:t>
      </w:r>
    </w:p>
    <w:p w14:paraId="7B02D820" w14:textId="77777777" w:rsidR="006611EA" w:rsidRPr="006611EA" w:rsidRDefault="006611EA" w:rsidP="006611EA">
      <w:pPr>
        <w:suppressAutoHyphens/>
        <w:spacing w:line="100" w:lineRule="atLeast"/>
        <w:ind w:firstLine="708"/>
        <w:jc w:val="both"/>
        <w:textAlignment w:val="baseline"/>
        <w:rPr>
          <w:kern w:val="2"/>
          <w:lang w:eastAsia="ar-SA"/>
        </w:rPr>
      </w:pPr>
      <w:r w:rsidRPr="006611EA">
        <w:rPr>
          <w:kern w:val="2"/>
          <w:lang w:eastAsia="ar-SA"/>
        </w:rPr>
        <w:t>Za korisnike javne usluge koji su davatelju javne usluge dostavili Izjavu o načinu korištenja javne usluge sukladno Odluci o načinu pružanja javne usluge prikupljanja miješanog komunalnog otpada i biorazgradivog komunalnog otpada na području grada Osijeka („Službeni glasnik Grada Osijeka“ broj 2/18 i 2/20), cijena javne usluge određivat će se sukladno ovoj odluci i cjeniku javne usluge, a temeljem podataka iz dostavljene Izjave.</w:t>
      </w:r>
    </w:p>
    <w:p w14:paraId="372A306C" w14:textId="77777777" w:rsidR="006611EA" w:rsidRPr="006611EA" w:rsidRDefault="006611EA" w:rsidP="006611EA">
      <w:pPr>
        <w:suppressAutoHyphens/>
        <w:spacing w:line="100" w:lineRule="atLeast"/>
        <w:ind w:firstLine="708"/>
        <w:jc w:val="both"/>
        <w:textAlignment w:val="baseline"/>
        <w:rPr>
          <w:kern w:val="2"/>
          <w:lang w:eastAsia="ar-SA"/>
        </w:rPr>
      </w:pPr>
      <w:r w:rsidRPr="006611EA">
        <w:rPr>
          <w:kern w:val="2"/>
          <w:lang w:eastAsia="ar-SA"/>
        </w:rPr>
        <w:t>Novi korisnici javne usluge</w:t>
      </w:r>
      <w:r w:rsidRPr="006611EA">
        <w:rPr>
          <w:rFonts w:eastAsiaTheme="minorHAnsi"/>
          <w:sz w:val="16"/>
          <w:szCs w:val="16"/>
          <w:lang w:eastAsia="en-US"/>
        </w:rPr>
        <w:t xml:space="preserve"> </w:t>
      </w:r>
      <w:r w:rsidRPr="006611EA">
        <w:rPr>
          <w:kern w:val="2"/>
          <w:lang w:eastAsia="ar-SA"/>
        </w:rPr>
        <w:t>dostavit će Izjavu o načinu korištenja javne usluge sukladno ovoj odluci.</w:t>
      </w:r>
    </w:p>
    <w:p w14:paraId="68906F2E" w14:textId="77777777" w:rsidR="006611EA" w:rsidRPr="006611EA" w:rsidRDefault="006611EA" w:rsidP="006611EA">
      <w:pPr>
        <w:suppressAutoHyphens/>
        <w:spacing w:line="100" w:lineRule="atLeast"/>
        <w:ind w:firstLine="708"/>
        <w:jc w:val="both"/>
        <w:textAlignment w:val="baseline"/>
        <w:rPr>
          <w:kern w:val="2"/>
          <w:lang w:eastAsia="ar-SA"/>
        </w:rPr>
      </w:pPr>
    </w:p>
    <w:p w14:paraId="080630A6" w14:textId="77777777" w:rsidR="006611EA" w:rsidRPr="006611EA" w:rsidRDefault="006611EA" w:rsidP="006611EA">
      <w:pPr>
        <w:suppressAutoHyphens/>
        <w:spacing w:line="100" w:lineRule="atLeast"/>
        <w:jc w:val="center"/>
        <w:textAlignment w:val="baseline"/>
        <w:rPr>
          <w:kern w:val="2"/>
          <w:lang w:eastAsia="ar-SA"/>
        </w:rPr>
      </w:pPr>
      <w:r w:rsidRPr="006611EA">
        <w:rPr>
          <w:kern w:val="2"/>
          <w:lang w:eastAsia="ar-SA"/>
        </w:rPr>
        <w:t>Članak 52.</w:t>
      </w:r>
    </w:p>
    <w:p w14:paraId="70850A39" w14:textId="77777777" w:rsidR="006611EA" w:rsidRPr="006611EA" w:rsidRDefault="006611EA" w:rsidP="006611EA">
      <w:pPr>
        <w:suppressAutoHyphens/>
        <w:spacing w:line="100" w:lineRule="atLeast"/>
        <w:jc w:val="center"/>
        <w:textAlignment w:val="baseline"/>
        <w:rPr>
          <w:kern w:val="2"/>
          <w:lang w:eastAsia="ar-SA"/>
        </w:rPr>
      </w:pPr>
    </w:p>
    <w:p w14:paraId="3AE61635" w14:textId="77777777" w:rsidR="006611EA" w:rsidRPr="006611EA" w:rsidRDefault="006611EA" w:rsidP="006611EA">
      <w:pPr>
        <w:suppressAutoHyphens/>
        <w:spacing w:line="100" w:lineRule="atLeast"/>
        <w:ind w:firstLine="708"/>
        <w:jc w:val="both"/>
        <w:textAlignment w:val="baseline"/>
        <w:rPr>
          <w:kern w:val="2"/>
          <w:lang w:eastAsia="ar-SA"/>
        </w:rPr>
      </w:pPr>
      <w:r w:rsidRPr="006611EA">
        <w:rPr>
          <w:kern w:val="2"/>
          <w:lang w:eastAsia="ar-SA"/>
        </w:rPr>
        <w:t>Odredbe članaka 38. i 39 ove odluke kojima je utvrđena obveza plaćanja naknade za gradnju građevina za gospodarenje komunalnim otpadom, prestaju važiti 31. srpnja 2023. godine.</w:t>
      </w:r>
    </w:p>
    <w:p w14:paraId="27EEBF81" w14:textId="77777777" w:rsidR="006611EA" w:rsidRPr="006611EA" w:rsidRDefault="006611EA" w:rsidP="006611EA">
      <w:pPr>
        <w:suppressAutoHyphens/>
        <w:spacing w:line="100" w:lineRule="atLeast"/>
        <w:jc w:val="center"/>
        <w:textAlignment w:val="baseline"/>
        <w:rPr>
          <w:kern w:val="2"/>
          <w:lang w:eastAsia="ar-SA"/>
        </w:rPr>
      </w:pPr>
    </w:p>
    <w:p w14:paraId="0D357FF3" w14:textId="77777777" w:rsidR="006611EA" w:rsidRPr="006611EA" w:rsidRDefault="006611EA" w:rsidP="006611EA">
      <w:pPr>
        <w:suppressAutoHyphens/>
        <w:spacing w:line="100" w:lineRule="atLeast"/>
        <w:jc w:val="center"/>
        <w:textAlignment w:val="baseline"/>
        <w:rPr>
          <w:kern w:val="2"/>
          <w:lang w:eastAsia="ar-SA"/>
        </w:rPr>
      </w:pPr>
      <w:r w:rsidRPr="006611EA">
        <w:rPr>
          <w:kern w:val="2"/>
          <w:lang w:eastAsia="ar-SA"/>
        </w:rPr>
        <w:t>Članak 53.</w:t>
      </w:r>
    </w:p>
    <w:p w14:paraId="587A36B6" w14:textId="77777777" w:rsidR="006611EA" w:rsidRPr="006611EA" w:rsidRDefault="006611EA" w:rsidP="006611EA">
      <w:pPr>
        <w:suppressAutoHyphens/>
        <w:spacing w:line="100" w:lineRule="atLeast"/>
        <w:jc w:val="center"/>
        <w:textAlignment w:val="baseline"/>
        <w:rPr>
          <w:kern w:val="2"/>
          <w:lang w:eastAsia="ar-SA"/>
        </w:rPr>
      </w:pPr>
    </w:p>
    <w:p w14:paraId="6391CF1D" w14:textId="77777777" w:rsidR="006611EA" w:rsidRPr="006611EA" w:rsidRDefault="006611EA" w:rsidP="006611EA">
      <w:pPr>
        <w:suppressAutoHyphens/>
        <w:spacing w:line="100" w:lineRule="atLeast"/>
        <w:jc w:val="both"/>
        <w:textAlignment w:val="baseline"/>
        <w:rPr>
          <w:kern w:val="2"/>
          <w:lang w:eastAsia="ar-SA"/>
        </w:rPr>
      </w:pPr>
      <w:r w:rsidRPr="006611EA">
        <w:rPr>
          <w:kern w:val="2"/>
          <w:lang w:eastAsia="ar-SA"/>
        </w:rPr>
        <w:t>Ova odluka stupa na snagu osmog dana od dana objave u Službenom glasniku Grada Osijeka.</w:t>
      </w:r>
    </w:p>
    <w:p w14:paraId="6BC3740F" w14:textId="77777777" w:rsidR="006611EA" w:rsidRPr="006611EA" w:rsidRDefault="006611EA" w:rsidP="006611EA">
      <w:pPr>
        <w:suppressAutoHyphens/>
        <w:spacing w:line="100" w:lineRule="atLeast"/>
        <w:jc w:val="both"/>
        <w:textAlignment w:val="baseline"/>
        <w:rPr>
          <w:kern w:val="2"/>
          <w:lang w:eastAsia="ar-SA"/>
        </w:rPr>
      </w:pPr>
    </w:p>
    <w:p w14:paraId="44484C33" w14:textId="77777777" w:rsidR="006611EA" w:rsidRPr="006611EA" w:rsidRDefault="006611EA" w:rsidP="006611EA">
      <w:pPr>
        <w:suppressAutoHyphens/>
        <w:spacing w:line="100" w:lineRule="atLeast"/>
        <w:jc w:val="both"/>
        <w:textAlignment w:val="baseline"/>
        <w:rPr>
          <w:kern w:val="2"/>
          <w:lang w:eastAsia="ar-SA"/>
        </w:rPr>
      </w:pPr>
    </w:p>
    <w:p w14:paraId="24A017F8" w14:textId="77777777" w:rsidR="006611EA" w:rsidRPr="006611EA" w:rsidRDefault="006611EA" w:rsidP="006611EA">
      <w:pPr>
        <w:suppressAutoHyphens/>
        <w:spacing w:line="100" w:lineRule="atLeast"/>
        <w:jc w:val="both"/>
        <w:textAlignment w:val="baseline"/>
        <w:rPr>
          <w:kern w:val="2"/>
          <w:lang w:eastAsia="ar-SA"/>
        </w:rPr>
      </w:pPr>
      <w:r w:rsidRPr="006611EA">
        <w:rPr>
          <w:kern w:val="2"/>
          <w:lang w:eastAsia="ar-SA"/>
        </w:rPr>
        <w:t>KLASA:</w:t>
      </w:r>
    </w:p>
    <w:p w14:paraId="2CC45DF6" w14:textId="77777777" w:rsidR="006611EA" w:rsidRPr="006611EA" w:rsidRDefault="006611EA" w:rsidP="006611EA">
      <w:pPr>
        <w:suppressAutoHyphens/>
        <w:spacing w:line="100" w:lineRule="atLeast"/>
        <w:jc w:val="both"/>
        <w:textAlignment w:val="baseline"/>
        <w:rPr>
          <w:kern w:val="2"/>
          <w:lang w:eastAsia="ar-SA"/>
        </w:rPr>
      </w:pPr>
      <w:r w:rsidRPr="006611EA">
        <w:rPr>
          <w:kern w:val="2"/>
          <w:lang w:eastAsia="ar-SA"/>
        </w:rPr>
        <w:t xml:space="preserve">URBROJ: </w:t>
      </w:r>
    </w:p>
    <w:p w14:paraId="04556A2E" w14:textId="77777777" w:rsidR="006611EA" w:rsidRPr="006611EA" w:rsidRDefault="006611EA" w:rsidP="006611EA">
      <w:pPr>
        <w:suppressAutoHyphens/>
        <w:spacing w:line="100" w:lineRule="atLeast"/>
        <w:jc w:val="both"/>
        <w:textAlignment w:val="baseline"/>
        <w:rPr>
          <w:kern w:val="2"/>
          <w:lang w:eastAsia="ar-SA"/>
        </w:rPr>
      </w:pPr>
      <w:r w:rsidRPr="006611EA">
        <w:rPr>
          <w:kern w:val="2"/>
          <w:lang w:eastAsia="ar-SA"/>
        </w:rPr>
        <w:t xml:space="preserve">Osijek, </w:t>
      </w:r>
    </w:p>
    <w:p w14:paraId="5BD728F2" w14:textId="77777777" w:rsidR="006611EA" w:rsidRPr="006611EA" w:rsidRDefault="006611EA" w:rsidP="006611EA">
      <w:pPr>
        <w:suppressAutoHyphens/>
        <w:spacing w:line="100" w:lineRule="atLeast"/>
        <w:ind w:left="6372"/>
        <w:textAlignment w:val="baseline"/>
        <w:rPr>
          <w:kern w:val="2"/>
          <w:lang w:eastAsia="ar-SA"/>
        </w:rPr>
      </w:pPr>
      <w:r w:rsidRPr="006611EA">
        <w:rPr>
          <w:kern w:val="2"/>
          <w:lang w:eastAsia="ar-SA"/>
        </w:rPr>
        <w:t xml:space="preserve">         Predsjednik</w:t>
      </w:r>
    </w:p>
    <w:p w14:paraId="684ABBA1" w14:textId="77777777" w:rsidR="006611EA" w:rsidRPr="006611EA" w:rsidRDefault="006611EA" w:rsidP="006611EA">
      <w:pPr>
        <w:suppressAutoHyphens/>
        <w:spacing w:line="100" w:lineRule="atLeast"/>
        <w:textAlignment w:val="baseline"/>
        <w:rPr>
          <w:kern w:val="2"/>
          <w:lang w:eastAsia="ar-SA"/>
        </w:rPr>
      </w:pPr>
      <w:r w:rsidRPr="006611EA">
        <w:rPr>
          <w:kern w:val="2"/>
          <w:lang w:eastAsia="ar-SA"/>
        </w:rPr>
        <w:t xml:space="preserve"> </w:t>
      </w:r>
      <w:r w:rsidRPr="006611EA">
        <w:rPr>
          <w:kern w:val="2"/>
          <w:lang w:eastAsia="ar-SA"/>
        </w:rPr>
        <w:tab/>
      </w:r>
      <w:r w:rsidRPr="006611EA">
        <w:rPr>
          <w:kern w:val="2"/>
          <w:lang w:eastAsia="ar-SA"/>
        </w:rPr>
        <w:tab/>
      </w:r>
      <w:r w:rsidRPr="006611EA">
        <w:rPr>
          <w:kern w:val="2"/>
          <w:lang w:eastAsia="ar-SA"/>
        </w:rPr>
        <w:tab/>
      </w:r>
      <w:r w:rsidRPr="006611EA">
        <w:rPr>
          <w:kern w:val="2"/>
          <w:lang w:eastAsia="ar-SA"/>
        </w:rPr>
        <w:tab/>
      </w:r>
      <w:r w:rsidRPr="006611EA">
        <w:rPr>
          <w:kern w:val="2"/>
          <w:lang w:eastAsia="ar-SA"/>
        </w:rPr>
        <w:tab/>
      </w:r>
      <w:r w:rsidRPr="006611EA">
        <w:rPr>
          <w:kern w:val="2"/>
          <w:lang w:eastAsia="ar-SA"/>
        </w:rPr>
        <w:tab/>
      </w:r>
      <w:r w:rsidRPr="006611EA">
        <w:rPr>
          <w:kern w:val="2"/>
          <w:lang w:eastAsia="ar-SA"/>
        </w:rPr>
        <w:tab/>
      </w:r>
      <w:r w:rsidRPr="006611EA">
        <w:rPr>
          <w:kern w:val="2"/>
          <w:lang w:eastAsia="ar-SA"/>
        </w:rPr>
        <w:tab/>
      </w:r>
      <w:r w:rsidRPr="006611EA">
        <w:rPr>
          <w:kern w:val="2"/>
          <w:lang w:eastAsia="ar-SA"/>
        </w:rPr>
        <w:tab/>
        <w:t xml:space="preserve">     Gradskog vijeća</w:t>
      </w:r>
    </w:p>
    <w:p w14:paraId="160D0906" w14:textId="77777777" w:rsidR="006611EA" w:rsidRPr="006611EA" w:rsidRDefault="006611EA" w:rsidP="006611EA">
      <w:pPr>
        <w:suppressAutoHyphens/>
        <w:spacing w:line="100" w:lineRule="atLeast"/>
        <w:ind w:left="7080"/>
        <w:jc w:val="center"/>
        <w:textAlignment w:val="baseline"/>
        <w:rPr>
          <w:color w:val="FF0000"/>
          <w:kern w:val="2"/>
          <w:lang w:eastAsia="ar-SA"/>
        </w:rPr>
      </w:pPr>
    </w:p>
    <w:p w14:paraId="0D1FF67C" w14:textId="77777777" w:rsidR="006611EA" w:rsidRPr="006611EA" w:rsidRDefault="006611EA" w:rsidP="006611EA">
      <w:pPr>
        <w:spacing w:after="200" w:line="276" w:lineRule="auto"/>
        <w:rPr>
          <w:color w:val="FF0000"/>
          <w:kern w:val="2"/>
          <w:lang w:eastAsia="ar-SA"/>
        </w:rPr>
      </w:pPr>
      <w:r w:rsidRPr="006611EA">
        <w:rPr>
          <w:color w:val="FF0000"/>
        </w:rPr>
        <w:br w:type="page"/>
      </w:r>
    </w:p>
    <w:p w14:paraId="1E3FBB94" w14:textId="77777777" w:rsidR="006611EA" w:rsidRPr="006611EA" w:rsidRDefault="006611EA" w:rsidP="006611EA">
      <w:pPr>
        <w:autoSpaceDE w:val="0"/>
        <w:autoSpaceDN w:val="0"/>
        <w:adjustRightInd w:val="0"/>
        <w:spacing w:before="53" w:line="259" w:lineRule="exact"/>
        <w:rPr>
          <w:rFonts w:eastAsiaTheme="minorEastAsia"/>
        </w:rPr>
      </w:pPr>
      <w:r w:rsidRPr="006611EA">
        <w:rPr>
          <w:rFonts w:eastAsiaTheme="minorEastAsia"/>
        </w:rPr>
        <w:lastRenderedPageBreak/>
        <w:t>PRILOG 1.</w:t>
      </w:r>
    </w:p>
    <w:p w14:paraId="0E0BF004" w14:textId="77777777" w:rsidR="006611EA" w:rsidRPr="006611EA" w:rsidRDefault="006611EA" w:rsidP="006611EA">
      <w:pPr>
        <w:autoSpaceDE w:val="0"/>
        <w:autoSpaceDN w:val="0"/>
        <w:adjustRightInd w:val="0"/>
        <w:spacing w:line="259" w:lineRule="exact"/>
        <w:jc w:val="center"/>
        <w:rPr>
          <w:rFonts w:eastAsiaTheme="minorEastAsia"/>
        </w:rPr>
      </w:pPr>
      <w:r w:rsidRPr="006611EA">
        <w:rPr>
          <w:rFonts w:eastAsiaTheme="minorEastAsia"/>
        </w:rPr>
        <w:t>IZJAVA</w:t>
      </w:r>
    </w:p>
    <w:p w14:paraId="7B03755C" w14:textId="77777777" w:rsidR="006611EA" w:rsidRPr="006611EA" w:rsidRDefault="006611EA" w:rsidP="006611EA">
      <w:pPr>
        <w:autoSpaceDE w:val="0"/>
        <w:autoSpaceDN w:val="0"/>
        <w:adjustRightInd w:val="0"/>
        <w:spacing w:line="259" w:lineRule="exact"/>
        <w:ind w:right="1133"/>
        <w:jc w:val="both"/>
        <w:rPr>
          <w:rFonts w:eastAsiaTheme="minorEastAsia"/>
        </w:rPr>
      </w:pPr>
      <w:r w:rsidRPr="006611EA">
        <w:rPr>
          <w:rFonts w:eastAsiaTheme="minorEastAsia"/>
        </w:rPr>
        <w:t xml:space="preserve">                          o načinu korištenja javne usluge sakupljanja komunalnog otpada</w:t>
      </w:r>
    </w:p>
    <w:p w14:paraId="4EBA3532" w14:textId="77777777" w:rsidR="006611EA" w:rsidRPr="006611EA" w:rsidRDefault="006611EA" w:rsidP="006611EA">
      <w:pPr>
        <w:spacing w:after="192" w:line="1" w:lineRule="exact"/>
        <w:rPr>
          <w:rFonts w:eastAsiaTheme="minorHAnsi"/>
          <w:lang w:eastAsia="en-US"/>
        </w:rPr>
      </w:pPr>
    </w:p>
    <w:tbl>
      <w:tblPr>
        <w:tblW w:w="9498" w:type="dxa"/>
        <w:tblInd w:w="-150" w:type="dxa"/>
        <w:tblLayout w:type="fixed"/>
        <w:tblCellMar>
          <w:left w:w="40" w:type="dxa"/>
          <w:right w:w="40" w:type="dxa"/>
        </w:tblCellMar>
        <w:tblLook w:val="0000" w:firstRow="0" w:lastRow="0" w:firstColumn="0" w:lastColumn="0" w:noHBand="0" w:noVBand="0"/>
      </w:tblPr>
      <w:tblGrid>
        <w:gridCol w:w="851"/>
        <w:gridCol w:w="4111"/>
        <w:gridCol w:w="2126"/>
        <w:gridCol w:w="2410"/>
      </w:tblGrid>
      <w:tr w:rsidR="006611EA" w:rsidRPr="006611EA" w14:paraId="44FDE89A" w14:textId="77777777" w:rsidTr="00401BE0">
        <w:tc>
          <w:tcPr>
            <w:tcW w:w="851" w:type="dxa"/>
            <w:tcBorders>
              <w:top w:val="single" w:sz="6" w:space="0" w:color="auto"/>
              <w:left w:val="single" w:sz="6" w:space="0" w:color="auto"/>
              <w:bottom w:val="single" w:sz="6" w:space="0" w:color="auto"/>
              <w:right w:val="single" w:sz="6" w:space="0" w:color="auto"/>
            </w:tcBorders>
          </w:tcPr>
          <w:p w14:paraId="589792DC" w14:textId="77777777" w:rsidR="006611EA" w:rsidRPr="006611EA" w:rsidRDefault="006611EA" w:rsidP="006611EA">
            <w:pPr>
              <w:autoSpaceDE w:val="0"/>
              <w:autoSpaceDN w:val="0"/>
              <w:adjustRightInd w:val="0"/>
              <w:rPr>
                <w:rFonts w:eastAsiaTheme="minorEastAsia"/>
              </w:rPr>
            </w:pPr>
          </w:p>
        </w:tc>
        <w:tc>
          <w:tcPr>
            <w:tcW w:w="4111" w:type="dxa"/>
            <w:tcBorders>
              <w:top w:val="single" w:sz="6" w:space="0" w:color="auto"/>
              <w:left w:val="single" w:sz="6" w:space="0" w:color="auto"/>
              <w:bottom w:val="single" w:sz="6" w:space="0" w:color="auto"/>
              <w:right w:val="single" w:sz="6" w:space="0" w:color="auto"/>
            </w:tcBorders>
          </w:tcPr>
          <w:p w14:paraId="49E9D7A4" w14:textId="77777777" w:rsidR="006611EA" w:rsidRPr="006611EA" w:rsidRDefault="006611EA" w:rsidP="006611EA">
            <w:pPr>
              <w:autoSpaceDE w:val="0"/>
              <w:autoSpaceDN w:val="0"/>
              <w:adjustRightInd w:val="0"/>
              <w:rPr>
                <w:rFonts w:eastAsiaTheme="minorEastAsia"/>
              </w:rPr>
            </w:pPr>
          </w:p>
        </w:tc>
        <w:tc>
          <w:tcPr>
            <w:tcW w:w="2126" w:type="dxa"/>
            <w:tcBorders>
              <w:top w:val="single" w:sz="6" w:space="0" w:color="auto"/>
              <w:left w:val="single" w:sz="6" w:space="0" w:color="auto"/>
              <w:bottom w:val="single" w:sz="6" w:space="0" w:color="auto"/>
              <w:right w:val="single" w:sz="6" w:space="0" w:color="auto"/>
            </w:tcBorders>
          </w:tcPr>
          <w:p w14:paraId="2B0280A0" w14:textId="77777777" w:rsidR="006611EA" w:rsidRPr="006611EA" w:rsidRDefault="006611EA" w:rsidP="006611EA">
            <w:pPr>
              <w:autoSpaceDE w:val="0"/>
              <w:autoSpaceDN w:val="0"/>
              <w:adjustRightInd w:val="0"/>
              <w:spacing w:line="250" w:lineRule="exact"/>
              <w:rPr>
                <w:rFonts w:eastAsiaTheme="minorEastAsia"/>
              </w:rPr>
            </w:pPr>
            <w:r w:rsidRPr="006611EA">
              <w:rPr>
                <w:rFonts w:eastAsiaTheme="minorEastAsia"/>
              </w:rPr>
              <w:t>Prijedlog davatelja javne usluge:</w:t>
            </w:r>
          </w:p>
        </w:tc>
        <w:tc>
          <w:tcPr>
            <w:tcW w:w="2410" w:type="dxa"/>
            <w:tcBorders>
              <w:top w:val="single" w:sz="6" w:space="0" w:color="auto"/>
              <w:left w:val="single" w:sz="6" w:space="0" w:color="auto"/>
              <w:bottom w:val="single" w:sz="6" w:space="0" w:color="auto"/>
              <w:right w:val="single" w:sz="6" w:space="0" w:color="auto"/>
            </w:tcBorders>
          </w:tcPr>
          <w:p w14:paraId="1A0D4FFF" w14:textId="77777777" w:rsidR="006611EA" w:rsidRPr="006611EA" w:rsidRDefault="006611EA" w:rsidP="006611EA">
            <w:pPr>
              <w:autoSpaceDE w:val="0"/>
              <w:autoSpaceDN w:val="0"/>
              <w:adjustRightInd w:val="0"/>
              <w:spacing w:line="254" w:lineRule="exact"/>
              <w:ind w:firstLine="5"/>
              <w:rPr>
                <w:rFonts w:eastAsiaTheme="minorEastAsia"/>
              </w:rPr>
            </w:pPr>
            <w:r w:rsidRPr="006611EA">
              <w:rPr>
                <w:rFonts w:eastAsiaTheme="minorEastAsia"/>
              </w:rPr>
              <w:t>Očitovanje korisnika javne usluge:</w:t>
            </w:r>
          </w:p>
          <w:p w14:paraId="0BC2A343" w14:textId="77777777" w:rsidR="006611EA" w:rsidRPr="006611EA" w:rsidRDefault="006611EA" w:rsidP="006611EA">
            <w:pPr>
              <w:autoSpaceDE w:val="0"/>
              <w:autoSpaceDN w:val="0"/>
              <w:adjustRightInd w:val="0"/>
              <w:spacing w:line="254" w:lineRule="exact"/>
              <w:rPr>
                <w:rFonts w:eastAsiaTheme="minorEastAsia"/>
              </w:rPr>
            </w:pPr>
            <w:r w:rsidRPr="006611EA">
              <w:rPr>
                <w:rFonts w:eastAsiaTheme="minorEastAsia"/>
              </w:rPr>
              <w:t>ukoliko su podaci točni i ukoliko se slažete sa prijedlogom upišite (+)</w:t>
            </w:r>
          </w:p>
        </w:tc>
      </w:tr>
      <w:tr w:rsidR="006611EA" w:rsidRPr="006611EA" w14:paraId="1A327CBF" w14:textId="77777777" w:rsidTr="00401BE0">
        <w:tc>
          <w:tcPr>
            <w:tcW w:w="851" w:type="dxa"/>
            <w:tcBorders>
              <w:top w:val="single" w:sz="6" w:space="0" w:color="auto"/>
              <w:left w:val="single" w:sz="6" w:space="0" w:color="auto"/>
              <w:bottom w:val="single" w:sz="6" w:space="0" w:color="auto"/>
              <w:right w:val="single" w:sz="6" w:space="0" w:color="auto"/>
            </w:tcBorders>
          </w:tcPr>
          <w:p w14:paraId="5BD13CAD" w14:textId="77777777" w:rsidR="006611EA" w:rsidRPr="006611EA" w:rsidRDefault="006611EA" w:rsidP="006611EA">
            <w:pPr>
              <w:autoSpaceDE w:val="0"/>
              <w:autoSpaceDN w:val="0"/>
              <w:adjustRightInd w:val="0"/>
              <w:rPr>
                <w:rFonts w:eastAsiaTheme="minorEastAsia"/>
              </w:rPr>
            </w:pPr>
            <w:r w:rsidRPr="006611EA">
              <w:rPr>
                <w:rFonts w:eastAsiaTheme="minorEastAsia"/>
              </w:rPr>
              <w:t>1.</w:t>
            </w:r>
          </w:p>
        </w:tc>
        <w:tc>
          <w:tcPr>
            <w:tcW w:w="4111" w:type="dxa"/>
            <w:tcBorders>
              <w:top w:val="single" w:sz="6" w:space="0" w:color="auto"/>
              <w:left w:val="single" w:sz="6" w:space="0" w:color="auto"/>
              <w:bottom w:val="single" w:sz="6" w:space="0" w:color="auto"/>
              <w:right w:val="single" w:sz="6" w:space="0" w:color="auto"/>
            </w:tcBorders>
          </w:tcPr>
          <w:p w14:paraId="0511A5CC" w14:textId="77777777" w:rsidR="006611EA" w:rsidRPr="006611EA" w:rsidRDefault="006611EA" w:rsidP="006611EA">
            <w:pPr>
              <w:autoSpaceDE w:val="0"/>
              <w:autoSpaceDN w:val="0"/>
              <w:adjustRightInd w:val="0"/>
              <w:spacing w:line="254" w:lineRule="exact"/>
              <w:ind w:right="2093"/>
              <w:rPr>
                <w:rFonts w:eastAsiaTheme="minorEastAsia"/>
              </w:rPr>
            </w:pPr>
            <w:r w:rsidRPr="006611EA">
              <w:rPr>
                <w:rFonts w:eastAsiaTheme="minorEastAsia"/>
              </w:rPr>
              <w:t>Obračunsko mjesto: (adresa nekretnine)</w:t>
            </w:r>
          </w:p>
        </w:tc>
        <w:tc>
          <w:tcPr>
            <w:tcW w:w="2126" w:type="dxa"/>
            <w:tcBorders>
              <w:top w:val="single" w:sz="6" w:space="0" w:color="auto"/>
              <w:left w:val="single" w:sz="6" w:space="0" w:color="auto"/>
              <w:bottom w:val="single" w:sz="6" w:space="0" w:color="auto"/>
              <w:right w:val="single" w:sz="6" w:space="0" w:color="auto"/>
            </w:tcBorders>
          </w:tcPr>
          <w:p w14:paraId="11123AA2" w14:textId="77777777" w:rsidR="006611EA" w:rsidRPr="006611EA" w:rsidRDefault="006611EA" w:rsidP="006611EA">
            <w:pPr>
              <w:autoSpaceDE w:val="0"/>
              <w:autoSpaceDN w:val="0"/>
              <w:adjustRightInd w:val="0"/>
              <w:rPr>
                <w:rFonts w:eastAsiaTheme="minorEastAsia"/>
              </w:rPr>
            </w:pPr>
          </w:p>
        </w:tc>
        <w:tc>
          <w:tcPr>
            <w:tcW w:w="2410" w:type="dxa"/>
            <w:tcBorders>
              <w:top w:val="single" w:sz="6" w:space="0" w:color="auto"/>
              <w:left w:val="single" w:sz="6" w:space="0" w:color="auto"/>
              <w:bottom w:val="single" w:sz="6" w:space="0" w:color="auto"/>
              <w:right w:val="single" w:sz="6" w:space="0" w:color="auto"/>
            </w:tcBorders>
          </w:tcPr>
          <w:p w14:paraId="0360232F" w14:textId="77777777" w:rsidR="006611EA" w:rsidRPr="006611EA" w:rsidRDefault="006611EA" w:rsidP="006611EA">
            <w:pPr>
              <w:autoSpaceDE w:val="0"/>
              <w:autoSpaceDN w:val="0"/>
              <w:adjustRightInd w:val="0"/>
              <w:rPr>
                <w:rFonts w:eastAsiaTheme="minorEastAsia"/>
              </w:rPr>
            </w:pPr>
          </w:p>
        </w:tc>
      </w:tr>
      <w:tr w:rsidR="006611EA" w:rsidRPr="006611EA" w14:paraId="00D4C2D3" w14:textId="77777777" w:rsidTr="00401BE0">
        <w:tc>
          <w:tcPr>
            <w:tcW w:w="851" w:type="dxa"/>
            <w:tcBorders>
              <w:top w:val="single" w:sz="6" w:space="0" w:color="auto"/>
              <w:left w:val="single" w:sz="6" w:space="0" w:color="auto"/>
              <w:bottom w:val="nil"/>
              <w:right w:val="single" w:sz="6" w:space="0" w:color="auto"/>
            </w:tcBorders>
          </w:tcPr>
          <w:p w14:paraId="1DE8677B" w14:textId="77777777" w:rsidR="006611EA" w:rsidRPr="006611EA" w:rsidRDefault="006611EA" w:rsidP="006611EA">
            <w:pPr>
              <w:autoSpaceDE w:val="0"/>
              <w:autoSpaceDN w:val="0"/>
              <w:adjustRightInd w:val="0"/>
              <w:rPr>
                <w:rFonts w:eastAsiaTheme="minorEastAsia"/>
              </w:rPr>
            </w:pPr>
            <w:r w:rsidRPr="006611EA">
              <w:rPr>
                <w:rFonts w:eastAsiaTheme="minorEastAsia"/>
              </w:rPr>
              <w:t>2.</w:t>
            </w:r>
          </w:p>
        </w:tc>
        <w:tc>
          <w:tcPr>
            <w:tcW w:w="8647" w:type="dxa"/>
            <w:gridSpan w:val="3"/>
            <w:tcBorders>
              <w:top w:val="single" w:sz="6" w:space="0" w:color="auto"/>
              <w:left w:val="single" w:sz="6" w:space="0" w:color="auto"/>
              <w:bottom w:val="single" w:sz="6" w:space="0" w:color="auto"/>
              <w:right w:val="single" w:sz="6" w:space="0" w:color="auto"/>
            </w:tcBorders>
          </w:tcPr>
          <w:p w14:paraId="77D6A715" w14:textId="77777777" w:rsidR="006611EA" w:rsidRPr="006611EA" w:rsidRDefault="006611EA" w:rsidP="006611EA">
            <w:pPr>
              <w:autoSpaceDE w:val="0"/>
              <w:autoSpaceDN w:val="0"/>
              <w:adjustRightInd w:val="0"/>
              <w:rPr>
                <w:rFonts w:eastAsiaTheme="minorEastAsia"/>
              </w:rPr>
            </w:pPr>
            <w:r w:rsidRPr="006611EA">
              <w:rPr>
                <w:rFonts w:eastAsiaTheme="minorEastAsia"/>
              </w:rPr>
              <w:t>Podaci o korisniku javne usluge:</w:t>
            </w:r>
          </w:p>
        </w:tc>
      </w:tr>
      <w:tr w:rsidR="006611EA" w:rsidRPr="006611EA" w14:paraId="652C89DA" w14:textId="77777777" w:rsidTr="00401BE0">
        <w:tc>
          <w:tcPr>
            <w:tcW w:w="851" w:type="dxa"/>
            <w:tcBorders>
              <w:top w:val="nil"/>
              <w:left w:val="single" w:sz="6" w:space="0" w:color="auto"/>
              <w:bottom w:val="nil"/>
              <w:right w:val="single" w:sz="6" w:space="0" w:color="auto"/>
            </w:tcBorders>
          </w:tcPr>
          <w:p w14:paraId="7D42C53B" w14:textId="77777777" w:rsidR="006611EA" w:rsidRPr="006611EA" w:rsidRDefault="006611EA" w:rsidP="006611EA">
            <w:pPr>
              <w:autoSpaceDE w:val="0"/>
              <w:autoSpaceDN w:val="0"/>
              <w:adjustRightInd w:val="0"/>
              <w:rPr>
                <w:rFonts w:eastAsiaTheme="minorEastAsia"/>
              </w:rPr>
            </w:pPr>
          </w:p>
        </w:tc>
        <w:tc>
          <w:tcPr>
            <w:tcW w:w="4111" w:type="dxa"/>
            <w:tcBorders>
              <w:top w:val="single" w:sz="6" w:space="0" w:color="auto"/>
              <w:left w:val="single" w:sz="6" w:space="0" w:color="auto"/>
              <w:bottom w:val="single" w:sz="6" w:space="0" w:color="auto"/>
              <w:right w:val="single" w:sz="6" w:space="0" w:color="auto"/>
            </w:tcBorders>
          </w:tcPr>
          <w:p w14:paraId="05956B90" w14:textId="77777777" w:rsidR="006611EA" w:rsidRPr="006611EA" w:rsidRDefault="006611EA" w:rsidP="006611EA">
            <w:pPr>
              <w:autoSpaceDE w:val="0"/>
              <w:autoSpaceDN w:val="0"/>
              <w:adjustRightInd w:val="0"/>
              <w:rPr>
                <w:rFonts w:eastAsiaTheme="minorEastAsia"/>
              </w:rPr>
            </w:pPr>
            <w:r w:rsidRPr="006611EA">
              <w:rPr>
                <w:rFonts w:eastAsiaTheme="minorEastAsia"/>
              </w:rPr>
              <w:t>Ime i prezime ili naziv pravne osobe ili fizičke osobe koja obavlja samostalnu djelatnost</w:t>
            </w:r>
          </w:p>
        </w:tc>
        <w:tc>
          <w:tcPr>
            <w:tcW w:w="2126" w:type="dxa"/>
            <w:tcBorders>
              <w:top w:val="single" w:sz="6" w:space="0" w:color="auto"/>
              <w:left w:val="single" w:sz="6" w:space="0" w:color="auto"/>
              <w:bottom w:val="single" w:sz="6" w:space="0" w:color="auto"/>
              <w:right w:val="single" w:sz="6" w:space="0" w:color="auto"/>
            </w:tcBorders>
          </w:tcPr>
          <w:p w14:paraId="504C2D62" w14:textId="77777777" w:rsidR="006611EA" w:rsidRPr="006611EA" w:rsidRDefault="006611EA" w:rsidP="006611EA">
            <w:pPr>
              <w:autoSpaceDE w:val="0"/>
              <w:autoSpaceDN w:val="0"/>
              <w:adjustRightInd w:val="0"/>
              <w:rPr>
                <w:rFonts w:eastAsiaTheme="minorEastAsia"/>
              </w:rPr>
            </w:pPr>
          </w:p>
        </w:tc>
        <w:tc>
          <w:tcPr>
            <w:tcW w:w="2410" w:type="dxa"/>
            <w:tcBorders>
              <w:top w:val="single" w:sz="6" w:space="0" w:color="auto"/>
              <w:left w:val="single" w:sz="6" w:space="0" w:color="auto"/>
              <w:bottom w:val="single" w:sz="6" w:space="0" w:color="auto"/>
              <w:right w:val="single" w:sz="6" w:space="0" w:color="auto"/>
            </w:tcBorders>
          </w:tcPr>
          <w:p w14:paraId="1575D9AD" w14:textId="77777777" w:rsidR="006611EA" w:rsidRPr="006611EA" w:rsidRDefault="006611EA" w:rsidP="006611EA">
            <w:pPr>
              <w:autoSpaceDE w:val="0"/>
              <w:autoSpaceDN w:val="0"/>
              <w:adjustRightInd w:val="0"/>
              <w:rPr>
                <w:rFonts w:eastAsiaTheme="minorEastAsia"/>
              </w:rPr>
            </w:pPr>
          </w:p>
        </w:tc>
      </w:tr>
      <w:tr w:rsidR="006611EA" w:rsidRPr="006611EA" w14:paraId="6AD18D19" w14:textId="77777777" w:rsidTr="00401BE0">
        <w:tc>
          <w:tcPr>
            <w:tcW w:w="851" w:type="dxa"/>
            <w:tcBorders>
              <w:top w:val="nil"/>
              <w:left w:val="single" w:sz="6" w:space="0" w:color="auto"/>
              <w:bottom w:val="nil"/>
              <w:right w:val="single" w:sz="6" w:space="0" w:color="auto"/>
            </w:tcBorders>
          </w:tcPr>
          <w:p w14:paraId="78B15F63" w14:textId="77777777" w:rsidR="006611EA" w:rsidRPr="006611EA" w:rsidRDefault="006611EA" w:rsidP="006611EA">
            <w:pPr>
              <w:autoSpaceDE w:val="0"/>
              <w:autoSpaceDN w:val="0"/>
              <w:adjustRightInd w:val="0"/>
              <w:rPr>
                <w:rFonts w:eastAsiaTheme="minorEastAsia"/>
              </w:rPr>
            </w:pPr>
          </w:p>
        </w:tc>
        <w:tc>
          <w:tcPr>
            <w:tcW w:w="4111" w:type="dxa"/>
            <w:tcBorders>
              <w:top w:val="single" w:sz="6" w:space="0" w:color="auto"/>
              <w:left w:val="single" w:sz="6" w:space="0" w:color="auto"/>
              <w:bottom w:val="single" w:sz="6" w:space="0" w:color="auto"/>
              <w:right w:val="single" w:sz="6" w:space="0" w:color="auto"/>
            </w:tcBorders>
          </w:tcPr>
          <w:p w14:paraId="47A54815" w14:textId="77777777" w:rsidR="006611EA" w:rsidRPr="006611EA" w:rsidRDefault="006611EA" w:rsidP="006611EA">
            <w:pPr>
              <w:autoSpaceDE w:val="0"/>
              <w:autoSpaceDN w:val="0"/>
              <w:adjustRightInd w:val="0"/>
              <w:rPr>
                <w:rFonts w:eastAsiaTheme="minorEastAsia"/>
              </w:rPr>
            </w:pPr>
            <w:r w:rsidRPr="006611EA">
              <w:rPr>
                <w:rFonts w:eastAsiaTheme="minorEastAsia"/>
              </w:rPr>
              <w:t xml:space="preserve">OIB </w:t>
            </w:r>
          </w:p>
        </w:tc>
        <w:tc>
          <w:tcPr>
            <w:tcW w:w="2126" w:type="dxa"/>
            <w:tcBorders>
              <w:top w:val="single" w:sz="6" w:space="0" w:color="auto"/>
              <w:left w:val="single" w:sz="6" w:space="0" w:color="auto"/>
              <w:bottom w:val="single" w:sz="6" w:space="0" w:color="auto"/>
              <w:right w:val="single" w:sz="6" w:space="0" w:color="auto"/>
            </w:tcBorders>
          </w:tcPr>
          <w:p w14:paraId="2ACB35DB" w14:textId="77777777" w:rsidR="006611EA" w:rsidRPr="006611EA" w:rsidRDefault="006611EA" w:rsidP="006611EA">
            <w:pPr>
              <w:autoSpaceDE w:val="0"/>
              <w:autoSpaceDN w:val="0"/>
              <w:adjustRightInd w:val="0"/>
              <w:rPr>
                <w:rFonts w:eastAsiaTheme="minorEastAsia"/>
              </w:rPr>
            </w:pPr>
          </w:p>
        </w:tc>
        <w:tc>
          <w:tcPr>
            <w:tcW w:w="2410" w:type="dxa"/>
            <w:tcBorders>
              <w:top w:val="single" w:sz="6" w:space="0" w:color="auto"/>
              <w:left w:val="single" w:sz="6" w:space="0" w:color="auto"/>
              <w:bottom w:val="single" w:sz="6" w:space="0" w:color="auto"/>
              <w:right w:val="single" w:sz="6" w:space="0" w:color="auto"/>
            </w:tcBorders>
          </w:tcPr>
          <w:p w14:paraId="50DDDF6F" w14:textId="77777777" w:rsidR="006611EA" w:rsidRPr="006611EA" w:rsidRDefault="006611EA" w:rsidP="006611EA">
            <w:pPr>
              <w:autoSpaceDE w:val="0"/>
              <w:autoSpaceDN w:val="0"/>
              <w:adjustRightInd w:val="0"/>
              <w:rPr>
                <w:rFonts w:eastAsiaTheme="minorEastAsia"/>
              </w:rPr>
            </w:pPr>
          </w:p>
        </w:tc>
      </w:tr>
      <w:tr w:rsidR="006611EA" w:rsidRPr="006611EA" w14:paraId="4D8A237C" w14:textId="77777777" w:rsidTr="00401BE0">
        <w:tc>
          <w:tcPr>
            <w:tcW w:w="851" w:type="dxa"/>
            <w:tcBorders>
              <w:top w:val="nil"/>
              <w:left w:val="single" w:sz="6" w:space="0" w:color="auto"/>
              <w:bottom w:val="single" w:sz="6" w:space="0" w:color="auto"/>
              <w:right w:val="single" w:sz="6" w:space="0" w:color="auto"/>
            </w:tcBorders>
          </w:tcPr>
          <w:p w14:paraId="041EE7E1" w14:textId="77777777" w:rsidR="006611EA" w:rsidRPr="006611EA" w:rsidRDefault="006611EA" w:rsidP="006611EA">
            <w:pPr>
              <w:autoSpaceDE w:val="0"/>
              <w:autoSpaceDN w:val="0"/>
              <w:adjustRightInd w:val="0"/>
              <w:rPr>
                <w:rFonts w:eastAsiaTheme="minorEastAsia"/>
              </w:rPr>
            </w:pPr>
          </w:p>
        </w:tc>
        <w:tc>
          <w:tcPr>
            <w:tcW w:w="4111" w:type="dxa"/>
            <w:tcBorders>
              <w:top w:val="single" w:sz="6" w:space="0" w:color="auto"/>
              <w:left w:val="single" w:sz="6" w:space="0" w:color="auto"/>
              <w:bottom w:val="single" w:sz="6" w:space="0" w:color="auto"/>
              <w:right w:val="single" w:sz="6" w:space="0" w:color="auto"/>
            </w:tcBorders>
          </w:tcPr>
          <w:p w14:paraId="30B25684" w14:textId="77777777" w:rsidR="006611EA" w:rsidRPr="006611EA" w:rsidRDefault="006611EA" w:rsidP="006611EA">
            <w:pPr>
              <w:autoSpaceDE w:val="0"/>
              <w:autoSpaceDN w:val="0"/>
              <w:adjustRightInd w:val="0"/>
              <w:rPr>
                <w:rFonts w:eastAsiaTheme="minorEastAsia"/>
              </w:rPr>
            </w:pPr>
            <w:r w:rsidRPr="006611EA">
              <w:rPr>
                <w:rFonts w:eastAsiaTheme="minorEastAsia"/>
              </w:rPr>
              <w:t xml:space="preserve">Adresa </w:t>
            </w:r>
          </w:p>
        </w:tc>
        <w:tc>
          <w:tcPr>
            <w:tcW w:w="2126" w:type="dxa"/>
            <w:tcBorders>
              <w:top w:val="single" w:sz="6" w:space="0" w:color="auto"/>
              <w:left w:val="single" w:sz="6" w:space="0" w:color="auto"/>
              <w:bottom w:val="single" w:sz="6" w:space="0" w:color="auto"/>
              <w:right w:val="single" w:sz="6" w:space="0" w:color="auto"/>
            </w:tcBorders>
          </w:tcPr>
          <w:p w14:paraId="44ADCD23" w14:textId="77777777" w:rsidR="006611EA" w:rsidRPr="006611EA" w:rsidRDefault="006611EA" w:rsidP="006611EA">
            <w:pPr>
              <w:autoSpaceDE w:val="0"/>
              <w:autoSpaceDN w:val="0"/>
              <w:adjustRightInd w:val="0"/>
              <w:rPr>
                <w:rFonts w:eastAsiaTheme="minorEastAsia"/>
              </w:rPr>
            </w:pPr>
          </w:p>
        </w:tc>
        <w:tc>
          <w:tcPr>
            <w:tcW w:w="2410" w:type="dxa"/>
            <w:tcBorders>
              <w:top w:val="single" w:sz="6" w:space="0" w:color="auto"/>
              <w:left w:val="single" w:sz="6" w:space="0" w:color="auto"/>
              <w:bottom w:val="single" w:sz="6" w:space="0" w:color="auto"/>
              <w:right w:val="single" w:sz="6" w:space="0" w:color="auto"/>
            </w:tcBorders>
          </w:tcPr>
          <w:p w14:paraId="5AA3809E" w14:textId="77777777" w:rsidR="006611EA" w:rsidRPr="006611EA" w:rsidRDefault="006611EA" w:rsidP="006611EA">
            <w:pPr>
              <w:autoSpaceDE w:val="0"/>
              <w:autoSpaceDN w:val="0"/>
              <w:adjustRightInd w:val="0"/>
              <w:rPr>
                <w:rFonts w:eastAsiaTheme="minorEastAsia"/>
              </w:rPr>
            </w:pPr>
          </w:p>
        </w:tc>
      </w:tr>
      <w:tr w:rsidR="006611EA" w:rsidRPr="006611EA" w14:paraId="5E30243C" w14:textId="77777777" w:rsidTr="00401BE0">
        <w:tc>
          <w:tcPr>
            <w:tcW w:w="851" w:type="dxa"/>
            <w:vMerge w:val="restart"/>
            <w:tcBorders>
              <w:top w:val="single" w:sz="6" w:space="0" w:color="auto"/>
              <w:left w:val="single" w:sz="6" w:space="0" w:color="auto"/>
              <w:right w:val="single" w:sz="6" w:space="0" w:color="auto"/>
            </w:tcBorders>
          </w:tcPr>
          <w:p w14:paraId="47803013" w14:textId="77777777" w:rsidR="006611EA" w:rsidRPr="006611EA" w:rsidRDefault="006611EA" w:rsidP="006611EA">
            <w:pPr>
              <w:autoSpaceDE w:val="0"/>
              <w:autoSpaceDN w:val="0"/>
              <w:adjustRightInd w:val="0"/>
              <w:rPr>
                <w:rFonts w:eastAsiaTheme="minorEastAsia"/>
              </w:rPr>
            </w:pPr>
            <w:r w:rsidRPr="006611EA">
              <w:rPr>
                <w:rFonts w:eastAsiaTheme="minorEastAsia"/>
              </w:rPr>
              <w:t>3.</w:t>
            </w:r>
          </w:p>
        </w:tc>
        <w:tc>
          <w:tcPr>
            <w:tcW w:w="8647" w:type="dxa"/>
            <w:gridSpan w:val="3"/>
            <w:tcBorders>
              <w:top w:val="single" w:sz="6" w:space="0" w:color="auto"/>
              <w:left w:val="single" w:sz="6" w:space="0" w:color="auto"/>
              <w:bottom w:val="single" w:sz="6" w:space="0" w:color="auto"/>
              <w:right w:val="single" w:sz="6" w:space="0" w:color="auto"/>
            </w:tcBorders>
          </w:tcPr>
          <w:p w14:paraId="1BC1358D" w14:textId="77777777" w:rsidR="006611EA" w:rsidRPr="006611EA" w:rsidRDefault="006611EA" w:rsidP="006611EA">
            <w:pPr>
              <w:autoSpaceDE w:val="0"/>
              <w:autoSpaceDN w:val="0"/>
              <w:adjustRightInd w:val="0"/>
              <w:rPr>
                <w:rFonts w:eastAsiaTheme="minorEastAsia"/>
              </w:rPr>
            </w:pPr>
            <w:r w:rsidRPr="006611EA">
              <w:rPr>
                <w:rFonts w:eastAsiaTheme="minorEastAsia"/>
              </w:rPr>
              <w:t>Kategorija korisnika javne usluge na obračunskom mjestu:</w:t>
            </w:r>
          </w:p>
        </w:tc>
      </w:tr>
      <w:tr w:rsidR="006611EA" w:rsidRPr="006611EA" w14:paraId="5E3E9D75" w14:textId="77777777" w:rsidTr="00401BE0">
        <w:tc>
          <w:tcPr>
            <w:tcW w:w="851" w:type="dxa"/>
            <w:vMerge/>
            <w:tcBorders>
              <w:left w:val="single" w:sz="6" w:space="0" w:color="auto"/>
              <w:right w:val="single" w:sz="6" w:space="0" w:color="auto"/>
            </w:tcBorders>
          </w:tcPr>
          <w:p w14:paraId="77EAEC9B" w14:textId="77777777" w:rsidR="006611EA" w:rsidRPr="006611EA" w:rsidRDefault="006611EA" w:rsidP="006611EA">
            <w:pPr>
              <w:autoSpaceDE w:val="0"/>
              <w:autoSpaceDN w:val="0"/>
              <w:adjustRightInd w:val="0"/>
              <w:rPr>
                <w:rFonts w:eastAsiaTheme="minorEastAsia"/>
              </w:rPr>
            </w:pPr>
          </w:p>
        </w:tc>
        <w:tc>
          <w:tcPr>
            <w:tcW w:w="4111" w:type="dxa"/>
            <w:tcBorders>
              <w:top w:val="single" w:sz="6" w:space="0" w:color="auto"/>
              <w:left w:val="single" w:sz="6" w:space="0" w:color="auto"/>
              <w:bottom w:val="single" w:sz="6" w:space="0" w:color="auto"/>
              <w:right w:val="single" w:sz="6" w:space="0" w:color="auto"/>
            </w:tcBorders>
          </w:tcPr>
          <w:p w14:paraId="0A83FC36" w14:textId="77777777" w:rsidR="006611EA" w:rsidRPr="006611EA" w:rsidRDefault="006611EA" w:rsidP="006611EA">
            <w:pPr>
              <w:autoSpaceDE w:val="0"/>
              <w:autoSpaceDN w:val="0"/>
              <w:adjustRightInd w:val="0"/>
              <w:rPr>
                <w:rFonts w:eastAsiaTheme="minorEastAsia"/>
              </w:rPr>
            </w:pPr>
            <w:r w:rsidRPr="006611EA">
              <w:rPr>
                <w:rFonts w:eastAsiaTheme="minorEastAsia"/>
              </w:rPr>
              <w:t>Korisnik kućanstvo</w:t>
            </w:r>
          </w:p>
        </w:tc>
        <w:tc>
          <w:tcPr>
            <w:tcW w:w="2126" w:type="dxa"/>
            <w:tcBorders>
              <w:top w:val="single" w:sz="6" w:space="0" w:color="auto"/>
              <w:left w:val="single" w:sz="6" w:space="0" w:color="auto"/>
              <w:bottom w:val="single" w:sz="6" w:space="0" w:color="auto"/>
              <w:right w:val="single" w:sz="6" w:space="0" w:color="auto"/>
            </w:tcBorders>
          </w:tcPr>
          <w:p w14:paraId="046F4783" w14:textId="77777777" w:rsidR="006611EA" w:rsidRPr="006611EA" w:rsidRDefault="006611EA" w:rsidP="006611EA">
            <w:pPr>
              <w:autoSpaceDE w:val="0"/>
              <w:autoSpaceDN w:val="0"/>
              <w:adjustRightInd w:val="0"/>
              <w:rPr>
                <w:rFonts w:eastAsiaTheme="minorEastAsia"/>
              </w:rPr>
            </w:pPr>
          </w:p>
        </w:tc>
        <w:tc>
          <w:tcPr>
            <w:tcW w:w="2410" w:type="dxa"/>
            <w:tcBorders>
              <w:top w:val="single" w:sz="6" w:space="0" w:color="auto"/>
              <w:left w:val="single" w:sz="6" w:space="0" w:color="auto"/>
              <w:bottom w:val="single" w:sz="6" w:space="0" w:color="auto"/>
              <w:right w:val="single" w:sz="6" w:space="0" w:color="auto"/>
            </w:tcBorders>
          </w:tcPr>
          <w:p w14:paraId="3C17204A" w14:textId="77777777" w:rsidR="006611EA" w:rsidRPr="006611EA" w:rsidRDefault="006611EA" w:rsidP="006611EA">
            <w:pPr>
              <w:autoSpaceDE w:val="0"/>
              <w:autoSpaceDN w:val="0"/>
              <w:adjustRightInd w:val="0"/>
              <w:rPr>
                <w:rFonts w:eastAsiaTheme="minorEastAsia"/>
              </w:rPr>
            </w:pPr>
          </w:p>
        </w:tc>
      </w:tr>
      <w:tr w:rsidR="006611EA" w:rsidRPr="006611EA" w14:paraId="7A363A5E" w14:textId="77777777" w:rsidTr="00401BE0">
        <w:tc>
          <w:tcPr>
            <w:tcW w:w="851" w:type="dxa"/>
            <w:vMerge/>
            <w:tcBorders>
              <w:left w:val="single" w:sz="6" w:space="0" w:color="auto"/>
              <w:bottom w:val="single" w:sz="6" w:space="0" w:color="auto"/>
              <w:right w:val="single" w:sz="6" w:space="0" w:color="auto"/>
            </w:tcBorders>
          </w:tcPr>
          <w:p w14:paraId="232B84E5" w14:textId="77777777" w:rsidR="006611EA" w:rsidRPr="006611EA" w:rsidRDefault="006611EA" w:rsidP="006611EA">
            <w:pPr>
              <w:autoSpaceDE w:val="0"/>
              <w:autoSpaceDN w:val="0"/>
              <w:adjustRightInd w:val="0"/>
              <w:rPr>
                <w:rFonts w:eastAsiaTheme="minorEastAsia"/>
              </w:rPr>
            </w:pPr>
          </w:p>
        </w:tc>
        <w:tc>
          <w:tcPr>
            <w:tcW w:w="4111" w:type="dxa"/>
            <w:tcBorders>
              <w:top w:val="single" w:sz="6" w:space="0" w:color="auto"/>
              <w:left w:val="single" w:sz="6" w:space="0" w:color="auto"/>
              <w:bottom w:val="single" w:sz="6" w:space="0" w:color="auto"/>
              <w:right w:val="single" w:sz="6" w:space="0" w:color="auto"/>
            </w:tcBorders>
          </w:tcPr>
          <w:p w14:paraId="5796148A" w14:textId="77777777" w:rsidR="006611EA" w:rsidRPr="006611EA" w:rsidRDefault="006611EA" w:rsidP="006611EA">
            <w:pPr>
              <w:autoSpaceDE w:val="0"/>
              <w:autoSpaceDN w:val="0"/>
              <w:adjustRightInd w:val="0"/>
              <w:rPr>
                <w:rFonts w:eastAsiaTheme="minorEastAsia"/>
              </w:rPr>
            </w:pPr>
            <w:r w:rsidRPr="006611EA">
              <w:rPr>
                <w:rFonts w:eastAsiaTheme="minorEastAsia"/>
              </w:rPr>
              <w:t>Korisnik koji nije kućanstvo</w:t>
            </w:r>
          </w:p>
        </w:tc>
        <w:tc>
          <w:tcPr>
            <w:tcW w:w="2126" w:type="dxa"/>
            <w:tcBorders>
              <w:top w:val="single" w:sz="6" w:space="0" w:color="auto"/>
              <w:left w:val="single" w:sz="6" w:space="0" w:color="auto"/>
              <w:bottom w:val="single" w:sz="6" w:space="0" w:color="auto"/>
              <w:right w:val="single" w:sz="6" w:space="0" w:color="auto"/>
            </w:tcBorders>
          </w:tcPr>
          <w:p w14:paraId="339ED9AF" w14:textId="77777777" w:rsidR="006611EA" w:rsidRPr="006611EA" w:rsidRDefault="006611EA" w:rsidP="006611EA">
            <w:pPr>
              <w:autoSpaceDE w:val="0"/>
              <w:autoSpaceDN w:val="0"/>
              <w:adjustRightInd w:val="0"/>
              <w:rPr>
                <w:rFonts w:eastAsiaTheme="minorEastAsia"/>
              </w:rPr>
            </w:pPr>
          </w:p>
        </w:tc>
        <w:tc>
          <w:tcPr>
            <w:tcW w:w="2410" w:type="dxa"/>
            <w:tcBorders>
              <w:top w:val="single" w:sz="6" w:space="0" w:color="auto"/>
              <w:left w:val="single" w:sz="6" w:space="0" w:color="auto"/>
              <w:bottom w:val="single" w:sz="6" w:space="0" w:color="auto"/>
              <w:right w:val="single" w:sz="6" w:space="0" w:color="auto"/>
            </w:tcBorders>
          </w:tcPr>
          <w:p w14:paraId="7011E976" w14:textId="77777777" w:rsidR="006611EA" w:rsidRPr="006611EA" w:rsidRDefault="006611EA" w:rsidP="006611EA">
            <w:pPr>
              <w:autoSpaceDE w:val="0"/>
              <w:autoSpaceDN w:val="0"/>
              <w:adjustRightInd w:val="0"/>
              <w:rPr>
                <w:rFonts w:eastAsiaTheme="minorEastAsia"/>
              </w:rPr>
            </w:pPr>
          </w:p>
        </w:tc>
      </w:tr>
      <w:tr w:rsidR="006611EA" w:rsidRPr="006611EA" w14:paraId="1FE9ACF7" w14:textId="77777777" w:rsidTr="00401BE0">
        <w:tc>
          <w:tcPr>
            <w:tcW w:w="851" w:type="dxa"/>
            <w:tcBorders>
              <w:top w:val="single" w:sz="6" w:space="0" w:color="auto"/>
              <w:left w:val="single" w:sz="6" w:space="0" w:color="auto"/>
              <w:bottom w:val="single" w:sz="6" w:space="0" w:color="auto"/>
              <w:right w:val="single" w:sz="6" w:space="0" w:color="auto"/>
            </w:tcBorders>
          </w:tcPr>
          <w:p w14:paraId="0D6A1493" w14:textId="77777777" w:rsidR="006611EA" w:rsidRPr="006611EA" w:rsidRDefault="006611EA" w:rsidP="006611EA">
            <w:pPr>
              <w:autoSpaceDE w:val="0"/>
              <w:autoSpaceDN w:val="0"/>
              <w:adjustRightInd w:val="0"/>
              <w:rPr>
                <w:rFonts w:eastAsiaTheme="minorEastAsia"/>
              </w:rPr>
            </w:pPr>
            <w:r w:rsidRPr="006611EA">
              <w:rPr>
                <w:rFonts w:eastAsiaTheme="minorEastAsia"/>
              </w:rPr>
              <w:t>4.</w:t>
            </w:r>
          </w:p>
        </w:tc>
        <w:tc>
          <w:tcPr>
            <w:tcW w:w="4111" w:type="dxa"/>
            <w:tcBorders>
              <w:top w:val="single" w:sz="6" w:space="0" w:color="auto"/>
              <w:left w:val="single" w:sz="6" w:space="0" w:color="auto"/>
              <w:bottom w:val="single" w:sz="6" w:space="0" w:color="auto"/>
              <w:right w:val="single" w:sz="6" w:space="0" w:color="auto"/>
            </w:tcBorders>
          </w:tcPr>
          <w:p w14:paraId="39A3F896" w14:textId="77777777" w:rsidR="006611EA" w:rsidRPr="006611EA" w:rsidRDefault="006611EA" w:rsidP="006611EA">
            <w:pPr>
              <w:autoSpaceDE w:val="0"/>
              <w:autoSpaceDN w:val="0"/>
              <w:adjustRightInd w:val="0"/>
              <w:rPr>
                <w:rFonts w:eastAsiaTheme="minorEastAsia"/>
              </w:rPr>
            </w:pPr>
            <w:r w:rsidRPr="006611EA">
              <w:rPr>
                <w:rFonts w:eastAsiaTheme="minorEastAsia"/>
              </w:rPr>
              <w:t>Mjesto primopredaje (lokacija spremnika kod korisnika javne usluge)</w:t>
            </w:r>
          </w:p>
        </w:tc>
        <w:tc>
          <w:tcPr>
            <w:tcW w:w="2126" w:type="dxa"/>
            <w:tcBorders>
              <w:top w:val="single" w:sz="6" w:space="0" w:color="auto"/>
              <w:left w:val="single" w:sz="6" w:space="0" w:color="auto"/>
              <w:bottom w:val="single" w:sz="6" w:space="0" w:color="auto"/>
              <w:right w:val="single" w:sz="6" w:space="0" w:color="auto"/>
            </w:tcBorders>
          </w:tcPr>
          <w:p w14:paraId="62845A46" w14:textId="77777777" w:rsidR="006611EA" w:rsidRPr="006611EA" w:rsidRDefault="006611EA" w:rsidP="006611EA">
            <w:pPr>
              <w:autoSpaceDE w:val="0"/>
              <w:autoSpaceDN w:val="0"/>
              <w:adjustRightInd w:val="0"/>
              <w:rPr>
                <w:rFonts w:eastAsiaTheme="minorEastAsia"/>
              </w:rPr>
            </w:pPr>
          </w:p>
        </w:tc>
        <w:tc>
          <w:tcPr>
            <w:tcW w:w="2410" w:type="dxa"/>
            <w:tcBorders>
              <w:top w:val="single" w:sz="6" w:space="0" w:color="auto"/>
              <w:left w:val="single" w:sz="6" w:space="0" w:color="auto"/>
              <w:bottom w:val="single" w:sz="6" w:space="0" w:color="auto"/>
              <w:right w:val="single" w:sz="6" w:space="0" w:color="auto"/>
            </w:tcBorders>
          </w:tcPr>
          <w:p w14:paraId="0A8809B9" w14:textId="77777777" w:rsidR="006611EA" w:rsidRPr="006611EA" w:rsidRDefault="006611EA" w:rsidP="006611EA">
            <w:pPr>
              <w:autoSpaceDE w:val="0"/>
              <w:autoSpaceDN w:val="0"/>
              <w:adjustRightInd w:val="0"/>
              <w:rPr>
                <w:rFonts w:eastAsiaTheme="minorEastAsia"/>
              </w:rPr>
            </w:pPr>
          </w:p>
        </w:tc>
      </w:tr>
      <w:tr w:rsidR="006611EA" w:rsidRPr="006611EA" w14:paraId="69F980E9" w14:textId="77777777" w:rsidTr="00401BE0">
        <w:tc>
          <w:tcPr>
            <w:tcW w:w="851" w:type="dxa"/>
            <w:tcBorders>
              <w:top w:val="single" w:sz="6" w:space="0" w:color="auto"/>
              <w:left w:val="single" w:sz="6" w:space="0" w:color="auto"/>
              <w:bottom w:val="single" w:sz="6" w:space="0" w:color="auto"/>
              <w:right w:val="single" w:sz="6" w:space="0" w:color="auto"/>
            </w:tcBorders>
          </w:tcPr>
          <w:p w14:paraId="629D4064" w14:textId="77777777" w:rsidR="006611EA" w:rsidRPr="006611EA" w:rsidRDefault="006611EA" w:rsidP="006611EA">
            <w:pPr>
              <w:autoSpaceDE w:val="0"/>
              <w:autoSpaceDN w:val="0"/>
              <w:adjustRightInd w:val="0"/>
              <w:rPr>
                <w:rFonts w:eastAsiaTheme="minorEastAsia"/>
              </w:rPr>
            </w:pPr>
            <w:r w:rsidRPr="006611EA">
              <w:rPr>
                <w:rFonts w:eastAsiaTheme="minorEastAsia"/>
              </w:rPr>
              <w:t>5.</w:t>
            </w:r>
          </w:p>
        </w:tc>
        <w:tc>
          <w:tcPr>
            <w:tcW w:w="4111" w:type="dxa"/>
            <w:tcBorders>
              <w:top w:val="single" w:sz="6" w:space="0" w:color="auto"/>
              <w:left w:val="single" w:sz="6" w:space="0" w:color="auto"/>
              <w:bottom w:val="single" w:sz="6" w:space="0" w:color="auto"/>
              <w:right w:val="single" w:sz="6" w:space="0" w:color="auto"/>
            </w:tcBorders>
          </w:tcPr>
          <w:p w14:paraId="45BC332A" w14:textId="77777777" w:rsidR="006611EA" w:rsidRPr="006611EA" w:rsidRDefault="006611EA" w:rsidP="006611EA">
            <w:pPr>
              <w:autoSpaceDE w:val="0"/>
              <w:autoSpaceDN w:val="0"/>
              <w:adjustRightInd w:val="0"/>
              <w:rPr>
                <w:rFonts w:eastAsiaTheme="minorEastAsia"/>
              </w:rPr>
            </w:pPr>
            <w:r w:rsidRPr="006611EA">
              <w:rPr>
                <w:rFonts w:eastAsiaTheme="minorEastAsia"/>
              </w:rPr>
              <w:t>Udio u korištenju spremnika</w:t>
            </w:r>
          </w:p>
        </w:tc>
        <w:tc>
          <w:tcPr>
            <w:tcW w:w="2126" w:type="dxa"/>
            <w:tcBorders>
              <w:top w:val="single" w:sz="6" w:space="0" w:color="auto"/>
              <w:left w:val="single" w:sz="6" w:space="0" w:color="auto"/>
              <w:bottom w:val="single" w:sz="6" w:space="0" w:color="auto"/>
              <w:right w:val="single" w:sz="6" w:space="0" w:color="auto"/>
            </w:tcBorders>
          </w:tcPr>
          <w:p w14:paraId="6003AF3E" w14:textId="77777777" w:rsidR="006611EA" w:rsidRPr="006611EA" w:rsidRDefault="006611EA" w:rsidP="006611EA">
            <w:pPr>
              <w:autoSpaceDE w:val="0"/>
              <w:autoSpaceDN w:val="0"/>
              <w:adjustRightInd w:val="0"/>
              <w:rPr>
                <w:rFonts w:eastAsiaTheme="minorEastAsia"/>
              </w:rPr>
            </w:pPr>
          </w:p>
        </w:tc>
        <w:tc>
          <w:tcPr>
            <w:tcW w:w="2410" w:type="dxa"/>
            <w:tcBorders>
              <w:top w:val="single" w:sz="6" w:space="0" w:color="auto"/>
              <w:left w:val="single" w:sz="6" w:space="0" w:color="auto"/>
              <w:bottom w:val="single" w:sz="6" w:space="0" w:color="auto"/>
              <w:right w:val="single" w:sz="6" w:space="0" w:color="auto"/>
            </w:tcBorders>
          </w:tcPr>
          <w:p w14:paraId="0866C753" w14:textId="77777777" w:rsidR="006611EA" w:rsidRPr="006611EA" w:rsidRDefault="006611EA" w:rsidP="006611EA">
            <w:pPr>
              <w:autoSpaceDE w:val="0"/>
              <w:autoSpaceDN w:val="0"/>
              <w:adjustRightInd w:val="0"/>
              <w:rPr>
                <w:rFonts w:eastAsiaTheme="minorEastAsia"/>
              </w:rPr>
            </w:pPr>
          </w:p>
        </w:tc>
      </w:tr>
      <w:tr w:rsidR="006611EA" w:rsidRPr="006611EA" w14:paraId="25E99E39" w14:textId="77777777" w:rsidTr="00401BE0">
        <w:tc>
          <w:tcPr>
            <w:tcW w:w="851" w:type="dxa"/>
            <w:tcBorders>
              <w:top w:val="single" w:sz="6" w:space="0" w:color="auto"/>
              <w:left w:val="single" w:sz="6" w:space="0" w:color="auto"/>
              <w:bottom w:val="single" w:sz="6" w:space="0" w:color="auto"/>
              <w:right w:val="single" w:sz="6" w:space="0" w:color="auto"/>
            </w:tcBorders>
          </w:tcPr>
          <w:p w14:paraId="23D3489B" w14:textId="77777777" w:rsidR="006611EA" w:rsidRPr="006611EA" w:rsidRDefault="006611EA" w:rsidP="006611EA">
            <w:pPr>
              <w:autoSpaceDE w:val="0"/>
              <w:autoSpaceDN w:val="0"/>
              <w:adjustRightInd w:val="0"/>
              <w:rPr>
                <w:rFonts w:eastAsiaTheme="minorEastAsia"/>
              </w:rPr>
            </w:pPr>
            <w:r w:rsidRPr="006611EA">
              <w:rPr>
                <w:rFonts w:eastAsiaTheme="minorEastAsia"/>
              </w:rPr>
              <w:t>6.</w:t>
            </w:r>
          </w:p>
        </w:tc>
        <w:tc>
          <w:tcPr>
            <w:tcW w:w="8647" w:type="dxa"/>
            <w:gridSpan w:val="3"/>
            <w:tcBorders>
              <w:top w:val="single" w:sz="6" w:space="0" w:color="auto"/>
              <w:left w:val="single" w:sz="6" w:space="0" w:color="auto"/>
              <w:bottom w:val="single" w:sz="6" w:space="0" w:color="auto"/>
              <w:right w:val="single" w:sz="6" w:space="0" w:color="auto"/>
            </w:tcBorders>
          </w:tcPr>
          <w:p w14:paraId="7B95339A" w14:textId="77777777" w:rsidR="006611EA" w:rsidRPr="006611EA" w:rsidRDefault="006611EA" w:rsidP="006611EA">
            <w:pPr>
              <w:autoSpaceDE w:val="0"/>
              <w:autoSpaceDN w:val="0"/>
              <w:adjustRightInd w:val="0"/>
              <w:rPr>
                <w:rFonts w:eastAsiaTheme="minorEastAsia"/>
              </w:rPr>
            </w:pPr>
            <w:r w:rsidRPr="006611EA">
              <w:rPr>
                <w:rFonts w:eastAsiaTheme="minorEastAsia"/>
              </w:rPr>
              <w:t>Vrsta, zapremina i broj spremnika:</w:t>
            </w:r>
          </w:p>
        </w:tc>
      </w:tr>
      <w:tr w:rsidR="006611EA" w:rsidRPr="006611EA" w14:paraId="447DCBA8" w14:textId="77777777" w:rsidTr="00401BE0">
        <w:tc>
          <w:tcPr>
            <w:tcW w:w="851" w:type="dxa"/>
            <w:tcBorders>
              <w:top w:val="single" w:sz="6" w:space="0" w:color="auto"/>
              <w:left w:val="single" w:sz="6" w:space="0" w:color="auto"/>
              <w:bottom w:val="nil"/>
              <w:right w:val="single" w:sz="6" w:space="0" w:color="auto"/>
            </w:tcBorders>
          </w:tcPr>
          <w:p w14:paraId="0E67AD2D" w14:textId="77777777" w:rsidR="006611EA" w:rsidRPr="006611EA" w:rsidRDefault="006611EA" w:rsidP="006611EA">
            <w:pPr>
              <w:autoSpaceDE w:val="0"/>
              <w:autoSpaceDN w:val="0"/>
              <w:adjustRightInd w:val="0"/>
              <w:rPr>
                <w:rFonts w:eastAsiaTheme="minorEastAsia"/>
              </w:rPr>
            </w:pPr>
            <w:r w:rsidRPr="006611EA">
              <w:rPr>
                <w:rFonts w:eastAsiaTheme="minorEastAsia"/>
              </w:rPr>
              <w:t>a)</w:t>
            </w:r>
          </w:p>
        </w:tc>
        <w:tc>
          <w:tcPr>
            <w:tcW w:w="8647" w:type="dxa"/>
            <w:gridSpan w:val="3"/>
            <w:tcBorders>
              <w:top w:val="single" w:sz="6" w:space="0" w:color="auto"/>
              <w:left w:val="single" w:sz="6" w:space="0" w:color="auto"/>
              <w:bottom w:val="single" w:sz="6" w:space="0" w:color="auto"/>
              <w:right w:val="single" w:sz="6" w:space="0" w:color="auto"/>
            </w:tcBorders>
          </w:tcPr>
          <w:p w14:paraId="3A6B613A" w14:textId="77777777" w:rsidR="006611EA" w:rsidRPr="006611EA" w:rsidRDefault="006611EA" w:rsidP="006611EA">
            <w:pPr>
              <w:autoSpaceDE w:val="0"/>
              <w:autoSpaceDN w:val="0"/>
              <w:adjustRightInd w:val="0"/>
              <w:rPr>
                <w:rFonts w:eastAsiaTheme="minorEastAsia"/>
              </w:rPr>
            </w:pPr>
            <w:r w:rsidRPr="006611EA">
              <w:rPr>
                <w:rFonts w:eastAsiaTheme="minorEastAsia"/>
              </w:rPr>
              <w:t>za individualne stambene objekte:</w:t>
            </w:r>
          </w:p>
        </w:tc>
      </w:tr>
      <w:tr w:rsidR="006611EA" w:rsidRPr="006611EA" w14:paraId="51F43508" w14:textId="77777777" w:rsidTr="00401BE0">
        <w:tc>
          <w:tcPr>
            <w:tcW w:w="851" w:type="dxa"/>
            <w:tcBorders>
              <w:top w:val="nil"/>
              <w:left w:val="single" w:sz="6" w:space="0" w:color="auto"/>
              <w:bottom w:val="nil"/>
              <w:right w:val="single" w:sz="6" w:space="0" w:color="auto"/>
            </w:tcBorders>
          </w:tcPr>
          <w:p w14:paraId="28FAC0DA" w14:textId="77777777" w:rsidR="006611EA" w:rsidRPr="006611EA" w:rsidRDefault="006611EA" w:rsidP="006611EA">
            <w:pPr>
              <w:autoSpaceDE w:val="0"/>
              <w:autoSpaceDN w:val="0"/>
              <w:adjustRightInd w:val="0"/>
              <w:rPr>
                <w:rFonts w:eastAsiaTheme="minorEastAsia"/>
              </w:rPr>
            </w:pPr>
          </w:p>
        </w:tc>
        <w:tc>
          <w:tcPr>
            <w:tcW w:w="4111" w:type="dxa"/>
            <w:tcBorders>
              <w:top w:val="single" w:sz="6" w:space="0" w:color="auto"/>
              <w:left w:val="single" w:sz="6" w:space="0" w:color="auto"/>
              <w:bottom w:val="single" w:sz="6" w:space="0" w:color="auto"/>
              <w:right w:val="single" w:sz="6" w:space="0" w:color="auto"/>
            </w:tcBorders>
          </w:tcPr>
          <w:p w14:paraId="36C53659" w14:textId="77777777" w:rsidR="006611EA" w:rsidRPr="006611EA" w:rsidRDefault="006611EA" w:rsidP="006611EA">
            <w:pPr>
              <w:autoSpaceDE w:val="0"/>
              <w:autoSpaceDN w:val="0"/>
              <w:adjustRightInd w:val="0"/>
              <w:rPr>
                <w:rFonts w:eastAsiaTheme="minorEastAsia"/>
              </w:rPr>
            </w:pPr>
            <w:r w:rsidRPr="006611EA">
              <w:rPr>
                <w:rFonts w:eastAsiaTheme="minorEastAsia"/>
              </w:rPr>
              <w:t>spremnik za miješani komunalni otpad</w:t>
            </w:r>
          </w:p>
        </w:tc>
        <w:tc>
          <w:tcPr>
            <w:tcW w:w="2126" w:type="dxa"/>
            <w:tcBorders>
              <w:top w:val="single" w:sz="6" w:space="0" w:color="auto"/>
              <w:left w:val="single" w:sz="6" w:space="0" w:color="auto"/>
              <w:bottom w:val="single" w:sz="6" w:space="0" w:color="auto"/>
              <w:right w:val="single" w:sz="6" w:space="0" w:color="auto"/>
            </w:tcBorders>
          </w:tcPr>
          <w:p w14:paraId="46C2D54A" w14:textId="77777777" w:rsidR="006611EA" w:rsidRPr="006611EA" w:rsidRDefault="006611EA" w:rsidP="006611EA">
            <w:pPr>
              <w:autoSpaceDE w:val="0"/>
              <w:autoSpaceDN w:val="0"/>
              <w:adjustRightInd w:val="0"/>
              <w:rPr>
                <w:rFonts w:eastAsiaTheme="minorEastAsia"/>
              </w:rPr>
            </w:pPr>
          </w:p>
        </w:tc>
        <w:tc>
          <w:tcPr>
            <w:tcW w:w="2410" w:type="dxa"/>
            <w:tcBorders>
              <w:top w:val="single" w:sz="6" w:space="0" w:color="auto"/>
              <w:left w:val="single" w:sz="6" w:space="0" w:color="auto"/>
              <w:bottom w:val="single" w:sz="6" w:space="0" w:color="auto"/>
              <w:right w:val="single" w:sz="6" w:space="0" w:color="auto"/>
            </w:tcBorders>
          </w:tcPr>
          <w:p w14:paraId="3B7D535F" w14:textId="77777777" w:rsidR="006611EA" w:rsidRPr="006611EA" w:rsidRDefault="006611EA" w:rsidP="006611EA">
            <w:pPr>
              <w:autoSpaceDE w:val="0"/>
              <w:autoSpaceDN w:val="0"/>
              <w:adjustRightInd w:val="0"/>
              <w:rPr>
                <w:rFonts w:eastAsiaTheme="minorEastAsia"/>
              </w:rPr>
            </w:pPr>
          </w:p>
        </w:tc>
      </w:tr>
      <w:tr w:rsidR="006611EA" w:rsidRPr="006611EA" w14:paraId="425BD6B6" w14:textId="77777777" w:rsidTr="00401BE0">
        <w:tc>
          <w:tcPr>
            <w:tcW w:w="851" w:type="dxa"/>
            <w:tcBorders>
              <w:top w:val="nil"/>
              <w:left w:val="single" w:sz="6" w:space="0" w:color="auto"/>
              <w:bottom w:val="nil"/>
              <w:right w:val="single" w:sz="6" w:space="0" w:color="auto"/>
            </w:tcBorders>
          </w:tcPr>
          <w:p w14:paraId="20A365B9" w14:textId="77777777" w:rsidR="006611EA" w:rsidRPr="006611EA" w:rsidRDefault="006611EA" w:rsidP="006611EA">
            <w:pPr>
              <w:autoSpaceDE w:val="0"/>
              <w:autoSpaceDN w:val="0"/>
              <w:adjustRightInd w:val="0"/>
              <w:rPr>
                <w:rFonts w:eastAsiaTheme="minorEastAsia"/>
              </w:rPr>
            </w:pPr>
          </w:p>
        </w:tc>
        <w:tc>
          <w:tcPr>
            <w:tcW w:w="4111" w:type="dxa"/>
            <w:tcBorders>
              <w:top w:val="single" w:sz="6" w:space="0" w:color="auto"/>
              <w:left w:val="single" w:sz="6" w:space="0" w:color="auto"/>
              <w:bottom w:val="single" w:sz="6" w:space="0" w:color="auto"/>
              <w:right w:val="single" w:sz="6" w:space="0" w:color="auto"/>
            </w:tcBorders>
          </w:tcPr>
          <w:p w14:paraId="378240AD" w14:textId="77777777" w:rsidR="006611EA" w:rsidRPr="006611EA" w:rsidRDefault="006611EA" w:rsidP="006611EA">
            <w:pPr>
              <w:autoSpaceDE w:val="0"/>
              <w:autoSpaceDN w:val="0"/>
              <w:adjustRightInd w:val="0"/>
              <w:rPr>
                <w:rFonts w:eastAsiaTheme="minorEastAsia"/>
              </w:rPr>
            </w:pPr>
            <w:r w:rsidRPr="006611EA">
              <w:rPr>
                <w:rFonts w:eastAsiaTheme="minorEastAsia"/>
              </w:rPr>
              <w:t>spremnik za papir</w:t>
            </w:r>
          </w:p>
        </w:tc>
        <w:tc>
          <w:tcPr>
            <w:tcW w:w="2126" w:type="dxa"/>
            <w:tcBorders>
              <w:top w:val="single" w:sz="6" w:space="0" w:color="auto"/>
              <w:left w:val="single" w:sz="6" w:space="0" w:color="auto"/>
              <w:bottom w:val="single" w:sz="6" w:space="0" w:color="auto"/>
              <w:right w:val="single" w:sz="6" w:space="0" w:color="auto"/>
            </w:tcBorders>
          </w:tcPr>
          <w:p w14:paraId="1AF7F7DA" w14:textId="77777777" w:rsidR="006611EA" w:rsidRPr="006611EA" w:rsidRDefault="006611EA" w:rsidP="006611EA">
            <w:pPr>
              <w:autoSpaceDE w:val="0"/>
              <w:autoSpaceDN w:val="0"/>
              <w:adjustRightInd w:val="0"/>
              <w:rPr>
                <w:rFonts w:eastAsiaTheme="minorEastAsia"/>
              </w:rPr>
            </w:pPr>
          </w:p>
        </w:tc>
        <w:tc>
          <w:tcPr>
            <w:tcW w:w="2410" w:type="dxa"/>
            <w:tcBorders>
              <w:top w:val="single" w:sz="6" w:space="0" w:color="auto"/>
              <w:left w:val="single" w:sz="6" w:space="0" w:color="auto"/>
              <w:bottom w:val="single" w:sz="6" w:space="0" w:color="auto"/>
              <w:right w:val="single" w:sz="6" w:space="0" w:color="auto"/>
            </w:tcBorders>
          </w:tcPr>
          <w:p w14:paraId="35EC3938" w14:textId="77777777" w:rsidR="006611EA" w:rsidRPr="006611EA" w:rsidRDefault="006611EA" w:rsidP="006611EA">
            <w:pPr>
              <w:autoSpaceDE w:val="0"/>
              <w:autoSpaceDN w:val="0"/>
              <w:adjustRightInd w:val="0"/>
              <w:rPr>
                <w:rFonts w:eastAsiaTheme="minorEastAsia"/>
              </w:rPr>
            </w:pPr>
          </w:p>
        </w:tc>
      </w:tr>
      <w:tr w:rsidR="006611EA" w:rsidRPr="006611EA" w14:paraId="14394B12" w14:textId="77777777" w:rsidTr="00401BE0">
        <w:tc>
          <w:tcPr>
            <w:tcW w:w="851" w:type="dxa"/>
            <w:tcBorders>
              <w:top w:val="nil"/>
              <w:left w:val="single" w:sz="6" w:space="0" w:color="auto"/>
              <w:bottom w:val="nil"/>
              <w:right w:val="single" w:sz="6" w:space="0" w:color="auto"/>
            </w:tcBorders>
          </w:tcPr>
          <w:p w14:paraId="5848D4E4" w14:textId="77777777" w:rsidR="006611EA" w:rsidRPr="006611EA" w:rsidRDefault="006611EA" w:rsidP="006611EA">
            <w:pPr>
              <w:autoSpaceDE w:val="0"/>
              <w:autoSpaceDN w:val="0"/>
              <w:adjustRightInd w:val="0"/>
              <w:rPr>
                <w:rFonts w:eastAsiaTheme="minorEastAsia"/>
              </w:rPr>
            </w:pPr>
          </w:p>
        </w:tc>
        <w:tc>
          <w:tcPr>
            <w:tcW w:w="4111" w:type="dxa"/>
            <w:tcBorders>
              <w:top w:val="single" w:sz="6" w:space="0" w:color="auto"/>
              <w:left w:val="single" w:sz="6" w:space="0" w:color="auto"/>
              <w:bottom w:val="single" w:sz="6" w:space="0" w:color="auto"/>
              <w:right w:val="single" w:sz="6" w:space="0" w:color="auto"/>
            </w:tcBorders>
          </w:tcPr>
          <w:p w14:paraId="7D1C0152" w14:textId="77777777" w:rsidR="006611EA" w:rsidRPr="006611EA" w:rsidRDefault="006611EA" w:rsidP="006611EA">
            <w:pPr>
              <w:autoSpaceDE w:val="0"/>
              <w:autoSpaceDN w:val="0"/>
              <w:adjustRightInd w:val="0"/>
              <w:rPr>
                <w:rFonts w:eastAsiaTheme="minorEastAsia"/>
              </w:rPr>
            </w:pPr>
            <w:r w:rsidRPr="006611EA">
              <w:rPr>
                <w:rFonts w:eastAsiaTheme="minorEastAsia"/>
              </w:rPr>
              <w:t>spremnik za plastiku</w:t>
            </w:r>
          </w:p>
        </w:tc>
        <w:tc>
          <w:tcPr>
            <w:tcW w:w="2126" w:type="dxa"/>
            <w:tcBorders>
              <w:top w:val="single" w:sz="6" w:space="0" w:color="auto"/>
              <w:left w:val="single" w:sz="6" w:space="0" w:color="auto"/>
              <w:bottom w:val="single" w:sz="6" w:space="0" w:color="auto"/>
              <w:right w:val="single" w:sz="6" w:space="0" w:color="auto"/>
            </w:tcBorders>
          </w:tcPr>
          <w:p w14:paraId="366BA678" w14:textId="77777777" w:rsidR="006611EA" w:rsidRPr="006611EA" w:rsidRDefault="006611EA" w:rsidP="006611EA">
            <w:pPr>
              <w:autoSpaceDE w:val="0"/>
              <w:autoSpaceDN w:val="0"/>
              <w:adjustRightInd w:val="0"/>
              <w:rPr>
                <w:rFonts w:eastAsiaTheme="minorEastAsia"/>
              </w:rPr>
            </w:pPr>
          </w:p>
        </w:tc>
        <w:tc>
          <w:tcPr>
            <w:tcW w:w="2410" w:type="dxa"/>
            <w:tcBorders>
              <w:top w:val="single" w:sz="6" w:space="0" w:color="auto"/>
              <w:left w:val="single" w:sz="6" w:space="0" w:color="auto"/>
              <w:bottom w:val="single" w:sz="6" w:space="0" w:color="auto"/>
              <w:right w:val="single" w:sz="6" w:space="0" w:color="auto"/>
            </w:tcBorders>
          </w:tcPr>
          <w:p w14:paraId="5ADE10D9" w14:textId="77777777" w:rsidR="006611EA" w:rsidRPr="006611EA" w:rsidRDefault="006611EA" w:rsidP="006611EA">
            <w:pPr>
              <w:autoSpaceDE w:val="0"/>
              <w:autoSpaceDN w:val="0"/>
              <w:adjustRightInd w:val="0"/>
              <w:rPr>
                <w:rFonts w:eastAsiaTheme="minorEastAsia"/>
              </w:rPr>
            </w:pPr>
          </w:p>
        </w:tc>
      </w:tr>
      <w:tr w:rsidR="006611EA" w:rsidRPr="006611EA" w14:paraId="28DF87C8" w14:textId="77777777" w:rsidTr="00401BE0">
        <w:tc>
          <w:tcPr>
            <w:tcW w:w="851" w:type="dxa"/>
            <w:tcBorders>
              <w:top w:val="nil"/>
              <w:left w:val="single" w:sz="6" w:space="0" w:color="auto"/>
              <w:bottom w:val="nil"/>
              <w:right w:val="single" w:sz="6" w:space="0" w:color="auto"/>
            </w:tcBorders>
          </w:tcPr>
          <w:p w14:paraId="7501BD24" w14:textId="77777777" w:rsidR="006611EA" w:rsidRPr="006611EA" w:rsidRDefault="006611EA" w:rsidP="006611EA">
            <w:pPr>
              <w:autoSpaceDE w:val="0"/>
              <w:autoSpaceDN w:val="0"/>
              <w:adjustRightInd w:val="0"/>
              <w:rPr>
                <w:rFonts w:eastAsiaTheme="minorEastAsia"/>
              </w:rPr>
            </w:pPr>
          </w:p>
        </w:tc>
        <w:tc>
          <w:tcPr>
            <w:tcW w:w="4111" w:type="dxa"/>
            <w:tcBorders>
              <w:top w:val="single" w:sz="6" w:space="0" w:color="auto"/>
              <w:left w:val="single" w:sz="6" w:space="0" w:color="auto"/>
              <w:bottom w:val="single" w:sz="6" w:space="0" w:color="auto"/>
              <w:right w:val="single" w:sz="6" w:space="0" w:color="auto"/>
            </w:tcBorders>
          </w:tcPr>
          <w:p w14:paraId="5EC1F27B" w14:textId="77777777" w:rsidR="006611EA" w:rsidRPr="006611EA" w:rsidRDefault="006611EA" w:rsidP="006611EA">
            <w:pPr>
              <w:autoSpaceDE w:val="0"/>
              <w:autoSpaceDN w:val="0"/>
              <w:adjustRightInd w:val="0"/>
              <w:rPr>
                <w:rFonts w:eastAsiaTheme="minorEastAsia"/>
              </w:rPr>
            </w:pPr>
            <w:r w:rsidRPr="006611EA">
              <w:rPr>
                <w:rFonts w:eastAsiaTheme="minorEastAsia"/>
              </w:rPr>
              <w:t>spremnik za biootpad</w:t>
            </w:r>
          </w:p>
        </w:tc>
        <w:tc>
          <w:tcPr>
            <w:tcW w:w="2126" w:type="dxa"/>
            <w:tcBorders>
              <w:top w:val="single" w:sz="6" w:space="0" w:color="auto"/>
              <w:left w:val="single" w:sz="6" w:space="0" w:color="auto"/>
              <w:bottom w:val="single" w:sz="6" w:space="0" w:color="auto"/>
              <w:right w:val="single" w:sz="6" w:space="0" w:color="auto"/>
            </w:tcBorders>
          </w:tcPr>
          <w:p w14:paraId="518041CF" w14:textId="77777777" w:rsidR="006611EA" w:rsidRPr="006611EA" w:rsidRDefault="006611EA" w:rsidP="006611EA">
            <w:pPr>
              <w:autoSpaceDE w:val="0"/>
              <w:autoSpaceDN w:val="0"/>
              <w:adjustRightInd w:val="0"/>
              <w:rPr>
                <w:rFonts w:eastAsiaTheme="minorEastAsia"/>
              </w:rPr>
            </w:pPr>
          </w:p>
        </w:tc>
        <w:tc>
          <w:tcPr>
            <w:tcW w:w="2410" w:type="dxa"/>
            <w:tcBorders>
              <w:top w:val="single" w:sz="6" w:space="0" w:color="auto"/>
              <w:left w:val="single" w:sz="6" w:space="0" w:color="auto"/>
              <w:bottom w:val="single" w:sz="6" w:space="0" w:color="auto"/>
              <w:right w:val="single" w:sz="6" w:space="0" w:color="auto"/>
            </w:tcBorders>
          </w:tcPr>
          <w:p w14:paraId="406975F8" w14:textId="77777777" w:rsidR="006611EA" w:rsidRPr="006611EA" w:rsidRDefault="006611EA" w:rsidP="006611EA">
            <w:pPr>
              <w:autoSpaceDE w:val="0"/>
              <w:autoSpaceDN w:val="0"/>
              <w:adjustRightInd w:val="0"/>
              <w:rPr>
                <w:rFonts w:eastAsiaTheme="minorEastAsia"/>
              </w:rPr>
            </w:pPr>
          </w:p>
        </w:tc>
      </w:tr>
      <w:tr w:rsidR="006611EA" w:rsidRPr="006611EA" w14:paraId="04B673FA" w14:textId="77777777" w:rsidTr="00401BE0">
        <w:tc>
          <w:tcPr>
            <w:tcW w:w="851" w:type="dxa"/>
            <w:tcBorders>
              <w:top w:val="nil"/>
              <w:left w:val="single" w:sz="6" w:space="0" w:color="auto"/>
              <w:bottom w:val="nil"/>
              <w:right w:val="single" w:sz="6" w:space="0" w:color="auto"/>
            </w:tcBorders>
          </w:tcPr>
          <w:p w14:paraId="2268D195" w14:textId="77777777" w:rsidR="006611EA" w:rsidRPr="006611EA" w:rsidRDefault="006611EA" w:rsidP="006611EA">
            <w:pPr>
              <w:autoSpaceDE w:val="0"/>
              <w:autoSpaceDN w:val="0"/>
              <w:adjustRightInd w:val="0"/>
              <w:rPr>
                <w:rFonts w:eastAsiaTheme="minorEastAsia"/>
              </w:rPr>
            </w:pPr>
            <w:r w:rsidRPr="006611EA">
              <w:rPr>
                <w:rFonts w:eastAsiaTheme="minorEastAsia"/>
              </w:rPr>
              <w:t>b)</w:t>
            </w:r>
          </w:p>
        </w:tc>
        <w:tc>
          <w:tcPr>
            <w:tcW w:w="8647" w:type="dxa"/>
            <w:gridSpan w:val="3"/>
            <w:tcBorders>
              <w:top w:val="single" w:sz="6" w:space="0" w:color="auto"/>
              <w:left w:val="single" w:sz="6" w:space="0" w:color="auto"/>
              <w:bottom w:val="single" w:sz="6" w:space="0" w:color="auto"/>
              <w:right w:val="single" w:sz="6" w:space="0" w:color="auto"/>
            </w:tcBorders>
          </w:tcPr>
          <w:p w14:paraId="2A3D175F" w14:textId="77777777" w:rsidR="006611EA" w:rsidRPr="006611EA" w:rsidRDefault="006611EA" w:rsidP="006611EA">
            <w:pPr>
              <w:autoSpaceDE w:val="0"/>
              <w:autoSpaceDN w:val="0"/>
              <w:adjustRightInd w:val="0"/>
              <w:rPr>
                <w:rFonts w:eastAsiaTheme="minorEastAsia"/>
              </w:rPr>
            </w:pPr>
            <w:r w:rsidRPr="006611EA">
              <w:rPr>
                <w:rFonts w:eastAsiaTheme="minorEastAsia"/>
              </w:rPr>
              <w:t>za višestambene objekte (zajednički spremnici):</w:t>
            </w:r>
          </w:p>
        </w:tc>
      </w:tr>
      <w:tr w:rsidR="006611EA" w:rsidRPr="006611EA" w14:paraId="00A8230E" w14:textId="77777777" w:rsidTr="00401BE0">
        <w:tc>
          <w:tcPr>
            <w:tcW w:w="851" w:type="dxa"/>
            <w:tcBorders>
              <w:top w:val="nil"/>
              <w:left w:val="single" w:sz="6" w:space="0" w:color="auto"/>
              <w:bottom w:val="nil"/>
              <w:right w:val="single" w:sz="6" w:space="0" w:color="auto"/>
            </w:tcBorders>
          </w:tcPr>
          <w:p w14:paraId="668BF6D7" w14:textId="77777777" w:rsidR="006611EA" w:rsidRPr="006611EA" w:rsidRDefault="006611EA" w:rsidP="006611EA">
            <w:pPr>
              <w:autoSpaceDE w:val="0"/>
              <w:autoSpaceDN w:val="0"/>
              <w:adjustRightInd w:val="0"/>
              <w:rPr>
                <w:rFonts w:eastAsiaTheme="minorEastAsia"/>
              </w:rPr>
            </w:pPr>
          </w:p>
        </w:tc>
        <w:tc>
          <w:tcPr>
            <w:tcW w:w="4111" w:type="dxa"/>
            <w:tcBorders>
              <w:top w:val="single" w:sz="6" w:space="0" w:color="auto"/>
              <w:left w:val="single" w:sz="6" w:space="0" w:color="auto"/>
              <w:bottom w:val="single" w:sz="6" w:space="0" w:color="auto"/>
              <w:right w:val="single" w:sz="6" w:space="0" w:color="auto"/>
            </w:tcBorders>
          </w:tcPr>
          <w:p w14:paraId="228978B7" w14:textId="77777777" w:rsidR="006611EA" w:rsidRPr="006611EA" w:rsidRDefault="006611EA" w:rsidP="006611EA">
            <w:pPr>
              <w:autoSpaceDE w:val="0"/>
              <w:autoSpaceDN w:val="0"/>
              <w:adjustRightInd w:val="0"/>
              <w:rPr>
                <w:rFonts w:eastAsiaTheme="minorEastAsia"/>
              </w:rPr>
            </w:pPr>
            <w:r w:rsidRPr="006611EA">
              <w:rPr>
                <w:rFonts w:eastAsiaTheme="minorEastAsia"/>
              </w:rPr>
              <w:t>spremnik za miješani komunalni otpad</w:t>
            </w:r>
          </w:p>
        </w:tc>
        <w:tc>
          <w:tcPr>
            <w:tcW w:w="2126" w:type="dxa"/>
            <w:tcBorders>
              <w:top w:val="single" w:sz="6" w:space="0" w:color="auto"/>
              <w:left w:val="single" w:sz="6" w:space="0" w:color="auto"/>
              <w:bottom w:val="single" w:sz="6" w:space="0" w:color="auto"/>
              <w:right w:val="single" w:sz="6" w:space="0" w:color="auto"/>
            </w:tcBorders>
          </w:tcPr>
          <w:p w14:paraId="0EE8B975" w14:textId="77777777" w:rsidR="006611EA" w:rsidRPr="006611EA" w:rsidRDefault="006611EA" w:rsidP="006611EA">
            <w:pPr>
              <w:autoSpaceDE w:val="0"/>
              <w:autoSpaceDN w:val="0"/>
              <w:adjustRightInd w:val="0"/>
              <w:rPr>
                <w:rFonts w:eastAsiaTheme="minorEastAsia"/>
              </w:rPr>
            </w:pPr>
          </w:p>
        </w:tc>
        <w:tc>
          <w:tcPr>
            <w:tcW w:w="2410" w:type="dxa"/>
            <w:tcBorders>
              <w:top w:val="single" w:sz="6" w:space="0" w:color="auto"/>
              <w:left w:val="single" w:sz="6" w:space="0" w:color="auto"/>
              <w:bottom w:val="single" w:sz="6" w:space="0" w:color="auto"/>
              <w:right w:val="single" w:sz="6" w:space="0" w:color="auto"/>
            </w:tcBorders>
          </w:tcPr>
          <w:p w14:paraId="111F8118" w14:textId="77777777" w:rsidR="006611EA" w:rsidRPr="006611EA" w:rsidRDefault="006611EA" w:rsidP="006611EA">
            <w:pPr>
              <w:autoSpaceDE w:val="0"/>
              <w:autoSpaceDN w:val="0"/>
              <w:adjustRightInd w:val="0"/>
              <w:rPr>
                <w:rFonts w:eastAsiaTheme="minorEastAsia"/>
              </w:rPr>
            </w:pPr>
          </w:p>
        </w:tc>
      </w:tr>
      <w:tr w:rsidR="006611EA" w:rsidRPr="006611EA" w14:paraId="609AAB63" w14:textId="77777777" w:rsidTr="00401BE0">
        <w:tc>
          <w:tcPr>
            <w:tcW w:w="851" w:type="dxa"/>
            <w:tcBorders>
              <w:top w:val="nil"/>
              <w:left w:val="single" w:sz="6" w:space="0" w:color="auto"/>
              <w:bottom w:val="nil"/>
              <w:right w:val="single" w:sz="6" w:space="0" w:color="auto"/>
            </w:tcBorders>
          </w:tcPr>
          <w:p w14:paraId="4D557F71" w14:textId="77777777" w:rsidR="006611EA" w:rsidRPr="006611EA" w:rsidRDefault="006611EA" w:rsidP="006611EA">
            <w:pPr>
              <w:autoSpaceDE w:val="0"/>
              <w:autoSpaceDN w:val="0"/>
              <w:adjustRightInd w:val="0"/>
              <w:rPr>
                <w:rFonts w:eastAsiaTheme="minorEastAsia"/>
              </w:rPr>
            </w:pPr>
          </w:p>
        </w:tc>
        <w:tc>
          <w:tcPr>
            <w:tcW w:w="4111" w:type="dxa"/>
            <w:tcBorders>
              <w:top w:val="single" w:sz="6" w:space="0" w:color="auto"/>
              <w:left w:val="single" w:sz="6" w:space="0" w:color="auto"/>
              <w:bottom w:val="single" w:sz="6" w:space="0" w:color="auto"/>
              <w:right w:val="single" w:sz="6" w:space="0" w:color="auto"/>
            </w:tcBorders>
          </w:tcPr>
          <w:p w14:paraId="6406E419" w14:textId="77777777" w:rsidR="006611EA" w:rsidRPr="006611EA" w:rsidRDefault="006611EA" w:rsidP="006611EA">
            <w:pPr>
              <w:autoSpaceDE w:val="0"/>
              <w:autoSpaceDN w:val="0"/>
              <w:adjustRightInd w:val="0"/>
              <w:rPr>
                <w:rFonts w:eastAsiaTheme="minorEastAsia"/>
              </w:rPr>
            </w:pPr>
            <w:r w:rsidRPr="006611EA">
              <w:rPr>
                <w:rFonts w:eastAsiaTheme="minorEastAsia"/>
              </w:rPr>
              <w:t>spremnik za papir</w:t>
            </w:r>
          </w:p>
        </w:tc>
        <w:tc>
          <w:tcPr>
            <w:tcW w:w="2126" w:type="dxa"/>
            <w:tcBorders>
              <w:top w:val="single" w:sz="6" w:space="0" w:color="auto"/>
              <w:left w:val="single" w:sz="6" w:space="0" w:color="auto"/>
              <w:bottom w:val="single" w:sz="6" w:space="0" w:color="auto"/>
              <w:right w:val="single" w:sz="6" w:space="0" w:color="auto"/>
            </w:tcBorders>
          </w:tcPr>
          <w:p w14:paraId="77697469" w14:textId="77777777" w:rsidR="006611EA" w:rsidRPr="006611EA" w:rsidRDefault="006611EA" w:rsidP="006611EA">
            <w:pPr>
              <w:autoSpaceDE w:val="0"/>
              <w:autoSpaceDN w:val="0"/>
              <w:adjustRightInd w:val="0"/>
              <w:rPr>
                <w:rFonts w:eastAsiaTheme="minorEastAsia"/>
              </w:rPr>
            </w:pPr>
          </w:p>
        </w:tc>
        <w:tc>
          <w:tcPr>
            <w:tcW w:w="2410" w:type="dxa"/>
            <w:tcBorders>
              <w:top w:val="single" w:sz="6" w:space="0" w:color="auto"/>
              <w:left w:val="single" w:sz="6" w:space="0" w:color="auto"/>
              <w:bottom w:val="single" w:sz="6" w:space="0" w:color="auto"/>
              <w:right w:val="single" w:sz="6" w:space="0" w:color="auto"/>
            </w:tcBorders>
          </w:tcPr>
          <w:p w14:paraId="23A3DE7A" w14:textId="77777777" w:rsidR="006611EA" w:rsidRPr="006611EA" w:rsidRDefault="006611EA" w:rsidP="006611EA">
            <w:pPr>
              <w:autoSpaceDE w:val="0"/>
              <w:autoSpaceDN w:val="0"/>
              <w:adjustRightInd w:val="0"/>
              <w:rPr>
                <w:rFonts w:eastAsiaTheme="minorEastAsia"/>
              </w:rPr>
            </w:pPr>
          </w:p>
        </w:tc>
      </w:tr>
      <w:tr w:rsidR="006611EA" w:rsidRPr="006611EA" w14:paraId="531F02E3" w14:textId="77777777" w:rsidTr="00401BE0">
        <w:tc>
          <w:tcPr>
            <w:tcW w:w="851" w:type="dxa"/>
            <w:tcBorders>
              <w:top w:val="nil"/>
              <w:left w:val="single" w:sz="6" w:space="0" w:color="auto"/>
              <w:bottom w:val="nil"/>
              <w:right w:val="single" w:sz="6" w:space="0" w:color="auto"/>
            </w:tcBorders>
          </w:tcPr>
          <w:p w14:paraId="28ADD03B" w14:textId="77777777" w:rsidR="006611EA" w:rsidRPr="006611EA" w:rsidRDefault="006611EA" w:rsidP="006611EA">
            <w:pPr>
              <w:autoSpaceDE w:val="0"/>
              <w:autoSpaceDN w:val="0"/>
              <w:adjustRightInd w:val="0"/>
              <w:rPr>
                <w:rFonts w:eastAsiaTheme="minorEastAsia"/>
              </w:rPr>
            </w:pPr>
          </w:p>
        </w:tc>
        <w:tc>
          <w:tcPr>
            <w:tcW w:w="4111" w:type="dxa"/>
            <w:tcBorders>
              <w:top w:val="single" w:sz="6" w:space="0" w:color="auto"/>
              <w:left w:val="single" w:sz="6" w:space="0" w:color="auto"/>
              <w:bottom w:val="single" w:sz="6" w:space="0" w:color="auto"/>
              <w:right w:val="single" w:sz="6" w:space="0" w:color="auto"/>
            </w:tcBorders>
          </w:tcPr>
          <w:p w14:paraId="2F1A240D" w14:textId="77777777" w:rsidR="006611EA" w:rsidRPr="006611EA" w:rsidRDefault="006611EA" w:rsidP="006611EA">
            <w:pPr>
              <w:autoSpaceDE w:val="0"/>
              <w:autoSpaceDN w:val="0"/>
              <w:adjustRightInd w:val="0"/>
              <w:rPr>
                <w:rFonts w:eastAsiaTheme="minorEastAsia"/>
              </w:rPr>
            </w:pPr>
            <w:r w:rsidRPr="006611EA">
              <w:rPr>
                <w:rFonts w:eastAsiaTheme="minorEastAsia"/>
              </w:rPr>
              <w:t>spremnik za plastiku</w:t>
            </w:r>
          </w:p>
        </w:tc>
        <w:tc>
          <w:tcPr>
            <w:tcW w:w="2126" w:type="dxa"/>
            <w:tcBorders>
              <w:top w:val="single" w:sz="6" w:space="0" w:color="auto"/>
              <w:left w:val="single" w:sz="6" w:space="0" w:color="auto"/>
              <w:bottom w:val="single" w:sz="6" w:space="0" w:color="auto"/>
              <w:right w:val="single" w:sz="6" w:space="0" w:color="auto"/>
            </w:tcBorders>
          </w:tcPr>
          <w:p w14:paraId="18E5DE8B" w14:textId="77777777" w:rsidR="006611EA" w:rsidRPr="006611EA" w:rsidRDefault="006611EA" w:rsidP="006611EA">
            <w:pPr>
              <w:autoSpaceDE w:val="0"/>
              <w:autoSpaceDN w:val="0"/>
              <w:adjustRightInd w:val="0"/>
              <w:rPr>
                <w:rFonts w:eastAsiaTheme="minorEastAsia"/>
              </w:rPr>
            </w:pPr>
          </w:p>
        </w:tc>
        <w:tc>
          <w:tcPr>
            <w:tcW w:w="2410" w:type="dxa"/>
            <w:tcBorders>
              <w:top w:val="single" w:sz="6" w:space="0" w:color="auto"/>
              <w:left w:val="single" w:sz="6" w:space="0" w:color="auto"/>
              <w:bottom w:val="single" w:sz="6" w:space="0" w:color="auto"/>
              <w:right w:val="single" w:sz="6" w:space="0" w:color="auto"/>
            </w:tcBorders>
          </w:tcPr>
          <w:p w14:paraId="4597297A" w14:textId="77777777" w:rsidR="006611EA" w:rsidRPr="006611EA" w:rsidRDefault="006611EA" w:rsidP="006611EA">
            <w:pPr>
              <w:autoSpaceDE w:val="0"/>
              <w:autoSpaceDN w:val="0"/>
              <w:adjustRightInd w:val="0"/>
              <w:rPr>
                <w:rFonts w:eastAsiaTheme="minorEastAsia"/>
              </w:rPr>
            </w:pPr>
          </w:p>
        </w:tc>
      </w:tr>
      <w:tr w:rsidR="006611EA" w:rsidRPr="006611EA" w14:paraId="4270CC4B" w14:textId="77777777" w:rsidTr="00401BE0">
        <w:tc>
          <w:tcPr>
            <w:tcW w:w="851" w:type="dxa"/>
            <w:tcBorders>
              <w:top w:val="nil"/>
              <w:left w:val="single" w:sz="6" w:space="0" w:color="auto"/>
              <w:bottom w:val="nil"/>
              <w:right w:val="single" w:sz="6" w:space="0" w:color="auto"/>
            </w:tcBorders>
          </w:tcPr>
          <w:p w14:paraId="67BEA8F0" w14:textId="77777777" w:rsidR="006611EA" w:rsidRPr="006611EA" w:rsidRDefault="006611EA" w:rsidP="006611EA">
            <w:pPr>
              <w:autoSpaceDE w:val="0"/>
              <w:autoSpaceDN w:val="0"/>
              <w:adjustRightInd w:val="0"/>
              <w:rPr>
                <w:rFonts w:eastAsiaTheme="minorEastAsia"/>
              </w:rPr>
            </w:pPr>
          </w:p>
        </w:tc>
        <w:tc>
          <w:tcPr>
            <w:tcW w:w="4111" w:type="dxa"/>
            <w:tcBorders>
              <w:top w:val="single" w:sz="6" w:space="0" w:color="auto"/>
              <w:left w:val="single" w:sz="6" w:space="0" w:color="auto"/>
              <w:bottom w:val="single" w:sz="6" w:space="0" w:color="auto"/>
              <w:right w:val="single" w:sz="6" w:space="0" w:color="auto"/>
            </w:tcBorders>
          </w:tcPr>
          <w:p w14:paraId="1863DD4D" w14:textId="77777777" w:rsidR="006611EA" w:rsidRPr="006611EA" w:rsidRDefault="006611EA" w:rsidP="006611EA">
            <w:pPr>
              <w:autoSpaceDE w:val="0"/>
              <w:autoSpaceDN w:val="0"/>
              <w:adjustRightInd w:val="0"/>
              <w:rPr>
                <w:rFonts w:eastAsiaTheme="minorEastAsia"/>
              </w:rPr>
            </w:pPr>
            <w:r w:rsidRPr="006611EA">
              <w:rPr>
                <w:rFonts w:eastAsiaTheme="minorEastAsia"/>
              </w:rPr>
              <w:t>spremnik za staklo</w:t>
            </w:r>
          </w:p>
        </w:tc>
        <w:tc>
          <w:tcPr>
            <w:tcW w:w="2126" w:type="dxa"/>
            <w:tcBorders>
              <w:top w:val="single" w:sz="6" w:space="0" w:color="auto"/>
              <w:left w:val="single" w:sz="6" w:space="0" w:color="auto"/>
              <w:bottom w:val="single" w:sz="6" w:space="0" w:color="auto"/>
              <w:right w:val="single" w:sz="6" w:space="0" w:color="auto"/>
            </w:tcBorders>
          </w:tcPr>
          <w:p w14:paraId="4A2D8BD8" w14:textId="77777777" w:rsidR="006611EA" w:rsidRPr="006611EA" w:rsidRDefault="006611EA" w:rsidP="006611EA">
            <w:pPr>
              <w:autoSpaceDE w:val="0"/>
              <w:autoSpaceDN w:val="0"/>
              <w:adjustRightInd w:val="0"/>
              <w:rPr>
                <w:rFonts w:eastAsiaTheme="minorEastAsia"/>
              </w:rPr>
            </w:pPr>
          </w:p>
        </w:tc>
        <w:tc>
          <w:tcPr>
            <w:tcW w:w="2410" w:type="dxa"/>
            <w:tcBorders>
              <w:top w:val="single" w:sz="6" w:space="0" w:color="auto"/>
              <w:left w:val="single" w:sz="6" w:space="0" w:color="auto"/>
              <w:bottom w:val="single" w:sz="6" w:space="0" w:color="auto"/>
              <w:right w:val="single" w:sz="6" w:space="0" w:color="auto"/>
            </w:tcBorders>
          </w:tcPr>
          <w:p w14:paraId="505AB223" w14:textId="77777777" w:rsidR="006611EA" w:rsidRPr="006611EA" w:rsidRDefault="006611EA" w:rsidP="006611EA">
            <w:pPr>
              <w:autoSpaceDE w:val="0"/>
              <w:autoSpaceDN w:val="0"/>
              <w:adjustRightInd w:val="0"/>
              <w:rPr>
                <w:rFonts w:eastAsiaTheme="minorEastAsia"/>
              </w:rPr>
            </w:pPr>
          </w:p>
        </w:tc>
      </w:tr>
      <w:tr w:rsidR="006611EA" w:rsidRPr="006611EA" w14:paraId="2B58BE32" w14:textId="77777777" w:rsidTr="00401BE0">
        <w:tc>
          <w:tcPr>
            <w:tcW w:w="851" w:type="dxa"/>
            <w:tcBorders>
              <w:top w:val="nil"/>
              <w:left w:val="single" w:sz="6" w:space="0" w:color="auto"/>
              <w:bottom w:val="nil"/>
              <w:right w:val="single" w:sz="6" w:space="0" w:color="auto"/>
            </w:tcBorders>
          </w:tcPr>
          <w:p w14:paraId="7C5A4271" w14:textId="77777777" w:rsidR="006611EA" w:rsidRPr="006611EA" w:rsidRDefault="006611EA" w:rsidP="006611EA">
            <w:pPr>
              <w:autoSpaceDE w:val="0"/>
              <w:autoSpaceDN w:val="0"/>
              <w:adjustRightInd w:val="0"/>
              <w:rPr>
                <w:rFonts w:eastAsiaTheme="minorEastAsia"/>
              </w:rPr>
            </w:pPr>
          </w:p>
        </w:tc>
        <w:tc>
          <w:tcPr>
            <w:tcW w:w="4111" w:type="dxa"/>
            <w:tcBorders>
              <w:top w:val="single" w:sz="6" w:space="0" w:color="auto"/>
              <w:left w:val="single" w:sz="6" w:space="0" w:color="auto"/>
              <w:bottom w:val="single" w:sz="6" w:space="0" w:color="auto"/>
              <w:right w:val="single" w:sz="6" w:space="0" w:color="auto"/>
            </w:tcBorders>
          </w:tcPr>
          <w:p w14:paraId="2DB3EA27" w14:textId="77777777" w:rsidR="006611EA" w:rsidRPr="006611EA" w:rsidRDefault="006611EA" w:rsidP="006611EA">
            <w:pPr>
              <w:autoSpaceDE w:val="0"/>
              <w:autoSpaceDN w:val="0"/>
              <w:adjustRightInd w:val="0"/>
              <w:rPr>
                <w:rFonts w:eastAsiaTheme="minorEastAsia"/>
              </w:rPr>
            </w:pPr>
            <w:r w:rsidRPr="006611EA">
              <w:rPr>
                <w:rFonts w:eastAsiaTheme="minorEastAsia"/>
              </w:rPr>
              <w:t>spremnik za metalnu ambalažu</w:t>
            </w:r>
          </w:p>
        </w:tc>
        <w:tc>
          <w:tcPr>
            <w:tcW w:w="2126" w:type="dxa"/>
            <w:tcBorders>
              <w:top w:val="single" w:sz="6" w:space="0" w:color="auto"/>
              <w:left w:val="single" w:sz="6" w:space="0" w:color="auto"/>
              <w:bottom w:val="single" w:sz="6" w:space="0" w:color="auto"/>
              <w:right w:val="single" w:sz="6" w:space="0" w:color="auto"/>
            </w:tcBorders>
          </w:tcPr>
          <w:p w14:paraId="6A2AB2CE" w14:textId="77777777" w:rsidR="006611EA" w:rsidRPr="006611EA" w:rsidRDefault="006611EA" w:rsidP="006611EA">
            <w:pPr>
              <w:autoSpaceDE w:val="0"/>
              <w:autoSpaceDN w:val="0"/>
              <w:adjustRightInd w:val="0"/>
              <w:rPr>
                <w:rFonts w:eastAsiaTheme="minorEastAsia"/>
              </w:rPr>
            </w:pPr>
          </w:p>
        </w:tc>
        <w:tc>
          <w:tcPr>
            <w:tcW w:w="2410" w:type="dxa"/>
            <w:tcBorders>
              <w:top w:val="single" w:sz="6" w:space="0" w:color="auto"/>
              <w:left w:val="single" w:sz="6" w:space="0" w:color="auto"/>
              <w:bottom w:val="single" w:sz="6" w:space="0" w:color="auto"/>
              <w:right w:val="single" w:sz="6" w:space="0" w:color="auto"/>
            </w:tcBorders>
          </w:tcPr>
          <w:p w14:paraId="031A8479" w14:textId="77777777" w:rsidR="006611EA" w:rsidRPr="006611EA" w:rsidRDefault="006611EA" w:rsidP="006611EA">
            <w:pPr>
              <w:autoSpaceDE w:val="0"/>
              <w:autoSpaceDN w:val="0"/>
              <w:adjustRightInd w:val="0"/>
              <w:rPr>
                <w:rFonts w:eastAsiaTheme="minorEastAsia"/>
              </w:rPr>
            </w:pPr>
          </w:p>
        </w:tc>
      </w:tr>
      <w:tr w:rsidR="006611EA" w:rsidRPr="006611EA" w14:paraId="5386EF0C" w14:textId="77777777" w:rsidTr="00401BE0">
        <w:tc>
          <w:tcPr>
            <w:tcW w:w="851" w:type="dxa"/>
            <w:tcBorders>
              <w:top w:val="nil"/>
              <w:left w:val="single" w:sz="6" w:space="0" w:color="auto"/>
              <w:bottom w:val="nil"/>
              <w:right w:val="single" w:sz="6" w:space="0" w:color="auto"/>
            </w:tcBorders>
          </w:tcPr>
          <w:p w14:paraId="06854C67" w14:textId="77777777" w:rsidR="006611EA" w:rsidRPr="006611EA" w:rsidRDefault="006611EA" w:rsidP="006611EA">
            <w:pPr>
              <w:autoSpaceDE w:val="0"/>
              <w:autoSpaceDN w:val="0"/>
              <w:adjustRightInd w:val="0"/>
              <w:rPr>
                <w:rFonts w:eastAsiaTheme="minorEastAsia"/>
              </w:rPr>
            </w:pPr>
          </w:p>
        </w:tc>
        <w:tc>
          <w:tcPr>
            <w:tcW w:w="4111" w:type="dxa"/>
            <w:tcBorders>
              <w:top w:val="single" w:sz="6" w:space="0" w:color="auto"/>
              <w:left w:val="single" w:sz="6" w:space="0" w:color="auto"/>
              <w:bottom w:val="single" w:sz="6" w:space="0" w:color="auto"/>
              <w:right w:val="single" w:sz="6" w:space="0" w:color="auto"/>
            </w:tcBorders>
          </w:tcPr>
          <w:p w14:paraId="42D0B36E" w14:textId="77777777" w:rsidR="006611EA" w:rsidRPr="006611EA" w:rsidRDefault="006611EA" w:rsidP="006611EA">
            <w:pPr>
              <w:autoSpaceDE w:val="0"/>
              <w:autoSpaceDN w:val="0"/>
              <w:adjustRightInd w:val="0"/>
              <w:rPr>
                <w:rFonts w:eastAsiaTheme="minorEastAsia"/>
              </w:rPr>
            </w:pPr>
            <w:r w:rsidRPr="006611EA">
              <w:rPr>
                <w:rFonts w:eastAsiaTheme="minorEastAsia"/>
              </w:rPr>
              <w:t>spremnik za biootpad</w:t>
            </w:r>
          </w:p>
        </w:tc>
        <w:tc>
          <w:tcPr>
            <w:tcW w:w="2126" w:type="dxa"/>
            <w:tcBorders>
              <w:top w:val="single" w:sz="6" w:space="0" w:color="auto"/>
              <w:left w:val="single" w:sz="6" w:space="0" w:color="auto"/>
              <w:bottom w:val="single" w:sz="6" w:space="0" w:color="auto"/>
              <w:right w:val="single" w:sz="6" w:space="0" w:color="auto"/>
            </w:tcBorders>
          </w:tcPr>
          <w:p w14:paraId="5B805CA6" w14:textId="77777777" w:rsidR="006611EA" w:rsidRPr="006611EA" w:rsidRDefault="006611EA" w:rsidP="006611EA">
            <w:pPr>
              <w:autoSpaceDE w:val="0"/>
              <w:autoSpaceDN w:val="0"/>
              <w:adjustRightInd w:val="0"/>
              <w:rPr>
                <w:rFonts w:eastAsiaTheme="minorEastAsia"/>
              </w:rPr>
            </w:pPr>
          </w:p>
        </w:tc>
        <w:tc>
          <w:tcPr>
            <w:tcW w:w="2410" w:type="dxa"/>
            <w:tcBorders>
              <w:top w:val="single" w:sz="6" w:space="0" w:color="auto"/>
              <w:left w:val="single" w:sz="6" w:space="0" w:color="auto"/>
              <w:bottom w:val="single" w:sz="6" w:space="0" w:color="auto"/>
              <w:right w:val="single" w:sz="6" w:space="0" w:color="auto"/>
            </w:tcBorders>
          </w:tcPr>
          <w:p w14:paraId="666F3667" w14:textId="77777777" w:rsidR="006611EA" w:rsidRPr="006611EA" w:rsidRDefault="006611EA" w:rsidP="006611EA">
            <w:pPr>
              <w:autoSpaceDE w:val="0"/>
              <w:autoSpaceDN w:val="0"/>
              <w:adjustRightInd w:val="0"/>
              <w:rPr>
                <w:rFonts w:eastAsiaTheme="minorEastAsia"/>
              </w:rPr>
            </w:pPr>
          </w:p>
        </w:tc>
      </w:tr>
      <w:tr w:rsidR="006611EA" w:rsidRPr="006611EA" w14:paraId="0BC21D45" w14:textId="77777777" w:rsidTr="00401BE0">
        <w:tc>
          <w:tcPr>
            <w:tcW w:w="851" w:type="dxa"/>
            <w:tcBorders>
              <w:top w:val="nil"/>
              <w:left w:val="single" w:sz="6" w:space="0" w:color="auto"/>
              <w:bottom w:val="single" w:sz="6" w:space="0" w:color="auto"/>
              <w:right w:val="single" w:sz="6" w:space="0" w:color="auto"/>
            </w:tcBorders>
          </w:tcPr>
          <w:p w14:paraId="7A8D9332" w14:textId="77777777" w:rsidR="006611EA" w:rsidRPr="006611EA" w:rsidRDefault="006611EA" w:rsidP="006611EA">
            <w:pPr>
              <w:autoSpaceDE w:val="0"/>
              <w:autoSpaceDN w:val="0"/>
              <w:adjustRightInd w:val="0"/>
              <w:rPr>
                <w:rFonts w:eastAsiaTheme="minorEastAsia"/>
              </w:rPr>
            </w:pPr>
          </w:p>
        </w:tc>
        <w:tc>
          <w:tcPr>
            <w:tcW w:w="4111" w:type="dxa"/>
            <w:tcBorders>
              <w:top w:val="single" w:sz="6" w:space="0" w:color="auto"/>
              <w:left w:val="single" w:sz="6" w:space="0" w:color="auto"/>
              <w:bottom w:val="single" w:sz="6" w:space="0" w:color="auto"/>
              <w:right w:val="single" w:sz="6" w:space="0" w:color="auto"/>
            </w:tcBorders>
          </w:tcPr>
          <w:p w14:paraId="2454DE53" w14:textId="77777777" w:rsidR="006611EA" w:rsidRPr="006611EA" w:rsidRDefault="006611EA" w:rsidP="006611EA">
            <w:pPr>
              <w:autoSpaceDE w:val="0"/>
              <w:autoSpaceDN w:val="0"/>
              <w:adjustRightInd w:val="0"/>
              <w:rPr>
                <w:rFonts w:eastAsiaTheme="minorEastAsia"/>
              </w:rPr>
            </w:pPr>
            <w:r w:rsidRPr="006611EA">
              <w:rPr>
                <w:rFonts w:eastAsiaTheme="minorEastAsia"/>
              </w:rPr>
              <w:t>spremnik za biootpad - "</w:t>
            </w:r>
            <w:proofErr w:type="spellStart"/>
            <w:r w:rsidRPr="006611EA">
              <w:rPr>
                <w:rFonts w:eastAsiaTheme="minorEastAsia"/>
              </w:rPr>
              <w:t>Organko</w:t>
            </w:r>
            <w:proofErr w:type="spellEnd"/>
            <w:r w:rsidRPr="006611EA">
              <w:rPr>
                <w:rFonts w:eastAsiaTheme="minorEastAsia"/>
              </w:rPr>
              <w:t>"</w:t>
            </w:r>
          </w:p>
        </w:tc>
        <w:tc>
          <w:tcPr>
            <w:tcW w:w="2126" w:type="dxa"/>
            <w:tcBorders>
              <w:top w:val="single" w:sz="6" w:space="0" w:color="auto"/>
              <w:left w:val="single" w:sz="6" w:space="0" w:color="auto"/>
              <w:bottom w:val="single" w:sz="6" w:space="0" w:color="auto"/>
              <w:right w:val="single" w:sz="6" w:space="0" w:color="auto"/>
            </w:tcBorders>
          </w:tcPr>
          <w:p w14:paraId="66E1E50D" w14:textId="77777777" w:rsidR="006611EA" w:rsidRPr="006611EA" w:rsidRDefault="006611EA" w:rsidP="006611EA">
            <w:pPr>
              <w:autoSpaceDE w:val="0"/>
              <w:autoSpaceDN w:val="0"/>
              <w:adjustRightInd w:val="0"/>
              <w:rPr>
                <w:rFonts w:eastAsiaTheme="minorEastAsia"/>
              </w:rPr>
            </w:pPr>
          </w:p>
        </w:tc>
        <w:tc>
          <w:tcPr>
            <w:tcW w:w="2410" w:type="dxa"/>
            <w:tcBorders>
              <w:top w:val="single" w:sz="6" w:space="0" w:color="auto"/>
              <w:left w:val="single" w:sz="6" w:space="0" w:color="auto"/>
              <w:bottom w:val="single" w:sz="6" w:space="0" w:color="auto"/>
              <w:right w:val="single" w:sz="6" w:space="0" w:color="auto"/>
            </w:tcBorders>
          </w:tcPr>
          <w:p w14:paraId="031D07D5" w14:textId="77777777" w:rsidR="006611EA" w:rsidRPr="006611EA" w:rsidRDefault="006611EA" w:rsidP="006611EA">
            <w:pPr>
              <w:autoSpaceDE w:val="0"/>
              <w:autoSpaceDN w:val="0"/>
              <w:adjustRightInd w:val="0"/>
              <w:ind w:left="710"/>
              <w:rPr>
                <w:rFonts w:eastAsiaTheme="minorEastAsia"/>
              </w:rPr>
            </w:pPr>
          </w:p>
        </w:tc>
      </w:tr>
      <w:tr w:rsidR="006611EA" w:rsidRPr="006611EA" w14:paraId="5E899F22" w14:textId="77777777" w:rsidTr="00401BE0">
        <w:tc>
          <w:tcPr>
            <w:tcW w:w="851" w:type="dxa"/>
            <w:tcBorders>
              <w:top w:val="single" w:sz="6" w:space="0" w:color="auto"/>
              <w:left w:val="single" w:sz="6" w:space="0" w:color="auto"/>
              <w:bottom w:val="nil"/>
              <w:right w:val="single" w:sz="6" w:space="0" w:color="auto"/>
            </w:tcBorders>
          </w:tcPr>
          <w:p w14:paraId="30E99DF6" w14:textId="77777777" w:rsidR="006611EA" w:rsidRPr="006611EA" w:rsidRDefault="006611EA" w:rsidP="006611EA">
            <w:pPr>
              <w:autoSpaceDE w:val="0"/>
              <w:autoSpaceDN w:val="0"/>
              <w:adjustRightInd w:val="0"/>
              <w:rPr>
                <w:rFonts w:eastAsiaTheme="minorEastAsia"/>
              </w:rPr>
            </w:pPr>
            <w:r w:rsidRPr="006611EA">
              <w:rPr>
                <w:rFonts w:eastAsiaTheme="minorEastAsia"/>
              </w:rPr>
              <w:t>7.</w:t>
            </w:r>
          </w:p>
        </w:tc>
        <w:tc>
          <w:tcPr>
            <w:tcW w:w="8647" w:type="dxa"/>
            <w:gridSpan w:val="3"/>
            <w:tcBorders>
              <w:top w:val="single" w:sz="6" w:space="0" w:color="auto"/>
              <w:left w:val="single" w:sz="6" w:space="0" w:color="auto"/>
              <w:bottom w:val="single" w:sz="6" w:space="0" w:color="auto"/>
              <w:right w:val="single" w:sz="6" w:space="0" w:color="auto"/>
            </w:tcBorders>
          </w:tcPr>
          <w:p w14:paraId="0D5DB230" w14:textId="77777777" w:rsidR="006611EA" w:rsidRPr="006611EA" w:rsidRDefault="006611EA" w:rsidP="006611EA">
            <w:pPr>
              <w:autoSpaceDE w:val="0"/>
              <w:autoSpaceDN w:val="0"/>
              <w:adjustRightInd w:val="0"/>
              <w:rPr>
                <w:rFonts w:eastAsiaTheme="minorEastAsia"/>
              </w:rPr>
            </w:pPr>
            <w:r w:rsidRPr="006611EA">
              <w:rPr>
                <w:rFonts w:eastAsiaTheme="minorEastAsia"/>
              </w:rPr>
              <w:t>Broj planiranih primopredaja:</w:t>
            </w:r>
          </w:p>
        </w:tc>
      </w:tr>
      <w:tr w:rsidR="006611EA" w:rsidRPr="006611EA" w14:paraId="70D6D8FB" w14:textId="77777777" w:rsidTr="00401BE0">
        <w:tc>
          <w:tcPr>
            <w:tcW w:w="851" w:type="dxa"/>
            <w:tcBorders>
              <w:top w:val="nil"/>
              <w:left w:val="single" w:sz="6" w:space="0" w:color="auto"/>
              <w:bottom w:val="nil"/>
              <w:right w:val="single" w:sz="6" w:space="0" w:color="auto"/>
            </w:tcBorders>
          </w:tcPr>
          <w:p w14:paraId="60AACCAE" w14:textId="77777777" w:rsidR="006611EA" w:rsidRPr="006611EA" w:rsidRDefault="006611EA" w:rsidP="006611EA">
            <w:pPr>
              <w:autoSpaceDE w:val="0"/>
              <w:autoSpaceDN w:val="0"/>
              <w:adjustRightInd w:val="0"/>
              <w:rPr>
                <w:rFonts w:eastAsiaTheme="minorEastAsia"/>
              </w:rPr>
            </w:pPr>
          </w:p>
        </w:tc>
        <w:tc>
          <w:tcPr>
            <w:tcW w:w="4111" w:type="dxa"/>
            <w:tcBorders>
              <w:top w:val="single" w:sz="6" w:space="0" w:color="auto"/>
              <w:left w:val="single" w:sz="6" w:space="0" w:color="auto"/>
              <w:bottom w:val="single" w:sz="6" w:space="0" w:color="auto"/>
              <w:right w:val="single" w:sz="6" w:space="0" w:color="auto"/>
            </w:tcBorders>
          </w:tcPr>
          <w:p w14:paraId="137B11F8" w14:textId="77777777" w:rsidR="006611EA" w:rsidRPr="006611EA" w:rsidRDefault="006611EA" w:rsidP="006611EA">
            <w:pPr>
              <w:autoSpaceDE w:val="0"/>
              <w:autoSpaceDN w:val="0"/>
              <w:adjustRightInd w:val="0"/>
              <w:rPr>
                <w:rFonts w:eastAsiaTheme="minorEastAsia"/>
              </w:rPr>
            </w:pPr>
            <w:r w:rsidRPr="006611EA">
              <w:rPr>
                <w:rFonts w:eastAsiaTheme="minorEastAsia"/>
              </w:rPr>
              <w:t>Miješani komunalni otpad (MKO)</w:t>
            </w:r>
          </w:p>
        </w:tc>
        <w:tc>
          <w:tcPr>
            <w:tcW w:w="2126" w:type="dxa"/>
            <w:tcBorders>
              <w:top w:val="single" w:sz="6" w:space="0" w:color="auto"/>
              <w:left w:val="single" w:sz="6" w:space="0" w:color="auto"/>
              <w:bottom w:val="single" w:sz="6" w:space="0" w:color="auto"/>
              <w:right w:val="single" w:sz="6" w:space="0" w:color="auto"/>
            </w:tcBorders>
          </w:tcPr>
          <w:p w14:paraId="736D1A00" w14:textId="77777777" w:rsidR="006611EA" w:rsidRPr="006611EA" w:rsidRDefault="006611EA" w:rsidP="006611EA">
            <w:pPr>
              <w:autoSpaceDE w:val="0"/>
              <w:autoSpaceDN w:val="0"/>
              <w:adjustRightInd w:val="0"/>
              <w:rPr>
                <w:rFonts w:eastAsiaTheme="minorEastAsia"/>
              </w:rPr>
            </w:pPr>
          </w:p>
        </w:tc>
        <w:tc>
          <w:tcPr>
            <w:tcW w:w="2410" w:type="dxa"/>
            <w:tcBorders>
              <w:top w:val="single" w:sz="6" w:space="0" w:color="auto"/>
              <w:left w:val="single" w:sz="6" w:space="0" w:color="auto"/>
              <w:bottom w:val="single" w:sz="6" w:space="0" w:color="auto"/>
              <w:right w:val="single" w:sz="6" w:space="0" w:color="auto"/>
            </w:tcBorders>
          </w:tcPr>
          <w:p w14:paraId="3B8B7A12" w14:textId="77777777" w:rsidR="006611EA" w:rsidRPr="006611EA" w:rsidRDefault="006611EA" w:rsidP="006611EA">
            <w:pPr>
              <w:autoSpaceDE w:val="0"/>
              <w:autoSpaceDN w:val="0"/>
              <w:adjustRightInd w:val="0"/>
              <w:rPr>
                <w:rFonts w:eastAsiaTheme="minorEastAsia"/>
              </w:rPr>
            </w:pPr>
          </w:p>
        </w:tc>
      </w:tr>
      <w:tr w:rsidR="006611EA" w:rsidRPr="006611EA" w14:paraId="7EA149D6" w14:textId="77777777" w:rsidTr="00401BE0">
        <w:tc>
          <w:tcPr>
            <w:tcW w:w="851" w:type="dxa"/>
            <w:tcBorders>
              <w:top w:val="nil"/>
              <w:left w:val="single" w:sz="6" w:space="0" w:color="auto"/>
              <w:bottom w:val="single" w:sz="6" w:space="0" w:color="auto"/>
              <w:right w:val="single" w:sz="6" w:space="0" w:color="auto"/>
            </w:tcBorders>
          </w:tcPr>
          <w:p w14:paraId="7D4F0A38" w14:textId="77777777" w:rsidR="006611EA" w:rsidRPr="006611EA" w:rsidRDefault="006611EA" w:rsidP="006611EA">
            <w:pPr>
              <w:autoSpaceDE w:val="0"/>
              <w:autoSpaceDN w:val="0"/>
              <w:adjustRightInd w:val="0"/>
              <w:rPr>
                <w:rFonts w:eastAsiaTheme="minorEastAsia"/>
              </w:rPr>
            </w:pPr>
          </w:p>
        </w:tc>
        <w:tc>
          <w:tcPr>
            <w:tcW w:w="4111" w:type="dxa"/>
            <w:tcBorders>
              <w:top w:val="single" w:sz="6" w:space="0" w:color="auto"/>
              <w:left w:val="single" w:sz="6" w:space="0" w:color="auto"/>
              <w:bottom w:val="single" w:sz="6" w:space="0" w:color="auto"/>
              <w:right w:val="single" w:sz="6" w:space="0" w:color="auto"/>
            </w:tcBorders>
          </w:tcPr>
          <w:p w14:paraId="5C47FC0E" w14:textId="77777777" w:rsidR="006611EA" w:rsidRPr="006611EA" w:rsidRDefault="006611EA" w:rsidP="006611EA">
            <w:pPr>
              <w:autoSpaceDE w:val="0"/>
              <w:autoSpaceDN w:val="0"/>
              <w:adjustRightInd w:val="0"/>
              <w:rPr>
                <w:rFonts w:eastAsiaTheme="minorEastAsia"/>
              </w:rPr>
            </w:pPr>
            <w:r w:rsidRPr="006611EA">
              <w:rPr>
                <w:rFonts w:eastAsiaTheme="minorEastAsia"/>
              </w:rPr>
              <w:t>Biootpad</w:t>
            </w:r>
          </w:p>
        </w:tc>
        <w:tc>
          <w:tcPr>
            <w:tcW w:w="2126" w:type="dxa"/>
            <w:tcBorders>
              <w:top w:val="single" w:sz="6" w:space="0" w:color="auto"/>
              <w:left w:val="single" w:sz="6" w:space="0" w:color="auto"/>
              <w:bottom w:val="single" w:sz="6" w:space="0" w:color="auto"/>
              <w:right w:val="single" w:sz="6" w:space="0" w:color="auto"/>
            </w:tcBorders>
          </w:tcPr>
          <w:p w14:paraId="509D8CB6" w14:textId="77777777" w:rsidR="006611EA" w:rsidRPr="006611EA" w:rsidRDefault="006611EA" w:rsidP="006611EA">
            <w:pPr>
              <w:autoSpaceDE w:val="0"/>
              <w:autoSpaceDN w:val="0"/>
              <w:adjustRightInd w:val="0"/>
              <w:rPr>
                <w:rFonts w:eastAsiaTheme="minorEastAsia"/>
              </w:rPr>
            </w:pPr>
          </w:p>
        </w:tc>
        <w:tc>
          <w:tcPr>
            <w:tcW w:w="2410" w:type="dxa"/>
            <w:tcBorders>
              <w:top w:val="single" w:sz="6" w:space="0" w:color="auto"/>
              <w:left w:val="single" w:sz="6" w:space="0" w:color="auto"/>
              <w:bottom w:val="single" w:sz="6" w:space="0" w:color="auto"/>
              <w:right w:val="single" w:sz="6" w:space="0" w:color="auto"/>
            </w:tcBorders>
          </w:tcPr>
          <w:p w14:paraId="472C03F9" w14:textId="77777777" w:rsidR="006611EA" w:rsidRPr="006611EA" w:rsidRDefault="006611EA" w:rsidP="006611EA">
            <w:pPr>
              <w:autoSpaceDE w:val="0"/>
              <w:autoSpaceDN w:val="0"/>
              <w:adjustRightInd w:val="0"/>
              <w:rPr>
                <w:rFonts w:eastAsiaTheme="minorEastAsia"/>
              </w:rPr>
            </w:pPr>
          </w:p>
        </w:tc>
      </w:tr>
      <w:tr w:rsidR="006611EA" w:rsidRPr="006611EA" w14:paraId="6FCB03B2" w14:textId="77777777" w:rsidTr="00401BE0">
        <w:tc>
          <w:tcPr>
            <w:tcW w:w="851" w:type="dxa"/>
            <w:tcBorders>
              <w:top w:val="single" w:sz="6" w:space="0" w:color="auto"/>
              <w:left w:val="single" w:sz="6" w:space="0" w:color="auto"/>
              <w:bottom w:val="single" w:sz="6" w:space="0" w:color="auto"/>
              <w:right w:val="single" w:sz="6" w:space="0" w:color="auto"/>
            </w:tcBorders>
          </w:tcPr>
          <w:p w14:paraId="0C9A838B" w14:textId="77777777" w:rsidR="006611EA" w:rsidRPr="006611EA" w:rsidRDefault="006611EA" w:rsidP="006611EA">
            <w:pPr>
              <w:autoSpaceDE w:val="0"/>
              <w:autoSpaceDN w:val="0"/>
              <w:adjustRightInd w:val="0"/>
              <w:rPr>
                <w:rFonts w:eastAsiaTheme="minorEastAsia"/>
              </w:rPr>
            </w:pPr>
            <w:r w:rsidRPr="006611EA">
              <w:rPr>
                <w:rFonts w:eastAsiaTheme="minorEastAsia"/>
              </w:rPr>
              <w:t>8.</w:t>
            </w:r>
          </w:p>
        </w:tc>
        <w:tc>
          <w:tcPr>
            <w:tcW w:w="4111" w:type="dxa"/>
            <w:tcBorders>
              <w:top w:val="single" w:sz="6" w:space="0" w:color="auto"/>
              <w:left w:val="single" w:sz="6" w:space="0" w:color="auto"/>
              <w:bottom w:val="single" w:sz="6" w:space="0" w:color="auto"/>
              <w:right w:val="single" w:sz="6" w:space="0" w:color="auto"/>
            </w:tcBorders>
          </w:tcPr>
          <w:p w14:paraId="1EB51515" w14:textId="77777777" w:rsidR="006611EA" w:rsidRPr="006611EA" w:rsidRDefault="006611EA" w:rsidP="006611EA">
            <w:pPr>
              <w:autoSpaceDE w:val="0"/>
              <w:autoSpaceDN w:val="0"/>
              <w:adjustRightInd w:val="0"/>
              <w:spacing w:line="254" w:lineRule="exact"/>
              <w:ind w:firstLine="14"/>
              <w:rPr>
                <w:rFonts w:eastAsiaTheme="minorEastAsia"/>
              </w:rPr>
            </w:pPr>
            <w:r w:rsidRPr="006611EA">
              <w:rPr>
                <w:rFonts w:eastAsiaTheme="minorEastAsia"/>
              </w:rPr>
              <w:t>Očitovanje o kompostiranju biootpada u vlastitom kućanstvu:</w:t>
            </w:r>
          </w:p>
        </w:tc>
        <w:tc>
          <w:tcPr>
            <w:tcW w:w="2126" w:type="dxa"/>
            <w:tcBorders>
              <w:top w:val="single" w:sz="6" w:space="0" w:color="auto"/>
              <w:left w:val="single" w:sz="6" w:space="0" w:color="auto"/>
              <w:bottom w:val="single" w:sz="6" w:space="0" w:color="auto"/>
              <w:right w:val="single" w:sz="6" w:space="0" w:color="auto"/>
            </w:tcBorders>
          </w:tcPr>
          <w:p w14:paraId="23F69934" w14:textId="77777777" w:rsidR="006611EA" w:rsidRPr="006611EA" w:rsidRDefault="006611EA" w:rsidP="006611EA">
            <w:pPr>
              <w:autoSpaceDE w:val="0"/>
              <w:autoSpaceDN w:val="0"/>
              <w:adjustRightInd w:val="0"/>
              <w:rPr>
                <w:rFonts w:eastAsiaTheme="minorEastAsia"/>
              </w:rPr>
            </w:pPr>
          </w:p>
        </w:tc>
        <w:tc>
          <w:tcPr>
            <w:tcW w:w="2410" w:type="dxa"/>
            <w:tcBorders>
              <w:top w:val="single" w:sz="6" w:space="0" w:color="auto"/>
              <w:left w:val="single" w:sz="6" w:space="0" w:color="auto"/>
              <w:bottom w:val="single" w:sz="6" w:space="0" w:color="auto"/>
              <w:right w:val="single" w:sz="6" w:space="0" w:color="auto"/>
            </w:tcBorders>
          </w:tcPr>
          <w:p w14:paraId="466019CF" w14:textId="77777777" w:rsidR="006611EA" w:rsidRPr="006611EA" w:rsidRDefault="006611EA" w:rsidP="006611EA">
            <w:pPr>
              <w:autoSpaceDE w:val="0"/>
              <w:autoSpaceDN w:val="0"/>
              <w:adjustRightInd w:val="0"/>
              <w:jc w:val="center"/>
              <w:rPr>
                <w:rFonts w:eastAsiaTheme="minorEastAsia"/>
              </w:rPr>
            </w:pPr>
          </w:p>
        </w:tc>
      </w:tr>
      <w:tr w:rsidR="006611EA" w:rsidRPr="006611EA" w14:paraId="6F0C29E9" w14:textId="77777777" w:rsidTr="00401BE0">
        <w:tc>
          <w:tcPr>
            <w:tcW w:w="851" w:type="dxa"/>
            <w:tcBorders>
              <w:top w:val="single" w:sz="6" w:space="0" w:color="auto"/>
              <w:left w:val="single" w:sz="6" w:space="0" w:color="auto"/>
              <w:bottom w:val="single" w:sz="4" w:space="0" w:color="auto"/>
              <w:right w:val="single" w:sz="6" w:space="0" w:color="auto"/>
            </w:tcBorders>
          </w:tcPr>
          <w:p w14:paraId="5A59BA46" w14:textId="77777777" w:rsidR="006611EA" w:rsidRPr="006611EA" w:rsidRDefault="006611EA" w:rsidP="006611EA">
            <w:pPr>
              <w:autoSpaceDE w:val="0"/>
              <w:autoSpaceDN w:val="0"/>
              <w:adjustRightInd w:val="0"/>
              <w:rPr>
                <w:rFonts w:eastAsiaTheme="minorEastAsia"/>
              </w:rPr>
            </w:pPr>
            <w:r w:rsidRPr="006611EA">
              <w:rPr>
                <w:rFonts w:eastAsiaTheme="minorEastAsia"/>
              </w:rPr>
              <w:t>9.</w:t>
            </w:r>
          </w:p>
        </w:tc>
        <w:tc>
          <w:tcPr>
            <w:tcW w:w="4111" w:type="dxa"/>
            <w:tcBorders>
              <w:top w:val="single" w:sz="6" w:space="0" w:color="auto"/>
              <w:left w:val="single" w:sz="6" w:space="0" w:color="auto"/>
              <w:bottom w:val="single" w:sz="6" w:space="0" w:color="auto"/>
              <w:right w:val="single" w:sz="6" w:space="0" w:color="auto"/>
            </w:tcBorders>
          </w:tcPr>
          <w:p w14:paraId="3F4BFDF3" w14:textId="77777777" w:rsidR="006611EA" w:rsidRPr="006611EA" w:rsidRDefault="006611EA" w:rsidP="006611EA">
            <w:pPr>
              <w:autoSpaceDE w:val="0"/>
              <w:autoSpaceDN w:val="0"/>
              <w:adjustRightInd w:val="0"/>
              <w:spacing w:line="254" w:lineRule="exact"/>
              <w:ind w:firstLine="14"/>
              <w:rPr>
                <w:rFonts w:eastAsiaTheme="minorEastAsia"/>
              </w:rPr>
            </w:pPr>
            <w:r w:rsidRPr="006611EA">
              <w:rPr>
                <w:rFonts w:eastAsiaTheme="minorEastAsia"/>
              </w:rPr>
              <w:t>Očitovanje  o trajnom  nekorištenju  nekretnine: (nekretnina se ne koristi u razdoblju od najmanje 12 mjeseci)</w:t>
            </w:r>
          </w:p>
        </w:tc>
        <w:tc>
          <w:tcPr>
            <w:tcW w:w="2126" w:type="dxa"/>
            <w:tcBorders>
              <w:top w:val="single" w:sz="6" w:space="0" w:color="auto"/>
              <w:left w:val="single" w:sz="6" w:space="0" w:color="auto"/>
              <w:bottom w:val="single" w:sz="6" w:space="0" w:color="auto"/>
              <w:right w:val="single" w:sz="6" w:space="0" w:color="auto"/>
            </w:tcBorders>
          </w:tcPr>
          <w:p w14:paraId="615A2A0B" w14:textId="77777777" w:rsidR="006611EA" w:rsidRPr="006611EA" w:rsidRDefault="006611EA" w:rsidP="006611EA">
            <w:pPr>
              <w:autoSpaceDE w:val="0"/>
              <w:autoSpaceDN w:val="0"/>
              <w:adjustRightInd w:val="0"/>
              <w:rPr>
                <w:rFonts w:eastAsiaTheme="minorEastAsia"/>
              </w:rPr>
            </w:pPr>
          </w:p>
        </w:tc>
        <w:tc>
          <w:tcPr>
            <w:tcW w:w="2410" w:type="dxa"/>
            <w:tcBorders>
              <w:top w:val="single" w:sz="6" w:space="0" w:color="auto"/>
              <w:left w:val="single" w:sz="6" w:space="0" w:color="auto"/>
              <w:bottom w:val="single" w:sz="6" w:space="0" w:color="auto"/>
              <w:right w:val="single" w:sz="6" w:space="0" w:color="auto"/>
            </w:tcBorders>
          </w:tcPr>
          <w:p w14:paraId="5B0BCEDF" w14:textId="77777777" w:rsidR="006611EA" w:rsidRPr="006611EA" w:rsidRDefault="006611EA" w:rsidP="006611EA">
            <w:pPr>
              <w:autoSpaceDE w:val="0"/>
              <w:autoSpaceDN w:val="0"/>
              <w:adjustRightInd w:val="0"/>
              <w:jc w:val="center"/>
              <w:rPr>
                <w:rFonts w:eastAsiaTheme="minorEastAsia"/>
              </w:rPr>
            </w:pPr>
          </w:p>
        </w:tc>
      </w:tr>
      <w:tr w:rsidR="006611EA" w:rsidRPr="006611EA" w14:paraId="050BC13A" w14:textId="77777777" w:rsidTr="00401BE0">
        <w:tc>
          <w:tcPr>
            <w:tcW w:w="851" w:type="dxa"/>
            <w:vMerge w:val="restart"/>
            <w:tcBorders>
              <w:top w:val="single" w:sz="4" w:space="0" w:color="auto"/>
              <w:left w:val="single" w:sz="4" w:space="0" w:color="auto"/>
              <w:bottom w:val="single" w:sz="4" w:space="0" w:color="auto"/>
              <w:right w:val="single" w:sz="4" w:space="0" w:color="auto"/>
            </w:tcBorders>
          </w:tcPr>
          <w:p w14:paraId="40B0B4DF" w14:textId="77777777" w:rsidR="006611EA" w:rsidRPr="006611EA" w:rsidRDefault="006611EA" w:rsidP="006611EA">
            <w:pPr>
              <w:autoSpaceDE w:val="0"/>
              <w:autoSpaceDN w:val="0"/>
              <w:adjustRightInd w:val="0"/>
              <w:rPr>
                <w:rFonts w:eastAsiaTheme="minorEastAsia"/>
              </w:rPr>
            </w:pPr>
            <w:r w:rsidRPr="006611EA">
              <w:rPr>
                <w:rFonts w:eastAsiaTheme="minorEastAsia"/>
              </w:rPr>
              <w:t>10.</w:t>
            </w:r>
          </w:p>
        </w:tc>
        <w:tc>
          <w:tcPr>
            <w:tcW w:w="4111" w:type="dxa"/>
            <w:tcBorders>
              <w:top w:val="single" w:sz="6" w:space="0" w:color="auto"/>
              <w:left w:val="single" w:sz="4" w:space="0" w:color="auto"/>
              <w:bottom w:val="single" w:sz="6" w:space="0" w:color="auto"/>
              <w:right w:val="single" w:sz="6" w:space="0" w:color="auto"/>
            </w:tcBorders>
            <w:vAlign w:val="center"/>
          </w:tcPr>
          <w:p w14:paraId="5617B823" w14:textId="77777777" w:rsidR="006611EA" w:rsidRPr="006611EA" w:rsidRDefault="006611EA" w:rsidP="006611EA">
            <w:pPr>
              <w:autoSpaceDE w:val="0"/>
              <w:autoSpaceDN w:val="0"/>
              <w:adjustRightInd w:val="0"/>
              <w:rPr>
                <w:rFonts w:eastAsiaTheme="minorEastAsia"/>
              </w:rPr>
            </w:pPr>
            <w:r w:rsidRPr="006611EA">
              <w:rPr>
                <w:rFonts w:eastAsiaTheme="minorEastAsia"/>
              </w:rPr>
              <w:t>Izvadak iz cjenika javne usluge i Odluke:</w:t>
            </w:r>
          </w:p>
        </w:tc>
        <w:tc>
          <w:tcPr>
            <w:tcW w:w="4536" w:type="dxa"/>
            <w:gridSpan w:val="2"/>
            <w:tcBorders>
              <w:top w:val="single" w:sz="6" w:space="0" w:color="auto"/>
              <w:left w:val="single" w:sz="6" w:space="0" w:color="auto"/>
              <w:bottom w:val="single" w:sz="6" w:space="0" w:color="auto"/>
              <w:right w:val="single" w:sz="6" w:space="0" w:color="auto"/>
            </w:tcBorders>
          </w:tcPr>
          <w:p w14:paraId="66FFEA7C" w14:textId="77777777" w:rsidR="006611EA" w:rsidRPr="006611EA" w:rsidRDefault="006611EA" w:rsidP="006611EA">
            <w:pPr>
              <w:autoSpaceDE w:val="0"/>
              <w:autoSpaceDN w:val="0"/>
              <w:adjustRightInd w:val="0"/>
              <w:ind w:left="1142"/>
              <w:rPr>
                <w:rFonts w:eastAsiaTheme="minorEastAsia"/>
              </w:rPr>
            </w:pPr>
            <w:r w:rsidRPr="006611EA">
              <w:rPr>
                <w:rFonts w:eastAsiaTheme="minorEastAsia"/>
              </w:rPr>
              <w:t xml:space="preserve">CJU = MJU + C </w:t>
            </w:r>
          </w:p>
          <w:p w14:paraId="02D373BD" w14:textId="77777777" w:rsidR="006611EA" w:rsidRPr="006611EA" w:rsidRDefault="006611EA" w:rsidP="006611EA">
            <w:pPr>
              <w:autoSpaceDE w:val="0"/>
              <w:autoSpaceDN w:val="0"/>
              <w:adjustRightInd w:val="0"/>
              <w:ind w:left="1142"/>
              <w:rPr>
                <w:rFonts w:eastAsiaTheme="minorEastAsia"/>
              </w:rPr>
            </w:pPr>
            <w:r w:rsidRPr="006611EA">
              <w:rPr>
                <w:rFonts w:eastAsiaTheme="minorEastAsia"/>
              </w:rPr>
              <w:t>[C = JCV x BP x U]</w:t>
            </w:r>
          </w:p>
        </w:tc>
      </w:tr>
      <w:tr w:rsidR="006611EA" w:rsidRPr="006611EA" w14:paraId="0F22A4D3" w14:textId="77777777" w:rsidTr="00401BE0">
        <w:tc>
          <w:tcPr>
            <w:tcW w:w="851" w:type="dxa"/>
            <w:vMerge/>
            <w:tcBorders>
              <w:top w:val="single" w:sz="4" w:space="0" w:color="auto"/>
              <w:left w:val="single" w:sz="4" w:space="0" w:color="auto"/>
              <w:bottom w:val="single" w:sz="4" w:space="0" w:color="auto"/>
              <w:right w:val="single" w:sz="4" w:space="0" w:color="auto"/>
            </w:tcBorders>
          </w:tcPr>
          <w:p w14:paraId="2F007DF4" w14:textId="77777777" w:rsidR="006611EA" w:rsidRPr="006611EA" w:rsidRDefault="006611EA" w:rsidP="006611EA">
            <w:pPr>
              <w:autoSpaceDE w:val="0"/>
              <w:autoSpaceDN w:val="0"/>
              <w:adjustRightInd w:val="0"/>
              <w:rPr>
                <w:rFonts w:eastAsiaTheme="minorEastAsia"/>
              </w:rPr>
            </w:pPr>
          </w:p>
        </w:tc>
        <w:tc>
          <w:tcPr>
            <w:tcW w:w="4111" w:type="dxa"/>
            <w:tcBorders>
              <w:top w:val="single" w:sz="6" w:space="0" w:color="auto"/>
              <w:left w:val="single" w:sz="4" w:space="0" w:color="auto"/>
              <w:bottom w:val="single" w:sz="6" w:space="0" w:color="auto"/>
              <w:right w:val="single" w:sz="6" w:space="0" w:color="auto"/>
            </w:tcBorders>
          </w:tcPr>
          <w:p w14:paraId="40ECC6BC" w14:textId="77777777" w:rsidR="006611EA" w:rsidRPr="006611EA" w:rsidRDefault="006611EA" w:rsidP="006611EA">
            <w:pPr>
              <w:autoSpaceDE w:val="0"/>
              <w:autoSpaceDN w:val="0"/>
              <w:adjustRightInd w:val="0"/>
              <w:rPr>
                <w:rFonts w:eastAsiaTheme="minorEastAsia"/>
              </w:rPr>
            </w:pPr>
            <w:r w:rsidRPr="006611EA">
              <w:rPr>
                <w:rFonts w:eastAsiaTheme="minorEastAsia"/>
              </w:rPr>
              <w:t>Cijena obvezne minimalne javne usluge izražena u kunama (MJU):</w:t>
            </w:r>
          </w:p>
        </w:tc>
        <w:tc>
          <w:tcPr>
            <w:tcW w:w="4536" w:type="dxa"/>
            <w:gridSpan w:val="2"/>
            <w:tcBorders>
              <w:top w:val="single" w:sz="6" w:space="0" w:color="auto"/>
              <w:left w:val="single" w:sz="6" w:space="0" w:color="auto"/>
              <w:bottom w:val="single" w:sz="6" w:space="0" w:color="auto"/>
              <w:right w:val="single" w:sz="6" w:space="0" w:color="auto"/>
            </w:tcBorders>
          </w:tcPr>
          <w:p w14:paraId="5690E15E" w14:textId="77777777" w:rsidR="006611EA" w:rsidRPr="006611EA" w:rsidRDefault="006611EA" w:rsidP="006611EA">
            <w:pPr>
              <w:autoSpaceDE w:val="0"/>
              <w:autoSpaceDN w:val="0"/>
              <w:adjustRightInd w:val="0"/>
              <w:rPr>
                <w:rFonts w:eastAsiaTheme="minorEastAsia"/>
              </w:rPr>
            </w:pPr>
          </w:p>
        </w:tc>
      </w:tr>
      <w:tr w:rsidR="006611EA" w:rsidRPr="006611EA" w14:paraId="72E1A106" w14:textId="77777777" w:rsidTr="00401BE0">
        <w:tc>
          <w:tcPr>
            <w:tcW w:w="851" w:type="dxa"/>
            <w:vMerge/>
            <w:tcBorders>
              <w:top w:val="single" w:sz="4" w:space="0" w:color="auto"/>
              <w:left w:val="single" w:sz="4" w:space="0" w:color="auto"/>
              <w:bottom w:val="single" w:sz="4" w:space="0" w:color="auto"/>
              <w:right w:val="single" w:sz="4" w:space="0" w:color="auto"/>
            </w:tcBorders>
          </w:tcPr>
          <w:p w14:paraId="3F19E5AE" w14:textId="77777777" w:rsidR="006611EA" w:rsidRPr="006611EA" w:rsidRDefault="006611EA" w:rsidP="006611EA">
            <w:pPr>
              <w:autoSpaceDE w:val="0"/>
              <w:autoSpaceDN w:val="0"/>
              <w:adjustRightInd w:val="0"/>
              <w:rPr>
                <w:rFonts w:eastAsiaTheme="minorEastAsia"/>
              </w:rPr>
            </w:pPr>
          </w:p>
        </w:tc>
        <w:tc>
          <w:tcPr>
            <w:tcW w:w="4111" w:type="dxa"/>
            <w:tcBorders>
              <w:top w:val="single" w:sz="6" w:space="0" w:color="auto"/>
              <w:left w:val="single" w:sz="4" w:space="0" w:color="auto"/>
              <w:bottom w:val="single" w:sz="6" w:space="0" w:color="auto"/>
              <w:right w:val="single" w:sz="6" w:space="0" w:color="auto"/>
            </w:tcBorders>
          </w:tcPr>
          <w:p w14:paraId="5F8D126F" w14:textId="77777777" w:rsidR="006611EA" w:rsidRPr="006611EA" w:rsidRDefault="006611EA" w:rsidP="006611EA">
            <w:pPr>
              <w:autoSpaceDE w:val="0"/>
              <w:autoSpaceDN w:val="0"/>
              <w:adjustRightInd w:val="0"/>
              <w:rPr>
                <w:rFonts w:eastAsiaTheme="minorEastAsia"/>
              </w:rPr>
            </w:pPr>
            <w:r w:rsidRPr="006611EA">
              <w:rPr>
                <w:rFonts w:eastAsiaTheme="minorEastAsia"/>
              </w:rPr>
              <w:t>Jedinična cijena javne usluge za pražnjenje volumena spremnika MKO izražena u kunama (JCV)</w:t>
            </w:r>
          </w:p>
        </w:tc>
        <w:tc>
          <w:tcPr>
            <w:tcW w:w="4536" w:type="dxa"/>
            <w:gridSpan w:val="2"/>
            <w:tcBorders>
              <w:top w:val="single" w:sz="6" w:space="0" w:color="auto"/>
              <w:left w:val="single" w:sz="6" w:space="0" w:color="auto"/>
              <w:bottom w:val="single" w:sz="6" w:space="0" w:color="auto"/>
              <w:right w:val="single" w:sz="6" w:space="0" w:color="auto"/>
            </w:tcBorders>
          </w:tcPr>
          <w:p w14:paraId="42091E71" w14:textId="77777777" w:rsidR="006611EA" w:rsidRPr="006611EA" w:rsidRDefault="006611EA" w:rsidP="006611EA">
            <w:pPr>
              <w:autoSpaceDE w:val="0"/>
              <w:autoSpaceDN w:val="0"/>
              <w:adjustRightInd w:val="0"/>
              <w:rPr>
                <w:rFonts w:eastAsiaTheme="minorEastAsia"/>
              </w:rPr>
            </w:pPr>
          </w:p>
        </w:tc>
      </w:tr>
      <w:tr w:rsidR="006611EA" w:rsidRPr="006611EA" w14:paraId="0A7C9978" w14:textId="77777777" w:rsidTr="00401BE0">
        <w:tc>
          <w:tcPr>
            <w:tcW w:w="851" w:type="dxa"/>
            <w:vMerge/>
            <w:tcBorders>
              <w:top w:val="single" w:sz="4" w:space="0" w:color="auto"/>
              <w:left w:val="single" w:sz="4" w:space="0" w:color="auto"/>
              <w:bottom w:val="single" w:sz="4" w:space="0" w:color="auto"/>
              <w:right w:val="single" w:sz="4" w:space="0" w:color="auto"/>
            </w:tcBorders>
          </w:tcPr>
          <w:p w14:paraId="54EB6A6D" w14:textId="77777777" w:rsidR="006611EA" w:rsidRPr="006611EA" w:rsidRDefault="006611EA" w:rsidP="006611EA">
            <w:pPr>
              <w:autoSpaceDE w:val="0"/>
              <w:autoSpaceDN w:val="0"/>
              <w:adjustRightInd w:val="0"/>
              <w:rPr>
                <w:rFonts w:eastAsiaTheme="minorEastAsia"/>
              </w:rPr>
            </w:pPr>
          </w:p>
        </w:tc>
        <w:tc>
          <w:tcPr>
            <w:tcW w:w="4111" w:type="dxa"/>
            <w:tcBorders>
              <w:top w:val="single" w:sz="6" w:space="0" w:color="auto"/>
              <w:left w:val="single" w:sz="4" w:space="0" w:color="auto"/>
              <w:bottom w:val="single" w:sz="6" w:space="0" w:color="auto"/>
              <w:right w:val="single" w:sz="6" w:space="0" w:color="auto"/>
            </w:tcBorders>
          </w:tcPr>
          <w:p w14:paraId="665EAC31" w14:textId="77777777" w:rsidR="006611EA" w:rsidRPr="006611EA" w:rsidRDefault="006611EA" w:rsidP="006611EA">
            <w:pPr>
              <w:autoSpaceDE w:val="0"/>
              <w:autoSpaceDN w:val="0"/>
              <w:adjustRightInd w:val="0"/>
              <w:rPr>
                <w:rFonts w:eastAsiaTheme="minorEastAsia"/>
              </w:rPr>
            </w:pPr>
            <w:r w:rsidRPr="006611EA">
              <w:rPr>
                <w:rFonts w:eastAsiaTheme="minorEastAsia"/>
              </w:rPr>
              <w:t>Broj pražnjenja spremnika za MKO (BP)</w:t>
            </w:r>
          </w:p>
        </w:tc>
        <w:tc>
          <w:tcPr>
            <w:tcW w:w="4536" w:type="dxa"/>
            <w:gridSpan w:val="2"/>
            <w:tcBorders>
              <w:top w:val="single" w:sz="6" w:space="0" w:color="auto"/>
              <w:left w:val="single" w:sz="6" w:space="0" w:color="auto"/>
              <w:bottom w:val="single" w:sz="6" w:space="0" w:color="auto"/>
              <w:right w:val="single" w:sz="6" w:space="0" w:color="auto"/>
            </w:tcBorders>
          </w:tcPr>
          <w:p w14:paraId="5900B069" w14:textId="77777777" w:rsidR="006611EA" w:rsidRPr="006611EA" w:rsidRDefault="006611EA" w:rsidP="006611EA">
            <w:pPr>
              <w:autoSpaceDE w:val="0"/>
              <w:autoSpaceDN w:val="0"/>
              <w:adjustRightInd w:val="0"/>
              <w:rPr>
                <w:rFonts w:eastAsiaTheme="minorEastAsia"/>
              </w:rPr>
            </w:pPr>
          </w:p>
        </w:tc>
      </w:tr>
      <w:tr w:rsidR="006611EA" w:rsidRPr="006611EA" w14:paraId="62C0D15F" w14:textId="77777777" w:rsidTr="00401BE0">
        <w:tc>
          <w:tcPr>
            <w:tcW w:w="851" w:type="dxa"/>
            <w:vMerge/>
            <w:tcBorders>
              <w:top w:val="single" w:sz="4" w:space="0" w:color="auto"/>
              <w:left w:val="single" w:sz="4" w:space="0" w:color="auto"/>
              <w:bottom w:val="single" w:sz="4" w:space="0" w:color="auto"/>
              <w:right w:val="single" w:sz="4" w:space="0" w:color="auto"/>
            </w:tcBorders>
          </w:tcPr>
          <w:p w14:paraId="69184498" w14:textId="77777777" w:rsidR="006611EA" w:rsidRPr="006611EA" w:rsidRDefault="006611EA" w:rsidP="006611EA">
            <w:pPr>
              <w:autoSpaceDE w:val="0"/>
              <w:autoSpaceDN w:val="0"/>
              <w:adjustRightInd w:val="0"/>
              <w:rPr>
                <w:rFonts w:eastAsiaTheme="minorEastAsia"/>
              </w:rPr>
            </w:pPr>
          </w:p>
        </w:tc>
        <w:tc>
          <w:tcPr>
            <w:tcW w:w="4111" w:type="dxa"/>
            <w:tcBorders>
              <w:top w:val="single" w:sz="6" w:space="0" w:color="auto"/>
              <w:left w:val="single" w:sz="4" w:space="0" w:color="auto"/>
              <w:bottom w:val="single" w:sz="6" w:space="0" w:color="auto"/>
              <w:right w:val="single" w:sz="6" w:space="0" w:color="auto"/>
            </w:tcBorders>
          </w:tcPr>
          <w:p w14:paraId="630C574E" w14:textId="77777777" w:rsidR="006611EA" w:rsidRPr="006611EA" w:rsidRDefault="006611EA" w:rsidP="006611EA">
            <w:pPr>
              <w:autoSpaceDE w:val="0"/>
              <w:autoSpaceDN w:val="0"/>
              <w:adjustRightInd w:val="0"/>
              <w:rPr>
                <w:rFonts w:eastAsiaTheme="minorEastAsia"/>
              </w:rPr>
            </w:pPr>
            <w:r w:rsidRPr="006611EA">
              <w:rPr>
                <w:rFonts w:eastAsiaTheme="minorEastAsia"/>
              </w:rPr>
              <w:t>Udio u korištenju spremnika za MKO (U)</w:t>
            </w:r>
          </w:p>
        </w:tc>
        <w:tc>
          <w:tcPr>
            <w:tcW w:w="4536" w:type="dxa"/>
            <w:gridSpan w:val="2"/>
            <w:tcBorders>
              <w:top w:val="single" w:sz="6" w:space="0" w:color="auto"/>
              <w:left w:val="single" w:sz="6" w:space="0" w:color="auto"/>
              <w:bottom w:val="single" w:sz="6" w:space="0" w:color="auto"/>
              <w:right w:val="single" w:sz="6" w:space="0" w:color="auto"/>
            </w:tcBorders>
          </w:tcPr>
          <w:p w14:paraId="6B7E2E3D" w14:textId="77777777" w:rsidR="006611EA" w:rsidRPr="006611EA" w:rsidRDefault="006611EA" w:rsidP="006611EA">
            <w:pPr>
              <w:autoSpaceDE w:val="0"/>
              <w:autoSpaceDN w:val="0"/>
              <w:adjustRightInd w:val="0"/>
              <w:rPr>
                <w:rFonts w:eastAsiaTheme="minorEastAsia"/>
              </w:rPr>
            </w:pPr>
          </w:p>
        </w:tc>
      </w:tr>
      <w:tr w:rsidR="006611EA" w:rsidRPr="006611EA" w14:paraId="71A95B8B" w14:textId="77777777" w:rsidTr="00401BE0">
        <w:tc>
          <w:tcPr>
            <w:tcW w:w="851" w:type="dxa"/>
            <w:tcBorders>
              <w:top w:val="single" w:sz="4" w:space="0" w:color="auto"/>
              <w:left w:val="single" w:sz="6" w:space="0" w:color="auto"/>
              <w:bottom w:val="single" w:sz="6" w:space="0" w:color="auto"/>
              <w:right w:val="single" w:sz="6" w:space="0" w:color="auto"/>
            </w:tcBorders>
          </w:tcPr>
          <w:p w14:paraId="1A2D030E" w14:textId="77777777" w:rsidR="006611EA" w:rsidRPr="006611EA" w:rsidRDefault="006611EA" w:rsidP="006611EA">
            <w:pPr>
              <w:autoSpaceDE w:val="0"/>
              <w:autoSpaceDN w:val="0"/>
              <w:adjustRightInd w:val="0"/>
              <w:rPr>
                <w:rFonts w:eastAsiaTheme="minorEastAsia"/>
              </w:rPr>
            </w:pPr>
            <w:r w:rsidRPr="006611EA">
              <w:rPr>
                <w:rFonts w:eastAsiaTheme="minorEastAsia"/>
              </w:rPr>
              <w:t>11.</w:t>
            </w:r>
          </w:p>
        </w:tc>
        <w:tc>
          <w:tcPr>
            <w:tcW w:w="4111" w:type="dxa"/>
            <w:tcBorders>
              <w:top w:val="single" w:sz="6" w:space="0" w:color="auto"/>
              <w:left w:val="single" w:sz="6" w:space="0" w:color="auto"/>
              <w:bottom w:val="single" w:sz="6" w:space="0" w:color="auto"/>
              <w:right w:val="single" w:sz="6" w:space="0" w:color="auto"/>
            </w:tcBorders>
          </w:tcPr>
          <w:p w14:paraId="4BDAE5E2" w14:textId="77777777" w:rsidR="006611EA" w:rsidRPr="006611EA" w:rsidRDefault="006611EA" w:rsidP="006611EA">
            <w:pPr>
              <w:autoSpaceDE w:val="0"/>
              <w:autoSpaceDN w:val="0"/>
              <w:adjustRightInd w:val="0"/>
              <w:rPr>
                <w:rFonts w:eastAsiaTheme="minorEastAsia"/>
              </w:rPr>
            </w:pPr>
            <w:r w:rsidRPr="006611EA">
              <w:rPr>
                <w:rFonts w:eastAsiaTheme="minorEastAsia"/>
              </w:rPr>
              <w:t>Datum primjene izjave</w:t>
            </w:r>
          </w:p>
        </w:tc>
        <w:tc>
          <w:tcPr>
            <w:tcW w:w="4536" w:type="dxa"/>
            <w:gridSpan w:val="2"/>
            <w:tcBorders>
              <w:top w:val="single" w:sz="6" w:space="0" w:color="auto"/>
              <w:left w:val="single" w:sz="6" w:space="0" w:color="auto"/>
              <w:bottom w:val="single" w:sz="6" w:space="0" w:color="auto"/>
              <w:right w:val="single" w:sz="6" w:space="0" w:color="auto"/>
            </w:tcBorders>
          </w:tcPr>
          <w:p w14:paraId="27B1F8FA" w14:textId="77777777" w:rsidR="006611EA" w:rsidRPr="006611EA" w:rsidRDefault="006611EA" w:rsidP="006611EA">
            <w:pPr>
              <w:autoSpaceDE w:val="0"/>
              <w:autoSpaceDN w:val="0"/>
              <w:adjustRightInd w:val="0"/>
              <w:rPr>
                <w:rFonts w:eastAsiaTheme="minorEastAsia"/>
              </w:rPr>
            </w:pPr>
          </w:p>
        </w:tc>
      </w:tr>
    </w:tbl>
    <w:p w14:paraId="0929E3B4" w14:textId="77777777" w:rsidR="006611EA" w:rsidRPr="006611EA" w:rsidRDefault="006611EA" w:rsidP="006611EA">
      <w:pPr>
        <w:autoSpaceDE w:val="0"/>
        <w:autoSpaceDN w:val="0"/>
        <w:adjustRightInd w:val="0"/>
        <w:spacing w:line="240" w:lineRule="exact"/>
        <w:jc w:val="center"/>
        <w:rPr>
          <w:rFonts w:eastAsiaTheme="minorEastAsia"/>
        </w:rPr>
      </w:pPr>
    </w:p>
    <w:p w14:paraId="27111BC7" w14:textId="77777777" w:rsidR="006611EA" w:rsidRPr="006611EA" w:rsidRDefault="006611EA" w:rsidP="006611EA">
      <w:pPr>
        <w:autoSpaceDE w:val="0"/>
        <w:autoSpaceDN w:val="0"/>
        <w:adjustRightInd w:val="0"/>
        <w:spacing w:line="240" w:lineRule="exact"/>
        <w:jc w:val="center"/>
        <w:rPr>
          <w:rFonts w:eastAsiaTheme="minorEastAsia"/>
        </w:rPr>
      </w:pPr>
    </w:p>
    <w:p w14:paraId="56635B49" w14:textId="77777777" w:rsidR="006611EA" w:rsidRPr="006611EA" w:rsidRDefault="006611EA" w:rsidP="006611EA">
      <w:pPr>
        <w:autoSpaceDE w:val="0"/>
        <w:autoSpaceDN w:val="0"/>
        <w:adjustRightInd w:val="0"/>
        <w:jc w:val="center"/>
        <w:rPr>
          <w:rFonts w:eastAsiaTheme="minorEastAsia"/>
          <w:b/>
          <w:bCs/>
        </w:rPr>
      </w:pPr>
      <w:r w:rsidRPr="006611EA">
        <w:rPr>
          <w:rFonts w:eastAsiaTheme="minorEastAsia"/>
          <w:b/>
          <w:bCs/>
        </w:rPr>
        <w:t>DODATNE NAPOMENE ZA KORISNIKA JAVNE USLUGE</w:t>
      </w:r>
    </w:p>
    <w:p w14:paraId="3CB1EFFD" w14:textId="77777777" w:rsidR="006611EA" w:rsidRPr="006611EA" w:rsidRDefault="006611EA" w:rsidP="006611EA">
      <w:pPr>
        <w:autoSpaceDE w:val="0"/>
        <w:autoSpaceDN w:val="0"/>
        <w:adjustRightInd w:val="0"/>
        <w:jc w:val="both"/>
        <w:rPr>
          <w:rFonts w:eastAsiaTheme="minorEastAsia"/>
        </w:rPr>
      </w:pPr>
    </w:p>
    <w:p w14:paraId="1150890A" w14:textId="77777777" w:rsidR="006611EA" w:rsidRPr="006611EA" w:rsidRDefault="006611EA" w:rsidP="006611EA">
      <w:pPr>
        <w:autoSpaceDE w:val="0"/>
        <w:autoSpaceDN w:val="0"/>
        <w:adjustRightInd w:val="0"/>
        <w:jc w:val="both"/>
        <w:rPr>
          <w:rFonts w:eastAsiaTheme="minorEastAsia"/>
        </w:rPr>
      </w:pPr>
      <w:r w:rsidRPr="006611EA">
        <w:rPr>
          <w:rFonts w:eastAsiaTheme="minorEastAsia"/>
        </w:rPr>
        <w:t>Korisnik javne usluge dužan je dostaviti davatelju javne usluge Izjavu potpisanu u 2 primjerka u roku 15 dana od dana njena zaprimanja (poštom, elektroničkim putem, osobno).</w:t>
      </w:r>
    </w:p>
    <w:p w14:paraId="59A60D16" w14:textId="77777777" w:rsidR="006611EA" w:rsidRPr="006611EA" w:rsidRDefault="006611EA" w:rsidP="006611EA">
      <w:pPr>
        <w:autoSpaceDE w:val="0"/>
        <w:autoSpaceDN w:val="0"/>
        <w:adjustRightInd w:val="0"/>
        <w:jc w:val="both"/>
        <w:rPr>
          <w:rFonts w:eastAsiaTheme="minorEastAsia"/>
        </w:rPr>
      </w:pPr>
    </w:p>
    <w:p w14:paraId="5250F7A2" w14:textId="77777777" w:rsidR="006611EA" w:rsidRPr="006611EA" w:rsidRDefault="006611EA" w:rsidP="006611EA">
      <w:pPr>
        <w:autoSpaceDE w:val="0"/>
        <w:autoSpaceDN w:val="0"/>
        <w:adjustRightInd w:val="0"/>
        <w:jc w:val="both"/>
        <w:rPr>
          <w:rFonts w:eastAsiaTheme="minorEastAsia"/>
        </w:rPr>
      </w:pPr>
      <w:r w:rsidRPr="006611EA">
        <w:rPr>
          <w:rFonts w:eastAsiaTheme="minorEastAsia"/>
        </w:rPr>
        <w:t>Davatelj javne usluge nakon zaprimanja Izjave dužan je vratiti jedan ovjereni primjerak izjave korisniku javne usluge u roku 15 dana od dana zaprimanja iste.</w:t>
      </w:r>
    </w:p>
    <w:p w14:paraId="0738D83F" w14:textId="77777777" w:rsidR="006611EA" w:rsidRPr="006611EA" w:rsidRDefault="006611EA" w:rsidP="006611EA">
      <w:pPr>
        <w:autoSpaceDE w:val="0"/>
        <w:autoSpaceDN w:val="0"/>
        <w:adjustRightInd w:val="0"/>
        <w:jc w:val="both"/>
        <w:rPr>
          <w:rFonts w:eastAsiaTheme="minorEastAsia"/>
        </w:rPr>
      </w:pPr>
    </w:p>
    <w:p w14:paraId="2ACCACEC" w14:textId="77777777" w:rsidR="006611EA" w:rsidRPr="006611EA" w:rsidRDefault="006611EA" w:rsidP="006611EA">
      <w:pPr>
        <w:autoSpaceDE w:val="0"/>
        <w:autoSpaceDN w:val="0"/>
        <w:adjustRightInd w:val="0"/>
        <w:spacing w:before="38" w:line="274" w:lineRule="exact"/>
        <w:jc w:val="both"/>
        <w:rPr>
          <w:rFonts w:eastAsiaTheme="minorEastAsia"/>
        </w:rPr>
      </w:pPr>
      <w:r w:rsidRPr="006611EA">
        <w:rPr>
          <w:rFonts w:eastAsiaTheme="minorEastAsia"/>
        </w:rPr>
        <w:t>Davatelj javne usluge je dužan primijeniti podatak iz Izjave koji je naveo korisnik javne usluge (stupac: očitovanje korisnika usluge) kada je taj podatak u skladu sa Zakonom</w:t>
      </w:r>
      <w:r w:rsidRPr="006611EA">
        <w:rPr>
          <w:rFonts w:eastAsiaTheme="minorEastAsia"/>
          <w:color w:val="FF0000"/>
        </w:rPr>
        <w:t xml:space="preserve"> </w:t>
      </w:r>
      <w:r w:rsidRPr="006611EA">
        <w:rPr>
          <w:rFonts w:eastAsiaTheme="minorEastAsia"/>
        </w:rPr>
        <w:t>i ovom Odlukom.</w:t>
      </w:r>
    </w:p>
    <w:p w14:paraId="0912B0E1" w14:textId="77777777" w:rsidR="006611EA" w:rsidRPr="006611EA" w:rsidRDefault="006611EA" w:rsidP="006611EA">
      <w:pPr>
        <w:autoSpaceDE w:val="0"/>
        <w:autoSpaceDN w:val="0"/>
        <w:adjustRightInd w:val="0"/>
        <w:jc w:val="both"/>
        <w:rPr>
          <w:rFonts w:eastAsiaTheme="minorEastAsia"/>
        </w:rPr>
      </w:pPr>
    </w:p>
    <w:p w14:paraId="2D1864BB" w14:textId="77777777" w:rsidR="006611EA" w:rsidRPr="006611EA" w:rsidRDefault="006611EA" w:rsidP="006611EA">
      <w:pPr>
        <w:autoSpaceDE w:val="0"/>
        <w:autoSpaceDN w:val="0"/>
        <w:adjustRightInd w:val="0"/>
        <w:spacing w:before="38" w:line="274" w:lineRule="exact"/>
        <w:jc w:val="both"/>
        <w:rPr>
          <w:rFonts w:eastAsiaTheme="minorEastAsia"/>
        </w:rPr>
      </w:pPr>
      <w:r w:rsidRPr="006611EA">
        <w:rPr>
          <w:rFonts w:eastAsiaTheme="minorEastAsia"/>
        </w:rPr>
        <w:t>Davatelj javne usluge primjenjuje podatak iz Izjave koji je naveo sam davatelj javne usluge (stupac: prijedlog davatelja javne usluge) kad se korisnik javne usluge ne očituje o podacima u Izjavi odnosno ne dostavi Izjavu davatelju javne usluge u roku.</w:t>
      </w:r>
    </w:p>
    <w:p w14:paraId="1BDD2E3B" w14:textId="77777777" w:rsidR="006611EA" w:rsidRPr="006611EA" w:rsidRDefault="006611EA" w:rsidP="006611EA">
      <w:pPr>
        <w:autoSpaceDE w:val="0"/>
        <w:autoSpaceDN w:val="0"/>
        <w:adjustRightInd w:val="0"/>
        <w:spacing w:before="38" w:line="274" w:lineRule="exact"/>
        <w:jc w:val="both"/>
        <w:rPr>
          <w:rFonts w:eastAsiaTheme="minorEastAsia"/>
        </w:rPr>
      </w:pPr>
    </w:p>
    <w:p w14:paraId="0F434E2D" w14:textId="77777777" w:rsidR="006611EA" w:rsidRPr="006611EA" w:rsidRDefault="006611EA" w:rsidP="006611EA">
      <w:pPr>
        <w:autoSpaceDE w:val="0"/>
        <w:autoSpaceDN w:val="0"/>
        <w:adjustRightInd w:val="0"/>
        <w:spacing w:before="34" w:line="278" w:lineRule="exact"/>
        <w:jc w:val="both"/>
        <w:rPr>
          <w:rFonts w:eastAsiaTheme="minorEastAsia"/>
        </w:rPr>
      </w:pPr>
      <w:r w:rsidRPr="006611EA">
        <w:rPr>
          <w:rFonts w:eastAsiaTheme="minorEastAsia"/>
        </w:rPr>
        <w:t>Korisnik javne usluge dužan je obavijestiti davatelja javne usluge o svakoj promjeni podataka iz Izjave u roku od 15 dana od dana kada je nastupila promjena, kao i o svakoj drugoj namjeravanoj promjeni podataka iz Izjave u roku od 15 dana prije dana od kojeg će se primjenjivati namjeravana promjena.</w:t>
      </w:r>
    </w:p>
    <w:p w14:paraId="241AC56D" w14:textId="77777777" w:rsidR="006611EA" w:rsidRPr="006611EA" w:rsidRDefault="006611EA" w:rsidP="006611EA">
      <w:pPr>
        <w:autoSpaceDE w:val="0"/>
        <w:autoSpaceDN w:val="0"/>
        <w:adjustRightInd w:val="0"/>
        <w:spacing w:before="34" w:line="278" w:lineRule="exact"/>
        <w:jc w:val="both"/>
        <w:rPr>
          <w:rFonts w:eastAsiaTheme="minorEastAsia"/>
        </w:rPr>
      </w:pPr>
    </w:p>
    <w:p w14:paraId="3214BF77" w14:textId="77777777" w:rsidR="006611EA" w:rsidRPr="006611EA" w:rsidRDefault="006611EA" w:rsidP="006611EA">
      <w:pPr>
        <w:autoSpaceDE w:val="0"/>
        <w:autoSpaceDN w:val="0"/>
        <w:adjustRightInd w:val="0"/>
        <w:spacing w:line="274" w:lineRule="exact"/>
        <w:jc w:val="both"/>
        <w:rPr>
          <w:rFonts w:eastAsiaTheme="minorEastAsia"/>
        </w:rPr>
      </w:pPr>
      <w:r w:rsidRPr="006611EA">
        <w:rPr>
          <w:rFonts w:eastAsiaTheme="minorEastAsia"/>
        </w:rPr>
        <w:t>Ugovor o korištenju javne usluge smatra se sklopljenim kad korisnik javne usluge dostavi davatelju javne usluge Izjavu ili prilikom prvog korištenja javne usluge ili zaprimanja na korištenje spremnika za primopredaju komunalnog otpada, u slučaju kad korisnik javne usluge ne dostavi davatelju javne usluge Izjavu.</w:t>
      </w:r>
    </w:p>
    <w:p w14:paraId="6101FC0A" w14:textId="77777777" w:rsidR="006611EA" w:rsidRPr="006611EA" w:rsidRDefault="006611EA" w:rsidP="006611EA">
      <w:pPr>
        <w:autoSpaceDE w:val="0"/>
        <w:autoSpaceDN w:val="0"/>
        <w:adjustRightInd w:val="0"/>
        <w:spacing w:before="38" w:line="274" w:lineRule="exact"/>
        <w:jc w:val="both"/>
        <w:rPr>
          <w:rFonts w:eastAsiaTheme="minorEastAsia"/>
        </w:rPr>
      </w:pPr>
    </w:p>
    <w:p w14:paraId="242EF43C" w14:textId="2BA232CE" w:rsidR="006611EA" w:rsidRPr="006611EA" w:rsidRDefault="006611EA" w:rsidP="006611EA">
      <w:pPr>
        <w:autoSpaceDE w:val="0"/>
        <w:autoSpaceDN w:val="0"/>
        <w:adjustRightInd w:val="0"/>
        <w:jc w:val="both"/>
        <w:rPr>
          <w:rFonts w:eastAsiaTheme="minorEastAsia"/>
        </w:rPr>
      </w:pPr>
      <w:r w:rsidRPr="006611EA">
        <w:rPr>
          <w:rFonts w:eastAsiaTheme="minorEastAsia"/>
        </w:rPr>
        <w:t>Ukoliko se nekretnina ne koristi najmanje 12 mjeseci ili u slučaju prestanka svojstva korisnika javne usluge, smatra se da su stečeni uvjeti za raskid Ugovora.</w:t>
      </w:r>
    </w:p>
    <w:p w14:paraId="385C6B27" w14:textId="77777777" w:rsidR="006611EA" w:rsidRPr="006611EA" w:rsidRDefault="006611EA" w:rsidP="006611EA">
      <w:pPr>
        <w:autoSpaceDE w:val="0"/>
        <w:autoSpaceDN w:val="0"/>
        <w:adjustRightInd w:val="0"/>
        <w:jc w:val="both"/>
        <w:rPr>
          <w:rFonts w:eastAsiaTheme="minorEastAsia"/>
        </w:rPr>
      </w:pPr>
    </w:p>
    <w:p w14:paraId="4C878A57" w14:textId="77777777" w:rsidR="006611EA" w:rsidRPr="006611EA" w:rsidRDefault="006611EA" w:rsidP="006611EA">
      <w:pPr>
        <w:autoSpaceDE w:val="0"/>
        <w:autoSpaceDN w:val="0"/>
        <w:adjustRightInd w:val="0"/>
        <w:jc w:val="both"/>
        <w:rPr>
          <w:rFonts w:eastAsiaTheme="minorEastAsia"/>
        </w:rPr>
      </w:pPr>
      <w:r w:rsidRPr="006611EA">
        <w:rPr>
          <w:rFonts w:eastAsiaTheme="minorEastAsia"/>
        </w:rPr>
        <w:t xml:space="preserve">Potpisom ove Izjave korisnik javne usluge potvrđuje </w:t>
      </w:r>
      <w:r w:rsidRPr="006611EA">
        <w:rPr>
          <w:rFonts w:eastAsiaTheme="minorEastAsia"/>
          <w:spacing w:val="30"/>
        </w:rPr>
        <w:t>da je</w:t>
      </w:r>
      <w:r w:rsidRPr="006611EA">
        <w:rPr>
          <w:rFonts w:eastAsiaTheme="minorEastAsia"/>
        </w:rPr>
        <w:t xml:space="preserve"> upoznat sa svim odredbama Ugovora.</w:t>
      </w:r>
    </w:p>
    <w:p w14:paraId="06D2F6EA" w14:textId="77777777" w:rsidR="006611EA" w:rsidRPr="006611EA" w:rsidRDefault="006611EA" w:rsidP="006611EA">
      <w:pPr>
        <w:autoSpaceDE w:val="0"/>
        <w:autoSpaceDN w:val="0"/>
        <w:adjustRightInd w:val="0"/>
        <w:jc w:val="both"/>
        <w:rPr>
          <w:rFonts w:eastAsiaTheme="minorEastAsia"/>
        </w:rPr>
      </w:pPr>
    </w:p>
    <w:p w14:paraId="6657112C" w14:textId="77777777" w:rsidR="006611EA" w:rsidRPr="006611EA" w:rsidRDefault="006611EA" w:rsidP="006611EA">
      <w:pPr>
        <w:autoSpaceDE w:val="0"/>
        <w:autoSpaceDN w:val="0"/>
        <w:adjustRightInd w:val="0"/>
        <w:jc w:val="both"/>
        <w:rPr>
          <w:rFonts w:eastAsiaTheme="minorEastAsia"/>
        </w:rPr>
      </w:pPr>
      <w:r w:rsidRPr="006611EA">
        <w:rPr>
          <w:rFonts w:eastAsiaTheme="minorEastAsia"/>
        </w:rPr>
        <w:t xml:space="preserve">Korisnik javne usluge može se informirati o propisanim odredbama koje uređuju sustav sakupljanja komunalnog otpada (Odluka, Cjenik javne usluge, Zakon) na mrežnoj stranici </w:t>
      </w:r>
      <w:r w:rsidRPr="006611EA">
        <w:rPr>
          <w:rFonts w:eastAsiaTheme="minorEastAsia"/>
          <w:lang w:val="en-US"/>
        </w:rPr>
        <w:t>(</w:t>
      </w:r>
      <w:hyperlink r:id="rId5" w:history="1">
        <w:r w:rsidRPr="006611EA">
          <w:rPr>
            <w:rFonts w:eastAsiaTheme="minorEastAsia"/>
            <w:u w:val="single"/>
            <w:lang w:val="en-US"/>
          </w:rPr>
          <w:t>www.unikom.hr</w:t>
        </w:r>
      </w:hyperlink>
      <w:r w:rsidRPr="006611EA">
        <w:rPr>
          <w:rFonts w:eastAsiaTheme="minorEastAsia"/>
          <w:lang w:val="en-US"/>
        </w:rPr>
        <w:t xml:space="preserve">) </w:t>
      </w:r>
      <w:r w:rsidRPr="006611EA">
        <w:rPr>
          <w:rFonts w:eastAsiaTheme="minorEastAsia"/>
        </w:rPr>
        <w:t>ili u službenim prostorijama davatelja javne usluge.</w:t>
      </w:r>
    </w:p>
    <w:p w14:paraId="353ABE98" w14:textId="77777777" w:rsidR="006611EA" w:rsidRPr="006611EA" w:rsidRDefault="006611EA" w:rsidP="006611EA">
      <w:pPr>
        <w:autoSpaceDE w:val="0"/>
        <w:autoSpaceDN w:val="0"/>
        <w:adjustRightInd w:val="0"/>
        <w:jc w:val="both"/>
        <w:rPr>
          <w:rFonts w:eastAsiaTheme="minorEastAsia"/>
        </w:rPr>
      </w:pPr>
    </w:p>
    <w:p w14:paraId="29AE9F7E" w14:textId="77777777" w:rsidR="006611EA" w:rsidRPr="006611EA" w:rsidRDefault="006611EA" w:rsidP="006611EA">
      <w:pPr>
        <w:autoSpaceDE w:val="0"/>
        <w:autoSpaceDN w:val="0"/>
        <w:adjustRightInd w:val="0"/>
        <w:spacing w:line="240" w:lineRule="exact"/>
        <w:ind w:left="859"/>
        <w:jc w:val="both"/>
        <w:rPr>
          <w:rFonts w:eastAsiaTheme="minorEastAsia"/>
        </w:rPr>
      </w:pPr>
    </w:p>
    <w:p w14:paraId="2B29692F" w14:textId="77777777" w:rsidR="006611EA" w:rsidRPr="006611EA" w:rsidRDefault="006611EA" w:rsidP="006611EA">
      <w:pPr>
        <w:autoSpaceDE w:val="0"/>
        <w:autoSpaceDN w:val="0"/>
        <w:adjustRightInd w:val="0"/>
        <w:spacing w:line="240" w:lineRule="exact"/>
        <w:ind w:left="859"/>
        <w:jc w:val="both"/>
        <w:rPr>
          <w:rFonts w:eastAsiaTheme="minorEastAsia"/>
        </w:rPr>
      </w:pPr>
    </w:p>
    <w:p w14:paraId="6EB503B1" w14:textId="77777777" w:rsidR="006611EA" w:rsidRPr="006611EA" w:rsidRDefault="006611EA" w:rsidP="006611EA">
      <w:pPr>
        <w:tabs>
          <w:tab w:val="left" w:leader="underscore" w:pos="3600"/>
          <w:tab w:val="left" w:pos="5419"/>
        </w:tabs>
        <w:autoSpaceDE w:val="0"/>
        <w:autoSpaceDN w:val="0"/>
        <w:adjustRightInd w:val="0"/>
        <w:spacing w:before="19"/>
        <w:jc w:val="both"/>
        <w:rPr>
          <w:rFonts w:eastAsiaTheme="minorEastAsia"/>
        </w:rPr>
      </w:pPr>
      <w:r w:rsidRPr="006611EA">
        <w:rPr>
          <w:rFonts w:eastAsiaTheme="minorEastAsia"/>
        </w:rPr>
        <w:t>Za Unikom d.o.o:</w:t>
      </w:r>
      <w:r w:rsidRPr="006611EA">
        <w:rPr>
          <w:rFonts w:eastAsiaTheme="minorEastAsia"/>
        </w:rPr>
        <w:tab/>
        <w:t xml:space="preserve">                       Korisnik javne usluge: _______________</w:t>
      </w:r>
    </w:p>
    <w:p w14:paraId="315B926A" w14:textId="77777777" w:rsidR="006611EA" w:rsidRPr="006611EA" w:rsidRDefault="006611EA" w:rsidP="006611EA">
      <w:pPr>
        <w:autoSpaceDE w:val="0"/>
        <w:autoSpaceDN w:val="0"/>
        <w:adjustRightInd w:val="0"/>
        <w:spacing w:line="240" w:lineRule="exact"/>
        <w:jc w:val="both"/>
        <w:rPr>
          <w:rFonts w:eastAsiaTheme="minorEastAsia"/>
        </w:rPr>
      </w:pPr>
    </w:p>
    <w:p w14:paraId="210CC2C1" w14:textId="77777777" w:rsidR="006611EA" w:rsidRPr="006611EA" w:rsidRDefault="006611EA" w:rsidP="006611EA">
      <w:pPr>
        <w:autoSpaceDE w:val="0"/>
        <w:autoSpaceDN w:val="0"/>
        <w:adjustRightInd w:val="0"/>
        <w:spacing w:before="149"/>
        <w:jc w:val="both"/>
        <w:rPr>
          <w:rFonts w:eastAsiaTheme="minorEastAsia"/>
        </w:rPr>
      </w:pPr>
    </w:p>
    <w:p w14:paraId="01981C37" w14:textId="77777777" w:rsidR="006611EA" w:rsidRPr="006611EA" w:rsidRDefault="006611EA" w:rsidP="006611EA">
      <w:pPr>
        <w:autoSpaceDE w:val="0"/>
        <w:autoSpaceDN w:val="0"/>
        <w:adjustRightInd w:val="0"/>
        <w:spacing w:before="149"/>
        <w:jc w:val="both"/>
        <w:rPr>
          <w:rFonts w:eastAsiaTheme="minorEastAsia"/>
        </w:rPr>
      </w:pPr>
      <w:r w:rsidRPr="006611EA">
        <w:rPr>
          <w:rFonts w:eastAsiaTheme="minorEastAsia"/>
        </w:rPr>
        <w:t>U Osijeku, _____________</w:t>
      </w:r>
    </w:p>
    <w:p w14:paraId="437F2300" w14:textId="77777777" w:rsidR="006611EA" w:rsidRPr="006611EA" w:rsidRDefault="006611EA" w:rsidP="006611EA">
      <w:pPr>
        <w:autoSpaceDE w:val="0"/>
        <w:autoSpaceDN w:val="0"/>
        <w:adjustRightInd w:val="0"/>
        <w:spacing w:before="53"/>
        <w:jc w:val="both"/>
        <w:rPr>
          <w:rFonts w:eastAsiaTheme="minorEastAsia"/>
        </w:rPr>
      </w:pPr>
    </w:p>
    <w:p w14:paraId="7F6E999A" w14:textId="77777777" w:rsidR="006611EA" w:rsidRPr="006611EA" w:rsidRDefault="006611EA" w:rsidP="006611EA">
      <w:pPr>
        <w:autoSpaceDE w:val="0"/>
        <w:autoSpaceDN w:val="0"/>
        <w:adjustRightInd w:val="0"/>
        <w:spacing w:before="53"/>
        <w:jc w:val="both"/>
        <w:rPr>
          <w:rFonts w:eastAsiaTheme="minorEastAsia"/>
        </w:rPr>
      </w:pPr>
      <w:r w:rsidRPr="006611EA">
        <w:rPr>
          <w:rFonts w:eastAsiaTheme="minorEastAsia"/>
        </w:rPr>
        <w:t>PRILOG 2.</w:t>
      </w:r>
    </w:p>
    <w:p w14:paraId="5107B61C" w14:textId="77777777" w:rsidR="006611EA" w:rsidRPr="006611EA" w:rsidRDefault="006611EA" w:rsidP="006611EA">
      <w:pPr>
        <w:autoSpaceDE w:val="0"/>
        <w:autoSpaceDN w:val="0"/>
        <w:adjustRightInd w:val="0"/>
        <w:spacing w:line="240" w:lineRule="exact"/>
        <w:ind w:left="499"/>
        <w:jc w:val="both"/>
        <w:rPr>
          <w:rFonts w:eastAsiaTheme="minorEastAsia"/>
        </w:rPr>
      </w:pPr>
    </w:p>
    <w:p w14:paraId="2FE2321B" w14:textId="77777777" w:rsidR="006611EA" w:rsidRPr="006611EA" w:rsidRDefault="006611EA" w:rsidP="006611EA">
      <w:pPr>
        <w:autoSpaceDE w:val="0"/>
        <w:autoSpaceDN w:val="0"/>
        <w:adjustRightInd w:val="0"/>
        <w:spacing w:line="240" w:lineRule="exact"/>
        <w:ind w:left="499"/>
        <w:jc w:val="both"/>
        <w:rPr>
          <w:rFonts w:eastAsiaTheme="minorEastAsia"/>
        </w:rPr>
      </w:pPr>
    </w:p>
    <w:p w14:paraId="13A8F8CC" w14:textId="77777777" w:rsidR="006611EA" w:rsidRPr="006611EA" w:rsidRDefault="006611EA" w:rsidP="006611EA">
      <w:pPr>
        <w:autoSpaceDE w:val="0"/>
        <w:autoSpaceDN w:val="0"/>
        <w:adjustRightInd w:val="0"/>
        <w:spacing w:before="24"/>
        <w:jc w:val="both"/>
        <w:rPr>
          <w:rFonts w:eastAsiaTheme="minorEastAsia"/>
        </w:rPr>
      </w:pPr>
      <w:r w:rsidRPr="006611EA">
        <w:rPr>
          <w:rFonts w:eastAsiaTheme="minorEastAsia"/>
        </w:rPr>
        <w:t xml:space="preserve">I.      Broj primopredaja </w:t>
      </w:r>
      <w:proofErr w:type="spellStart"/>
      <w:r w:rsidRPr="006611EA">
        <w:rPr>
          <w:rFonts w:eastAsiaTheme="minorEastAsia"/>
        </w:rPr>
        <w:t>reciklabilnog</w:t>
      </w:r>
      <w:proofErr w:type="spellEnd"/>
      <w:r w:rsidRPr="006611EA">
        <w:rPr>
          <w:rFonts w:eastAsiaTheme="minorEastAsia"/>
        </w:rPr>
        <w:t xml:space="preserve"> komunalnog otpada, biootpada i vrste spremnika</w:t>
      </w:r>
    </w:p>
    <w:p w14:paraId="545D6C6C" w14:textId="77777777" w:rsidR="006611EA" w:rsidRPr="006611EA" w:rsidRDefault="006611EA" w:rsidP="006611EA">
      <w:pPr>
        <w:spacing w:after="226" w:line="1" w:lineRule="exact"/>
        <w:rPr>
          <w:rFonts w:eastAsiaTheme="minorHAnsi"/>
          <w:lang w:eastAsia="en-US"/>
        </w:rPr>
      </w:pPr>
    </w:p>
    <w:tbl>
      <w:tblPr>
        <w:tblW w:w="0" w:type="auto"/>
        <w:jc w:val="center"/>
        <w:tblLayout w:type="fixed"/>
        <w:tblCellMar>
          <w:left w:w="40" w:type="dxa"/>
          <w:right w:w="40" w:type="dxa"/>
        </w:tblCellMar>
        <w:tblLook w:val="0000" w:firstRow="0" w:lastRow="0" w:firstColumn="0" w:lastColumn="0" w:noHBand="0" w:noVBand="0"/>
      </w:tblPr>
      <w:tblGrid>
        <w:gridCol w:w="408"/>
        <w:gridCol w:w="1128"/>
        <w:gridCol w:w="4430"/>
        <w:gridCol w:w="3403"/>
      </w:tblGrid>
      <w:tr w:rsidR="006611EA" w:rsidRPr="006611EA" w14:paraId="39918059" w14:textId="77777777" w:rsidTr="00401BE0">
        <w:trPr>
          <w:jc w:val="center"/>
        </w:trPr>
        <w:tc>
          <w:tcPr>
            <w:tcW w:w="408" w:type="dxa"/>
            <w:vMerge w:val="restart"/>
            <w:tcBorders>
              <w:top w:val="single" w:sz="6" w:space="0" w:color="auto"/>
              <w:left w:val="single" w:sz="6" w:space="0" w:color="auto"/>
              <w:bottom w:val="nil"/>
              <w:right w:val="single" w:sz="6" w:space="0" w:color="auto"/>
            </w:tcBorders>
          </w:tcPr>
          <w:p w14:paraId="1F153B8F" w14:textId="77777777" w:rsidR="006611EA" w:rsidRPr="006611EA" w:rsidRDefault="006611EA" w:rsidP="006611EA">
            <w:pPr>
              <w:autoSpaceDE w:val="0"/>
              <w:autoSpaceDN w:val="0"/>
              <w:adjustRightInd w:val="0"/>
              <w:rPr>
                <w:rFonts w:eastAsiaTheme="minorEastAsia"/>
              </w:rPr>
            </w:pPr>
          </w:p>
        </w:tc>
        <w:tc>
          <w:tcPr>
            <w:tcW w:w="1128" w:type="dxa"/>
            <w:vMerge w:val="restart"/>
            <w:tcBorders>
              <w:top w:val="single" w:sz="6" w:space="0" w:color="auto"/>
              <w:left w:val="single" w:sz="6" w:space="0" w:color="auto"/>
              <w:bottom w:val="nil"/>
              <w:right w:val="single" w:sz="6" w:space="0" w:color="auto"/>
            </w:tcBorders>
          </w:tcPr>
          <w:p w14:paraId="0C9AAC01" w14:textId="77777777" w:rsidR="006611EA" w:rsidRPr="006611EA" w:rsidRDefault="006611EA" w:rsidP="006611EA">
            <w:pPr>
              <w:autoSpaceDE w:val="0"/>
              <w:autoSpaceDN w:val="0"/>
              <w:adjustRightInd w:val="0"/>
              <w:spacing w:line="250" w:lineRule="exact"/>
              <w:rPr>
                <w:rFonts w:eastAsiaTheme="minorEastAsia"/>
              </w:rPr>
            </w:pPr>
            <w:r w:rsidRPr="006611EA">
              <w:rPr>
                <w:rFonts w:eastAsiaTheme="minorEastAsia"/>
              </w:rPr>
              <w:t>Vrsta otpada</w:t>
            </w:r>
          </w:p>
        </w:tc>
        <w:tc>
          <w:tcPr>
            <w:tcW w:w="4430" w:type="dxa"/>
            <w:tcBorders>
              <w:top w:val="single" w:sz="6" w:space="0" w:color="auto"/>
              <w:left w:val="single" w:sz="6" w:space="0" w:color="auto"/>
              <w:bottom w:val="single" w:sz="6" w:space="0" w:color="auto"/>
              <w:right w:val="single" w:sz="6" w:space="0" w:color="auto"/>
            </w:tcBorders>
          </w:tcPr>
          <w:p w14:paraId="24C547AE" w14:textId="77777777" w:rsidR="006611EA" w:rsidRPr="006611EA" w:rsidRDefault="006611EA" w:rsidP="006611EA">
            <w:pPr>
              <w:autoSpaceDE w:val="0"/>
              <w:autoSpaceDN w:val="0"/>
              <w:adjustRightInd w:val="0"/>
              <w:jc w:val="center"/>
              <w:rPr>
                <w:rFonts w:eastAsiaTheme="minorEastAsia"/>
              </w:rPr>
            </w:pPr>
            <w:r w:rsidRPr="006611EA">
              <w:rPr>
                <w:rFonts w:eastAsiaTheme="minorEastAsia"/>
              </w:rPr>
              <w:t>Višestambena zgrada</w:t>
            </w:r>
          </w:p>
        </w:tc>
        <w:tc>
          <w:tcPr>
            <w:tcW w:w="3403" w:type="dxa"/>
            <w:tcBorders>
              <w:top w:val="single" w:sz="6" w:space="0" w:color="auto"/>
              <w:left w:val="single" w:sz="6" w:space="0" w:color="auto"/>
              <w:bottom w:val="single" w:sz="6" w:space="0" w:color="auto"/>
              <w:right w:val="single" w:sz="6" w:space="0" w:color="auto"/>
            </w:tcBorders>
          </w:tcPr>
          <w:p w14:paraId="3F5BA338" w14:textId="77777777" w:rsidR="006611EA" w:rsidRPr="006611EA" w:rsidRDefault="006611EA" w:rsidP="006611EA">
            <w:pPr>
              <w:autoSpaceDE w:val="0"/>
              <w:autoSpaceDN w:val="0"/>
              <w:adjustRightInd w:val="0"/>
              <w:jc w:val="center"/>
              <w:rPr>
                <w:rFonts w:eastAsiaTheme="minorEastAsia"/>
              </w:rPr>
            </w:pPr>
            <w:r w:rsidRPr="006611EA">
              <w:rPr>
                <w:rFonts w:eastAsiaTheme="minorEastAsia"/>
              </w:rPr>
              <w:t>Individualni stambeni objekt</w:t>
            </w:r>
          </w:p>
        </w:tc>
      </w:tr>
      <w:tr w:rsidR="006611EA" w:rsidRPr="006611EA" w14:paraId="47F44102" w14:textId="77777777" w:rsidTr="00401BE0">
        <w:trPr>
          <w:jc w:val="center"/>
        </w:trPr>
        <w:tc>
          <w:tcPr>
            <w:tcW w:w="408" w:type="dxa"/>
            <w:vMerge/>
            <w:tcBorders>
              <w:top w:val="nil"/>
              <w:left w:val="single" w:sz="6" w:space="0" w:color="auto"/>
              <w:bottom w:val="single" w:sz="6" w:space="0" w:color="auto"/>
              <w:right w:val="single" w:sz="6" w:space="0" w:color="auto"/>
            </w:tcBorders>
          </w:tcPr>
          <w:p w14:paraId="1DF5AA7B" w14:textId="77777777" w:rsidR="006611EA" w:rsidRPr="006611EA" w:rsidRDefault="006611EA" w:rsidP="006611EA">
            <w:pPr>
              <w:spacing w:after="160" w:line="259" w:lineRule="auto"/>
              <w:rPr>
                <w:rFonts w:eastAsiaTheme="minorHAnsi"/>
                <w:lang w:eastAsia="en-US"/>
              </w:rPr>
            </w:pPr>
          </w:p>
          <w:p w14:paraId="7499E37B" w14:textId="77777777" w:rsidR="006611EA" w:rsidRPr="006611EA" w:rsidRDefault="006611EA" w:rsidP="006611EA">
            <w:pPr>
              <w:spacing w:after="160" w:line="259" w:lineRule="auto"/>
              <w:rPr>
                <w:rFonts w:eastAsiaTheme="minorHAnsi"/>
                <w:lang w:eastAsia="en-US"/>
              </w:rPr>
            </w:pPr>
          </w:p>
        </w:tc>
        <w:tc>
          <w:tcPr>
            <w:tcW w:w="1128" w:type="dxa"/>
            <w:vMerge/>
            <w:tcBorders>
              <w:top w:val="nil"/>
              <w:left w:val="single" w:sz="6" w:space="0" w:color="auto"/>
              <w:bottom w:val="single" w:sz="6" w:space="0" w:color="auto"/>
              <w:right w:val="single" w:sz="6" w:space="0" w:color="auto"/>
            </w:tcBorders>
          </w:tcPr>
          <w:p w14:paraId="4EB8EBBB" w14:textId="77777777" w:rsidR="006611EA" w:rsidRPr="006611EA" w:rsidRDefault="006611EA" w:rsidP="006611EA">
            <w:pPr>
              <w:spacing w:after="160" w:line="259" w:lineRule="auto"/>
              <w:rPr>
                <w:rFonts w:eastAsiaTheme="minorHAnsi"/>
                <w:lang w:eastAsia="en-US"/>
              </w:rPr>
            </w:pPr>
          </w:p>
          <w:p w14:paraId="27383D20" w14:textId="77777777" w:rsidR="006611EA" w:rsidRPr="006611EA" w:rsidRDefault="006611EA" w:rsidP="006611EA">
            <w:pPr>
              <w:spacing w:after="160" w:line="259" w:lineRule="auto"/>
              <w:rPr>
                <w:rFonts w:eastAsiaTheme="minorHAnsi"/>
                <w:lang w:eastAsia="en-US"/>
              </w:rPr>
            </w:pPr>
          </w:p>
        </w:tc>
        <w:tc>
          <w:tcPr>
            <w:tcW w:w="4430" w:type="dxa"/>
            <w:tcBorders>
              <w:top w:val="single" w:sz="6" w:space="0" w:color="auto"/>
              <w:left w:val="single" w:sz="6" w:space="0" w:color="auto"/>
              <w:bottom w:val="single" w:sz="6" w:space="0" w:color="auto"/>
              <w:right w:val="single" w:sz="6" w:space="0" w:color="auto"/>
            </w:tcBorders>
          </w:tcPr>
          <w:p w14:paraId="338DC673" w14:textId="77777777" w:rsidR="006611EA" w:rsidRPr="006611EA" w:rsidRDefault="006611EA" w:rsidP="006611EA">
            <w:pPr>
              <w:autoSpaceDE w:val="0"/>
              <w:autoSpaceDN w:val="0"/>
              <w:adjustRightInd w:val="0"/>
              <w:jc w:val="center"/>
              <w:rPr>
                <w:rFonts w:eastAsiaTheme="minorEastAsia"/>
              </w:rPr>
            </w:pPr>
            <w:r w:rsidRPr="006611EA">
              <w:rPr>
                <w:rFonts w:eastAsiaTheme="minorEastAsia"/>
              </w:rPr>
              <w:t>Vrsta spremnika/broj odvoza</w:t>
            </w:r>
          </w:p>
        </w:tc>
        <w:tc>
          <w:tcPr>
            <w:tcW w:w="3403" w:type="dxa"/>
            <w:tcBorders>
              <w:top w:val="single" w:sz="6" w:space="0" w:color="auto"/>
              <w:left w:val="single" w:sz="6" w:space="0" w:color="auto"/>
              <w:bottom w:val="single" w:sz="6" w:space="0" w:color="auto"/>
              <w:right w:val="single" w:sz="6" w:space="0" w:color="auto"/>
            </w:tcBorders>
          </w:tcPr>
          <w:p w14:paraId="6102EABD" w14:textId="77777777" w:rsidR="006611EA" w:rsidRPr="006611EA" w:rsidRDefault="006611EA" w:rsidP="006611EA">
            <w:pPr>
              <w:autoSpaceDE w:val="0"/>
              <w:autoSpaceDN w:val="0"/>
              <w:adjustRightInd w:val="0"/>
              <w:jc w:val="center"/>
              <w:rPr>
                <w:rFonts w:eastAsiaTheme="minorEastAsia"/>
              </w:rPr>
            </w:pPr>
            <w:r w:rsidRPr="006611EA">
              <w:rPr>
                <w:rFonts w:eastAsiaTheme="minorEastAsia"/>
              </w:rPr>
              <w:t>Vrsta spremnika/broj odvoza</w:t>
            </w:r>
          </w:p>
        </w:tc>
      </w:tr>
      <w:tr w:rsidR="006611EA" w:rsidRPr="006611EA" w14:paraId="43F4CB8B" w14:textId="77777777" w:rsidTr="00401BE0">
        <w:trPr>
          <w:jc w:val="center"/>
        </w:trPr>
        <w:tc>
          <w:tcPr>
            <w:tcW w:w="408" w:type="dxa"/>
            <w:tcBorders>
              <w:top w:val="single" w:sz="6" w:space="0" w:color="auto"/>
              <w:left w:val="single" w:sz="6" w:space="0" w:color="auto"/>
              <w:bottom w:val="single" w:sz="6" w:space="0" w:color="auto"/>
              <w:right w:val="single" w:sz="6" w:space="0" w:color="auto"/>
            </w:tcBorders>
          </w:tcPr>
          <w:p w14:paraId="006EB63C" w14:textId="77777777" w:rsidR="006611EA" w:rsidRPr="006611EA" w:rsidRDefault="006611EA" w:rsidP="006611EA">
            <w:pPr>
              <w:autoSpaceDE w:val="0"/>
              <w:autoSpaceDN w:val="0"/>
              <w:adjustRightInd w:val="0"/>
              <w:rPr>
                <w:rFonts w:eastAsiaTheme="minorEastAsia"/>
              </w:rPr>
            </w:pPr>
            <w:r w:rsidRPr="006611EA">
              <w:rPr>
                <w:rFonts w:eastAsiaTheme="minorEastAsia"/>
              </w:rPr>
              <w:t>1.</w:t>
            </w:r>
          </w:p>
        </w:tc>
        <w:tc>
          <w:tcPr>
            <w:tcW w:w="1128" w:type="dxa"/>
            <w:tcBorders>
              <w:top w:val="single" w:sz="6" w:space="0" w:color="auto"/>
              <w:left w:val="single" w:sz="6" w:space="0" w:color="auto"/>
              <w:bottom w:val="single" w:sz="6" w:space="0" w:color="auto"/>
              <w:right w:val="single" w:sz="6" w:space="0" w:color="auto"/>
            </w:tcBorders>
          </w:tcPr>
          <w:p w14:paraId="3251BA5E" w14:textId="77777777" w:rsidR="006611EA" w:rsidRPr="006611EA" w:rsidRDefault="006611EA" w:rsidP="006611EA">
            <w:pPr>
              <w:autoSpaceDE w:val="0"/>
              <w:autoSpaceDN w:val="0"/>
              <w:adjustRightInd w:val="0"/>
              <w:rPr>
                <w:rFonts w:eastAsiaTheme="minorEastAsia"/>
              </w:rPr>
            </w:pPr>
            <w:r w:rsidRPr="006611EA">
              <w:rPr>
                <w:rFonts w:eastAsiaTheme="minorEastAsia"/>
              </w:rPr>
              <w:t>Papir</w:t>
            </w:r>
          </w:p>
        </w:tc>
        <w:tc>
          <w:tcPr>
            <w:tcW w:w="4430" w:type="dxa"/>
            <w:tcBorders>
              <w:top w:val="single" w:sz="6" w:space="0" w:color="auto"/>
              <w:left w:val="single" w:sz="6" w:space="0" w:color="auto"/>
              <w:bottom w:val="single" w:sz="6" w:space="0" w:color="auto"/>
              <w:right w:val="single" w:sz="6" w:space="0" w:color="auto"/>
            </w:tcBorders>
          </w:tcPr>
          <w:p w14:paraId="04678630" w14:textId="77777777" w:rsidR="006611EA" w:rsidRPr="006611EA" w:rsidRDefault="006611EA" w:rsidP="006611EA">
            <w:pPr>
              <w:autoSpaceDE w:val="0"/>
              <w:autoSpaceDN w:val="0"/>
              <w:adjustRightInd w:val="0"/>
              <w:spacing w:line="254" w:lineRule="exact"/>
              <w:ind w:left="485"/>
              <w:jc w:val="center"/>
              <w:rPr>
                <w:rFonts w:eastAsiaTheme="minorEastAsia"/>
              </w:rPr>
            </w:pPr>
            <w:r w:rsidRPr="006611EA">
              <w:rPr>
                <w:rFonts w:eastAsiaTheme="minorEastAsia"/>
              </w:rPr>
              <w:t xml:space="preserve">Plavi </w:t>
            </w:r>
            <w:r w:rsidRPr="006611EA">
              <w:rPr>
                <w:rFonts w:eastAsiaTheme="minorEastAsia"/>
                <w:lang w:val="hu-HU"/>
              </w:rPr>
              <w:t xml:space="preserve">PVC </w:t>
            </w:r>
            <w:r w:rsidRPr="006611EA">
              <w:rPr>
                <w:rFonts w:eastAsiaTheme="minorEastAsia"/>
              </w:rPr>
              <w:t>spremnik 120 lit.,240 lit. 1 x tjedno</w:t>
            </w:r>
          </w:p>
        </w:tc>
        <w:tc>
          <w:tcPr>
            <w:tcW w:w="3403" w:type="dxa"/>
            <w:tcBorders>
              <w:top w:val="single" w:sz="6" w:space="0" w:color="auto"/>
              <w:left w:val="single" w:sz="6" w:space="0" w:color="auto"/>
              <w:bottom w:val="single" w:sz="6" w:space="0" w:color="auto"/>
              <w:right w:val="single" w:sz="6" w:space="0" w:color="auto"/>
            </w:tcBorders>
          </w:tcPr>
          <w:p w14:paraId="12939CD8" w14:textId="77777777" w:rsidR="006611EA" w:rsidRPr="006611EA" w:rsidRDefault="006611EA" w:rsidP="006611EA">
            <w:pPr>
              <w:autoSpaceDE w:val="0"/>
              <w:autoSpaceDN w:val="0"/>
              <w:adjustRightInd w:val="0"/>
              <w:spacing w:line="254" w:lineRule="exact"/>
              <w:jc w:val="center"/>
              <w:rPr>
                <w:rFonts w:eastAsiaTheme="minorEastAsia"/>
                <w:lang w:eastAsia="hu-HU"/>
              </w:rPr>
            </w:pPr>
            <w:r w:rsidRPr="006611EA">
              <w:rPr>
                <w:rFonts w:eastAsiaTheme="minorEastAsia"/>
                <w:lang w:val="hu-HU" w:eastAsia="hu-HU"/>
              </w:rPr>
              <w:t xml:space="preserve">PVC </w:t>
            </w:r>
            <w:r w:rsidRPr="006611EA">
              <w:rPr>
                <w:rFonts w:eastAsiaTheme="minorEastAsia"/>
                <w:lang w:eastAsia="hu-HU"/>
              </w:rPr>
              <w:t>plavi spremnik 120 lit.,240 lit. 1 x mjesečno</w:t>
            </w:r>
          </w:p>
        </w:tc>
      </w:tr>
      <w:tr w:rsidR="006611EA" w:rsidRPr="006611EA" w14:paraId="21C3E477" w14:textId="77777777" w:rsidTr="00401BE0">
        <w:trPr>
          <w:jc w:val="center"/>
        </w:trPr>
        <w:tc>
          <w:tcPr>
            <w:tcW w:w="408" w:type="dxa"/>
            <w:tcBorders>
              <w:top w:val="single" w:sz="6" w:space="0" w:color="auto"/>
              <w:left w:val="single" w:sz="6" w:space="0" w:color="auto"/>
              <w:bottom w:val="single" w:sz="6" w:space="0" w:color="auto"/>
              <w:right w:val="single" w:sz="6" w:space="0" w:color="auto"/>
            </w:tcBorders>
          </w:tcPr>
          <w:p w14:paraId="2131771E" w14:textId="77777777" w:rsidR="006611EA" w:rsidRPr="006611EA" w:rsidRDefault="006611EA" w:rsidP="006611EA">
            <w:pPr>
              <w:autoSpaceDE w:val="0"/>
              <w:autoSpaceDN w:val="0"/>
              <w:adjustRightInd w:val="0"/>
              <w:rPr>
                <w:rFonts w:eastAsiaTheme="minorEastAsia"/>
              </w:rPr>
            </w:pPr>
            <w:r w:rsidRPr="006611EA">
              <w:rPr>
                <w:rFonts w:eastAsiaTheme="minorEastAsia"/>
              </w:rPr>
              <w:t>2.</w:t>
            </w:r>
          </w:p>
        </w:tc>
        <w:tc>
          <w:tcPr>
            <w:tcW w:w="1128" w:type="dxa"/>
            <w:tcBorders>
              <w:top w:val="single" w:sz="6" w:space="0" w:color="auto"/>
              <w:left w:val="single" w:sz="6" w:space="0" w:color="auto"/>
              <w:bottom w:val="single" w:sz="6" w:space="0" w:color="auto"/>
              <w:right w:val="single" w:sz="6" w:space="0" w:color="auto"/>
            </w:tcBorders>
          </w:tcPr>
          <w:p w14:paraId="01B36D01" w14:textId="77777777" w:rsidR="006611EA" w:rsidRPr="006611EA" w:rsidRDefault="006611EA" w:rsidP="006611EA">
            <w:pPr>
              <w:autoSpaceDE w:val="0"/>
              <w:autoSpaceDN w:val="0"/>
              <w:adjustRightInd w:val="0"/>
              <w:rPr>
                <w:rFonts w:eastAsiaTheme="minorEastAsia"/>
              </w:rPr>
            </w:pPr>
            <w:r w:rsidRPr="006611EA">
              <w:rPr>
                <w:rFonts w:eastAsiaTheme="minorEastAsia"/>
              </w:rPr>
              <w:t>Plastika</w:t>
            </w:r>
          </w:p>
        </w:tc>
        <w:tc>
          <w:tcPr>
            <w:tcW w:w="4430" w:type="dxa"/>
            <w:tcBorders>
              <w:top w:val="single" w:sz="6" w:space="0" w:color="auto"/>
              <w:left w:val="single" w:sz="6" w:space="0" w:color="auto"/>
              <w:bottom w:val="single" w:sz="6" w:space="0" w:color="auto"/>
              <w:right w:val="single" w:sz="6" w:space="0" w:color="auto"/>
            </w:tcBorders>
          </w:tcPr>
          <w:p w14:paraId="5B696E31" w14:textId="77777777" w:rsidR="006611EA" w:rsidRPr="006611EA" w:rsidRDefault="006611EA" w:rsidP="006611EA">
            <w:pPr>
              <w:autoSpaceDE w:val="0"/>
              <w:autoSpaceDN w:val="0"/>
              <w:adjustRightInd w:val="0"/>
              <w:spacing w:line="254" w:lineRule="exact"/>
              <w:ind w:left="211"/>
              <w:jc w:val="center"/>
              <w:rPr>
                <w:rFonts w:eastAsiaTheme="minorEastAsia"/>
              </w:rPr>
            </w:pPr>
            <w:r w:rsidRPr="006611EA">
              <w:rPr>
                <w:rFonts w:eastAsiaTheme="minorEastAsia"/>
              </w:rPr>
              <w:t xml:space="preserve">Žuti </w:t>
            </w:r>
            <w:r w:rsidRPr="006611EA">
              <w:rPr>
                <w:rFonts w:eastAsiaTheme="minorEastAsia"/>
                <w:lang w:val="hu-HU"/>
              </w:rPr>
              <w:t xml:space="preserve">PVC </w:t>
            </w:r>
            <w:r w:rsidRPr="006611EA">
              <w:rPr>
                <w:rFonts w:eastAsiaTheme="minorEastAsia"/>
              </w:rPr>
              <w:t>spremnik 120 lit.,2401it.,360 lit. 1 x tjedno</w:t>
            </w:r>
          </w:p>
        </w:tc>
        <w:tc>
          <w:tcPr>
            <w:tcW w:w="3403" w:type="dxa"/>
            <w:tcBorders>
              <w:top w:val="single" w:sz="6" w:space="0" w:color="auto"/>
              <w:left w:val="single" w:sz="6" w:space="0" w:color="auto"/>
              <w:bottom w:val="single" w:sz="6" w:space="0" w:color="auto"/>
              <w:right w:val="single" w:sz="6" w:space="0" w:color="auto"/>
            </w:tcBorders>
          </w:tcPr>
          <w:p w14:paraId="76B53BCB" w14:textId="77777777" w:rsidR="006611EA" w:rsidRPr="006611EA" w:rsidRDefault="006611EA" w:rsidP="006611EA">
            <w:pPr>
              <w:autoSpaceDE w:val="0"/>
              <w:autoSpaceDN w:val="0"/>
              <w:adjustRightInd w:val="0"/>
              <w:spacing w:line="254" w:lineRule="exact"/>
              <w:ind w:left="562"/>
              <w:jc w:val="center"/>
              <w:rPr>
                <w:rFonts w:eastAsiaTheme="minorEastAsia"/>
                <w:lang w:eastAsia="hu-HU"/>
              </w:rPr>
            </w:pPr>
            <w:r w:rsidRPr="006611EA">
              <w:rPr>
                <w:rFonts w:eastAsiaTheme="minorEastAsia"/>
                <w:lang w:val="hu-HU" w:eastAsia="hu-HU"/>
              </w:rPr>
              <w:t>Žuti spremnik 240l</w:t>
            </w:r>
            <w:r w:rsidRPr="006611EA">
              <w:rPr>
                <w:rFonts w:eastAsiaTheme="minorEastAsia"/>
                <w:lang w:eastAsia="hu-HU"/>
              </w:rPr>
              <w:t xml:space="preserve"> 1 x mjesečno</w:t>
            </w:r>
          </w:p>
        </w:tc>
      </w:tr>
      <w:tr w:rsidR="006611EA" w:rsidRPr="006611EA" w14:paraId="4D2BCF9B" w14:textId="77777777" w:rsidTr="00401BE0">
        <w:trPr>
          <w:jc w:val="center"/>
        </w:trPr>
        <w:tc>
          <w:tcPr>
            <w:tcW w:w="408" w:type="dxa"/>
            <w:tcBorders>
              <w:top w:val="single" w:sz="6" w:space="0" w:color="auto"/>
              <w:left w:val="single" w:sz="6" w:space="0" w:color="auto"/>
              <w:bottom w:val="single" w:sz="6" w:space="0" w:color="auto"/>
              <w:right w:val="single" w:sz="6" w:space="0" w:color="auto"/>
            </w:tcBorders>
          </w:tcPr>
          <w:p w14:paraId="73207DAC" w14:textId="77777777" w:rsidR="006611EA" w:rsidRPr="006611EA" w:rsidRDefault="006611EA" w:rsidP="006611EA">
            <w:pPr>
              <w:autoSpaceDE w:val="0"/>
              <w:autoSpaceDN w:val="0"/>
              <w:adjustRightInd w:val="0"/>
              <w:rPr>
                <w:rFonts w:eastAsiaTheme="minorEastAsia"/>
              </w:rPr>
            </w:pPr>
            <w:r w:rsidRPr="006611EA">
              <w:rPr>
                <w:rFonts w:eastAsiaTheme="minorEastAsia"/>
              </w:rPr>
              <w:t>3.</w:t>
            </w:r>
          </w:p>
        </w:tc>
        <w:tc>
          <w:tcPr>
            <w:tcW w:w="1128" w:type="dxa"/>
            <w:tcBorders>
              <w:top w:val="single" w:sz="6" w:space="0" w:color="auto"/>
              <w:left w:val="single" w:sz="6" w:space="0" w:color="auto"/>
              <w:bottom w:val="single" w:sz="6" w:space="0" w:color="auto"/>
              <w:right w:val="single" w:sz="6" w:space="0" w:color="auto"/>
            </w:tcBorders>
          </w:tcPr>
          <w:p w14:paraId="40822486" w14:textId="77777777" w:rsidR="006611EA" w:rsidRPr="006611EA" w:rsidRDefault="006611EA" w:rsidP="006611EA">
            <w:pPr>
              <w:autoSpaceDE w:val="0"/>
              <w:autoSpaceDN w:val="0"/>
              <w:adjustRightInd w:val="0"/>
              <w:rPr>
                <w:rFonts w:eastAsiaTheme="minorEastAsia"/>
              </w:rPr>
            </w:pPr>
            <w:r w:rsidRPr="006611EA">
              <w:rPr>
                <w:rFonts w:eastAsiaTheme="minorEastAsia"/>
              </w:rPr>
              <w:t>Staklo</w:t>
            </w:r>
          </w:p>
        </w:tc>
        <w:tc>
          <w:tcPr>
            <w:tcW w:w="4430" w:type="dxa"/>
            <w:tcBorders>
              <w:top w:val="single" w:sz="6" w:space="0" w:color="auto"/>
              <w:left w:val="single" w:sz="6" w:space="0" w:color="auto"/>
              <w:bottom w:val="single" w:sz="6" w:space="0" w:color="auto"/>
              <w:right w:val="single" w:sz="6" w:space="0" w:color="auto"/>
            </w:tcBorders>
          </w:tcPr>
          <w:p w14:paraId="5BBFF807" w14:textId="77777777" w:rsidR="006611EA" w:rsidRPr="006611EA" w:rsidRDefault="006611EA" w:rsidP="006611EA">
            <w:pPr>
              <w:autoSpaceDE w:val="0"/>
              <w:autoSpaceDN w:val="0"/>
              <w:adjustRightInd w:val="0"/>
              <w:spacing w:line="254" w:lineRule="exact"/>
              <w:ind w:left="710"/>
              <w:jc w:val="center"/>
              <w:rPr>
                <w:rFonts w:eastAsiaTheme="minorEastAsia"/>
                <w:lang w:eastAsia="hu-HU"/>
              </w:rPr>
            </w:pPr>
            <w:r w:rsidRPr="006611EA">
              <w:rPr>
                <w:rFonts w:eastAsiaTheme="minorEastAsia"/>
                <w:lang w:val="hu-HU" w:eastAsia="hu-HU"/>
              </w:rPr>
              <w:t xml:space="preserve">Sivo zeleni PVC </w:t>
            </w:r>
            <w:r w:rsidRPr="006611EA">
              <w:rPr>
                <w:rFonts w:eastAsiaTheme="minorEastAsia"/>
                <w:lang w:eastAsia="hu-HU"/>
              </w:rPr>
              <w:t>spremnik 80 lit. 1 x tjedno</w:t>
            </w:r>
          </w:p>
        </w:tc>
        <w:tc>
          <w:tcPr>
            <w:tcW w:w="3403" w:type="dxa"/>
            <w:tcBorders>
              <w:top w:val="single" w:sz="6" w:space="0" w:color="auto"/>
              <w:left w:val="single" w:sz="6" w:space="0" w:color="auto"/>
              <w:bottom w:val="single" w:sz="6" w:space="0" w:color="auto"/>
              <w:right w:val="single" w:sz="6" w:space="0" w:color="auto"/>
            </w:tcBorders>
          </w:tcPr>
          <w:p w14:paraId="6E9B0C17" w14:textId="77777777" w:rsidR="006611EA" w:rsidRPr="006611EA" w:rsidRDefault="006611EA" w:rsidP="006611EA">
            <w:pPr>
              <w:autoSpaceDE w:val="0"/>
              <w:autoSpaceDN w:val="0"/>
              <w:adjustRightInd w:val="0"/>
              <w:jc w:val="center"/>
              <w:rPr>
                <w:rFonts w:eastAsiaTheme="minorEastAsia"/>
              </w:rPr>
            </w:pPr>
            <w:r w:rsidRPr="006611EA">
              <w:rPr>
                <w:rFonts w:eastAsiaTheme="minorEastAsia"/>
              </w:rPr>
              <w:t>Po pozivu</w:t>
            </w:r>
          </w:p>
        </w:tc>
      </w:tr>
      <w:tr w:rsidR="006611EA" w:rsidRPr="006611EA" w14:paraId="2B05B374" w14:textId="77777777" w:rsidTr="00401BE0">
        <w:trPr>
          <w:jc w:val="center"/>
        </w:trPr>
        <w:tc>
          <w:tcPr>
            <w:tcW w:w="408" w:type="dxa"/>
            <w:tcBorders>
              <w:top w:val="single" w:sz="6" w:space="0" w:color="auto"/>
              <w:left w:val="single" w:sz="6" w:space="0" w:color="auto"/>
              <w:bottom w:val="single" w:sz="6" w:space="0" w:color="auto"/>
              <w:right w:val="single" w:sz="6" w:space="0" w:color="auto"/>
            </w:tcBorders>
          </w:tcPr>
          <w:p w14:paraId="24C853E3" w14:textId="77777777" w:rsidR="006611EA" w:rsidRPr="006611EA" w:rsidRDefault="006611EA" w:rsidP="006611EA">
            <w:pPr>
              <w:autoSpaceDE w:val="0"/>
              <w:autoSpaceDN w:val="0"/>
              <w:adjustRightInd w:val="0"/>
              <w:rPr>
                <w:rFonts w:eastAsiaTheme="minorEastAsia"/>
              </w:rPr>
            </w:pPr>
            <w:r w:rsidRPr="006611EA">
              <w:rPr>
                <w:rFonts w:eastAsiaTheme="minorEastAsia"/>
              </w:rPr>
              <w:t>4.</w:t>
            </w:r>
          </w:p>
        </w:tc>
        <w:tc>
          <w:tcPr>
            <w:tcW w:w="1128" w:type="dxa"/>
            <w:tcBorders>
              <w:top w:val="single" w:sz="6" w:space="0" w:color="auto"/>
              <w:left w:val="single" w:sz="6" w:space="0" w:color="auto"/>
              <w:bottom w:val="single" w:sz="6" w:space="0" w:color="auto"/>
              <w:right w:val="single" w:sz="6" w:space="0" w:color="auto"/>
            </w:tcBorders>
          </w:tcPr>
          <w:p w14:paraId="3446F87E" w14:textId="77777777" w:rsidR="006611EA" w:rsidRPr="006611EA" w:rsidRDefault="006611EA" w:rsidP="006611EA">
            <w:pPr>
              <w:autoSpaceDE w:val="0"/>
              <w:autoSpaceDN w:val="0"/>
              <w:adjustRightInd w:val="0"/>
              <w:spacing w:line="254" w:lineRule="exact"/>
              <w:rPr>
                <w:rFonts w:eastAsiaTheme="minorEastAsia"/>
              </w:rPr>
            </w:pPr>
            <w:r w:rsidRPr="006611EA">
              <w:rPr>
                <w:rFonts w:eastAsiaTheme="minorEastAsia"/>
              </w:rPr>
              <w:t>Metalna ambalaža</w:t>
            </w:r>
          </w:p>
        </w:tc>
        <w:tc>
          <w:tcPr>
            <w:tcW w:w="4430" w:type="dxa"/>
            <w:tcBorders>
              <w:top w:val="single" w:sz="6" w:space="0" w:color="auto"/>
              <w:left w:val="single" w:sz="6" w:space="0" w:color="auto"/>
              <w:bottom w:val="single" w:sz="6" w:space="0" w:color="auto"/>
              <w:right w:val="single" w:sz="6" w:space="0" w:color="auto"/>
            </w:tcBorders>
          </w:tcPr>
          <w:p w14:paraId="21B7C920" w14:textId="77777777" w:rsidR="006611EA" w:rsidRPr="006611EA" w:rsidRDefault="006611EA" w:rsidP="006611EA">
            <w:pPr>
              <w:autoSpaceDE w:val="0"/>
              <w:autoSpaceDN w:val="0"/>
              <w:adjustRightInd w:val="0"/>
              <w:spacing w:line="254" w:lineRule="exact"/>
              <w:ind w:left="768"/>
              <w:jc w:val="center"/>
              <w:rPr>
                <w:rFonts w:eastAsiaTheme="minorEastAsia"/>
                <w:lang w:eastAsia="hu-HU"/>
              </w:rPr>
            </w:pPr>
            <w:r w:rsidRPr="006611EA">
              <w:rPr>
                <w:rFonts w:eastAsiaTheme="minorEastAsia"/>
                <w:lang w:val="hu-HU" w:eastAsia="hu-HU"/>
              </w:rPr>
              <w:t xml:space="preserve">Sivi PVC </w:t>
            </w:r>
            <w:r w:rsidRPr="006611EA">
              <w:rPr>
                <w:rFonts w:eastAsiaTheme="minorEastAsia"/>
                <w:lang w:eastAsia="hu-HU"/>
              </w:rPr>
              <w:t>spremnik 80 lit. 1 x tjedno</w:t>
            </w:r>
          </w:p>
        </w:tc>
        <w:tc>
          <w:tcPr>
            <w:tcW w:w="3403" w:type="dxa"/>
            <w:tcBorders>
              <w:top w:val="single" w:sz="6" w:space="0" w:color="auto"/>
              <w:left w:val="single" w:sz="6" w:space="0" w:color="auto"/>
              <w:bottom w:val="single" w:sz="6" w:space="0" w:color="auto"/>
              <w:right w:val="single" w:sz="6" w:space="0" w:color="auto"/>
            </w:tcBorders>
          </w:tcPr>
          <w:p w14:paraId="22AB91D1" w14:textId="77777777" w:rsidR="006611EA" w:rsidRPr="006611EA" w:rsidRDefault="006611EA" w:rsidP="006611EA">
            <w:pPr>
              <w:autoSpaceDE w:val="0"/>
              <w:autoSpaceDN w:val="0"/>
              <w:adjustRightInd w:val="0"/>
              <w:jc w:val="center"/>
              <w:rPr>
                <w:rFonts w:eastAsiaTheme="minorEastAsia"/>
              </w:rPr>
            </w:pPr>
            <w:r w:rsidRPr="006611EA">
              <w:rPr>
                <w:rFonts w:eastAsiaTheme="minorEastAsia"/>
              </w:rPr>
              <w:t>Po pozivu</w:t>
            </w:r>
          </w:p>
        </w:tc>
      </w:tr>
      <w:tr w:rsidR="006611EA" w:rsidRPr="006611EA" w14:paraId="3F452ACB" w14:textId="77777777" w:rsidTr="00401BE0">
        <w:trPr>
          <w:jc w:val="center"/>
        </w:trPr>
        <w:tc>
          <w:tcPr>
            <w:tcW w:w="408" w:type="dxa"/>
            <w:tcBorders>
              <w:top w:val="single" w:sz="6" w:space="0" w:color="auto"/>
              <w:left w:val="single" w:sz="6" w:space="0" w:color="auto"/>
              <w:bottom w:val="single" w:sz="6" w:space="0" w:color="auto"/>
              <w:right w:val="single" w:sz="6" w:space="0" w:color="auto"/>
            </w:tcBorders>
          </w:tcPr>
          <w:p w14:paraId="14C22948" w14:textId="77777777" w:rsidR="006611EA" w:rsidRPr="006611EA" w:rsidRDefault="006611EA" w:rsidP="006611EA">
            <w:pPr>
              <w:autoSpaceDE w:val="0"/>
              <w:autoSpaceDN w:val="0"/>
              <w:adjustRightInd w:val="0"/>
              <w:rPr>
                <w:rFonts w:eastAsiaTheme="minorEastAsia"/>
              </w:rPr>
            </w:pPr>
            <w:r w:rsidRPr="006611EA">
              <w:rPr>
                <w:rFonts w:eastAsiaTheme="minorEastAsia"/>
              </w:rPr>
              <w:t>5.</w:t>
            </w:r>
          </w:p>
        </w:tc>
        <w:tc>
          <w:tcPr>
            <w:tcW w:w="1128" w:type="dxa"/>
            <w:tcBorders>
              <w:top w:val="single" w:sz="6" w:space="0" w:color="auto"/>
              <w:left w:val="single" w:sz="6" w:space="0" w:color="auto"/>
              <w:bottom w:val="single" w:sz="6" w:space="0" w:color="auto"/>
              <w:right w:val="single" w:sz="6" w:space="0" w:color="auto"/>
            </w:tcBorders>
          </w:tcPr>
          <w:p w14:paraId="77B67536" w14:textId="77777777" w:rsidR="006611EA" w:rsidRPr="006611EA" w:rsidRDefault="006611EA" w:rsidP="006611EA">
            <w:pPr>
              <w:autoSpaceDE w:val="0"/>
              <w:autoSpaceDN w:val="0"/>
              <w:adjustRightInd w:val="0"/>
              <w:rPr>
                <w:rFonts w:eastAsiaTheme="minorEastAsia"/>
              </w:rPr>
            </w:pPr>
            <w:r w:rsidRPr="006611EA">
              <w:rPr>
                <w:rFonts w:eastAsiaTheme="minorEastAsia"/>
              </w:rPr>
              <w:t>Biootpad</w:t>
            </w:r>
          </w:p>
        </w:tc>
        <w:tc>
          <w:tcPr>
            <w:tcW w:w="4430" w:type="dxa"/>
            <w:tcBorders>
              <w:top w:val="single" w:sz="6" w:space="0" w:color="auto"/>
              <w:left w:val="single" w:sz="6" w:space="0" w:color="auto"/>
              <w:bottom w:val="single" w:sz="6" w:space="0" w:color="auto"/>
              <w:right w:val="single" w:sz="6" w:space="0" w:color="auto"/>
            </w:tcBorders>
          </w:tcPr>
          <w:p w14:paraId="2DBB9274" w14:textId="77777777" w:rsidR="006611EA" w:rsidRPr="006611EA" w:rsidRDefault="006611EA" w:rsidP="006611EA">
            <w:pPr>
              <w:autoSpaceDE w:val="0"/>
              <w:autoSpaceDN w:val="0"/>
              <w:adjustRightInd w:val="0"/>
              <w:spacing w:line="254" w:lineRule="exact"/>
              <w:jc w:val="center"/>
              <w:rPr>
                <w:rFonts w:eastAsiaTheme="minorEastAsia"/>
              </w:rPr>
            </w:pPr>
            <w:r w:rsidRPr="006611EA">
              <w:rPr>
                <w:rFonts w:eastAsiaTheme="minorEastAsia"/>
              </w:rPr>
              <w:t xml:space="preserve">Smeđi </w:t>
            </w:r>
            <w:r w:rsidRPr="006611EA">
              <w:rPr>
                <w:rFonts w:eastAsiaTheme="minorEastAsia"/>
                <w:lang w:val="hu-HU"/>
              </w:rPr>
              <w:t xml:space="preserve">PVC </w:t>
            </w:r>
            <w:r w:rsidRPr="006611EA">
              <w:rPr>
                <w:rFonts w:eastAsiaTheme="minorEastAsia"/>
              </w:rPr>
              <w:t>spremnik 16 lit, 120 lit., 240 lit. 1 x tjedno</w:t>
            </w:r>
          </w:p>
        </w:tc>
        <w:tc>
          <w:tcPr>
            <w:tcW w:w="3403" w:type="dxa"/>
            <w:tcBorders>
              <w:top w:val="single" w:sz="6" w:space="0" w:color="auto"/>
              <w:left w:val="single" w:sz="6" w:space="0" w:color="auto"/>
              <w:bottom w:val="single" w:sz="6" w:space="0" w:color="auto"/>
              <w:right w:val="single" w:sz="6" w:space="0" w:color="auto"/>
            </w:tcBorders>
          </w:tcPr>
          <w:p w14:paraId="0FEE2D1B" w14:textId="77777777" w:rsidR="006611EA" w:rsidRPr="006611EA" w:rsidRDefault="006611EA" w:rsidP="006611EA">
            <w:pPr>
              <w:autoSpaceDE w:val="0"/>
              <w:autoSpaceDN w:val="0"/>
              <w:adjustRightInd w:val="0"/>
              <w:jc w:val="center"/>
              <w:rPr>
                <w:rFonts w:eastAsiaTheme="minorEastAsia"/>
                <w:lang w:eastAsia="hu-HU"/>
              </w:rPr>
            </w:pPr>
            <w:r w:rsidRPr="006611EA">
              <w:rPr>
                <w:rFonts w:eastAsiaTheme="minorEastAsia"/>
                <w:lang w:val="hu-HU" w:eastAsia="hu-HU"/>
              </w:rPr>
              <w:t xml:space="preserve">Smeđi PVC </w:t>
            </w:r>
            <w:r w:rsidRPr="006611EA">
              <w:rPr>
                <w:rFonts w:eastAsiaTheme="minorEastAsia"/>
                <w:lang w:eastAsia="hu-HU"/>
              </w:rPr>
              <w:t>spremnik 80 lit. 1 x tjedno</w:t>
            </w:r>
          </w:p>
        </w:tc>
      </w:tr>
    </w:tbl>
    <w:p w14:paraId="5B877A3F" w14:textId="77777777" w:rsidR="006611EA" w:rsidRPr="006611EA" w:rsidRDefault="006611EA" w:rsidP="006611EA">
      <w:pPr>
        <w:autoSpaceDE w:val="0"/>
        <w:autoSpaceDN w:val="0"/>
        <w:adjustRightInd w:val="0"/>
        <w:spacing w:line="240" w:lineRule="exact"/>
        <w:ind w:left="490"/>
        <w:jc w:val="both"/>
        <w:rPr>
          <w:rFonts w:eastAsiaTheme="minorEastAsia"/>
        </w:rPr>
      </w:pPr>
    </w:p>
    <w:p w14:paraId="7769AE2E" w14:textId="77777777" w:rsidR="006611EA" w:rsidRPr="006611EA" w:rsidRDefault="006611EA" w:rsidP="006611EA">
      <w:pPr>
        <w:autoSpaceDE w:val="0"/>
        <w:autoSpaceDN w:val="0"/>
        <w:adjustRightInd w:val="0"/>
        <w:spacing w:after="240" w:line="240" w:lineRule="exact"/>
        <w:ind w:left="490"/>
        <w:jc w:val="both"/>
        <w:rPr>
          <w:rFonts w:eastAsiaTheme="minorEastAsia"/>
        </w:rPr>
      </w:pPr>
    </w:p>
    <w:p w14:paraId="2C4C1F1C" w14:textId="77777777" w:rsidR="006611EA" w:rsidRPr="006611EA" w:rsidRDefault="006611EA" w:rsidP="006611EA">
      <w:pPr>
        <w:autoSpaceDE w:val="0"/>
        <w:autoSpaceDN w:val="0"/>
        <w:adjustRightInd w:val="0"/>
        <w:spacing w:before="24" w:after="240"/>
        <w:jc w:val="both"/>
        <w:rPr>
          <w:rFonts w:eastAsiaTheme="minorEastAsia"/>
        </w:rPr>
      </w:pPr>
      <w:r w:rsidRPr="006611EA">
        <w:rPr>
          <w:rFonts w:eastAsiaTheme="minorEastAsia"/>
        </w:rPr>
        <w:t xml:space="preserve">II.     Popis adresa </w:t>
      </w:r>
      <w:proofErr w:type="spellStart"/>
      <w:r w:rsidRPr="006611EA">
        <w:rPr>
          <w:rFonts w:eastAsiaTheme="minorEastAsia"/>
        </w:rPr>
        <w:t>reciklažnih</w:t>
      </w:r>
      <w:proofErr w:type="spellEnd"/>
      <w:r w:rsidRPr="006611EA">
        <w:rPr>
          <w:rFonts w:eastAsiaTheme="minorEastAsia"/>
        </w:rPr>
        <w:t xml:space="preserve"> dvorišta</w:t>
      </w:r>
    </w:p>
    <w:tbl>
      <w:tblPr>
        <w:tblW w:w="9420" w:type="dxa"/>
        <w:jc w:val="center"/>
        <w:tblLayout w:type="fixed"/>
        <w:tblLook w:val="04A0" w:firstRow="1" w:lastRow="0" w:firstColumn="1" w:lastColumn="0" w:noHBand="0" w:noVBand="1"/>
      </w:tblPr>
      <w:tblGrid>
        <w:gridCol w:w="426"/>
        <w:gridCol w:w="4284"/>
        <w:gridCol w:w="4710"/>
      </w:tblGrid>
      <w:tr w:rsidR="006611EA" w:rsidRPr="006611EA" w14:paraId="220B9A59" w14:textId="77777777" w:rsidTr="00401BE0">
        <w:trPr>
          <w:trHeight w:val="284"/>
          <w:jc w:val="center"/>
        </w:trPr>
        <w:tc>
          <w:tcPr>
            <w:tcW w:w="426" w:type="dxa"/>
            <w:tcBorders>
              <w:top w:val="single" w:sz="4" w:space="0" w:color="000000"/>
              <w:left w:val="single" w:sz="4" w:space="0" w:color="000000"/>
              <w:bottom w:val="single" w:sz="4" w:space="0" w:color="000000"/>
              <w:right w:val="nil"/>
            </w:tcBorders>
            <w:hideMark/>
          </w:tcPr>
          <w:p w14:paraId="7F524D82" w14:textId="77777777" w:rsidR="006611EA" w:rsidRPr="006611EA" w:rsidRDefault="006611EA" w:rsidP="006611EA">
            <w:pPr>
              <w:suppressAutoHyphens/>
              <w:snapToGrid w:val="0"/>
              <w:spacing w:after="240" w:line="100" w:lineRule="atLeast"/>
              <w:rPr>
                <w:rFonts w:eastAsiaTheme="minorHAnsi"/>
                <w:kern w:val="2"/>
                <w:lang w:eastAsia="ar-SA"/>
              </w:rPr>
            </w:pPr>
            <w:r w:rsidRPr="006611EA">
              <w:rPr>
                <w:rFonts w:eastAsiaTheme="minorHAnsi"/>
                <w:lang w:eastAsia="en-US"/>
              </w:rPr>
              <w:t>1.</w:t>
            </w:r>
          </w:p>
        </w:tc>
        <w:tc>
          <w:tcPr>
            <w:tcW w:w="4284" w:type="dxa"/>
            <w:tcBorders>
              <w:top w:val="single" w:sz="4" w:space="0" w:color="000000"/>
              <w:left w:val="single" w:sz="4" w:space="0" w:color="000000"/>
              <w:bottom w:val="single" w:sz="4" w:space="0" w:color="000000"/>
              <w:right w:val="nil"/>
            </w:tcBorders>
          </w:tcPr>
          <w:p w14:paraId="13747A5A" w14:textId="77777777" w:rsidR="006611EA" w:rsidRPr="006611EA" w:rsidRDefault="006611EA" w:rsidP="006611EA">
            <w:pPr>
              <w:spacing w:after="240" w:line="100" w:lineRule="atLeast"/>
              <w:rPr>
                <w:rFonts w:eastAsiaTheme="minorHAnsi"/>
                <w:lang w:eastAsia="en-US"/>
              </w:rPr>
            </w:pPr>
            <w:proofErr w:type="spellStart"/>
            <w:r w:rsidRPr="006611EA">
              <w:rPr>
                <w:rFonts w:eastAsiaTheme="minorHAnsi"/>
                <w:lang w:eastAsia="en-US"/>
              </w:rPr>
              <w:t>Reciklažno</w:t>
            </w:r>
            <w:proofErr w:type="spellEnd"/>
            <w:r w:rsidRPr="006611EA">
              <w:rPr>
                <w:rFonts w:eastAsiaTheme="minorHAnsi"/>
                <w:lang w:eastAsia="en-US"/>
              </w:rPr>
              <w:t xml:space="preserve"> dvorište Jug II</w:t>
            </w:r>
          </w:p>
        </w:tc>
        <w:tc>
          <w:tcPr>
            <w:tcW w:w="4710" w:type="dxa"/>
            <w:tcBorders>
              <w:top w:val="single" w:sz="4" w:space="0" w:color="000000"/>
              <w:left w:val="single" w:sz="4" w:space="0" w:color="000000"/>
              <w:bottom w:val="single" w:sz="4" w:space="0" w:color="000000"/>
              <w:right w:val="single" w:sz="4" w:space="0" w:color="000000"/>
            </w:tcBorders>
          </w:tcPr>
          <w:p w14:paraId="76868790" w14:textId="77777777" w:rsidR="006611EA" w:rsidRPr="006611EA" w:rsidRDefault="006611EA" w:rsidP="006611EA">
            <w:pPr>
              <w:suppressAutoHyphens/>
              <w:snapToGrid w:val="0"/>
              <w:spacing w:line="100" w:lineRule="atLeast"/>
              <w:rPr>
                <w:rFonts w:eastAsiaTheme="minorHAnsi"/>
                <w:kern w:val="2"/>
                <w:lang w:eastAsia="ar-SA"/>
              </w:rPr>
            </w:pPr>
            <w:r w:rsidRPr="006611EA">
              <w:rPr>
                <w:rFonts w:eastAsiaTheme="minorHAnsi"/>
                <w:kern w:val="2"/>
                <w:lang w:eastAsia="ar-SA"/>
              </w:rPr>
              <w:t>Osijek, Opatijska bb</w:t>
            </w:r>
          </w:p>
        </w:tc>
      </w:tr>
      <w:tr w:rsidR="006611EA" w:rsidRPr="006611EA" w14:paraId="68BE3968" w14:textId="77777777" w:rsidTr="00401BE0">
        <w:trPr>
          <w:trHeight w:val="284"/>
          <w:jc w:val="center"/>
        </w:trPr>
        <w:tc>
          <w:tcPr>
            <w:tcW w:w="426" w:type="dxa"/>
            <w:tcBorders>
              <w:top w:val="single" w:sz="4" w:space="0" w:color="000000"/>
              <w:left w:val="single" w:sz="4" w:space="0" w:color="000000"/>
              <w:bottom w:val="single" w:sz="4" w:space="0" w:color="000000"/>
              <w:right w:val="nil"/>
            </w:tcBorders>
          </w:tcPr>
          <w:p w14:paraId="322D05B3" w14:textId="77777777" w:rsidR="006611EA" w:rsidRPr="006611EA" w:rsidRDefault="006611EA" w:rsidP="006611EA">
            <w:pPr>
              <w:suppressAutoHyphens/>
              <w:snapToGrid w:val="0"/>
              <w:spacing w:after="240" w:line="100" w:lineRule="atLeast"/>
              <w:rPr>
                <w:rFonts w:eastAsiaTheme="minorHAnsi"/>
                <w:lang w:eastAsia="en-US"/>
              </w:rPr>
            </w:pPr>
            <w:r w:rsidRPr="006611EA">
              <w:rPr>
                <w:rFonts w:eastAsiaTheme="minorHAnsi"/>
                <w:lang w:eastAsia="en-US"/>
              </w:rPr>
              <w:t>2.</w:t>
            </w:r>
          </w:p>
        </w:tc>
        <w:tc>
          <w:tcPr>
            <w:tcW w:w="4284" w:type="dxa"/>
            <w:tcBorders>
              <w:top w:val="single" w:sz="4" w:space="0" w:color="000000"/>
              <w:left w:val="single" w:sz="4" w:space="0" w:color="000000"/>
              <w:bottom w:val="single" w:sz="4" w:space="0" w:color="000000"/>
              <w:right w:val="nil"/>
            </w:tcBorders>
          </w:tcPr>
          <w:p w14:paraId="044074CE" w14:textId="77777777" w:rsidR="006611EA" w:rsidRPr="006611EA" w:rsidRDefault="006611EA" w:rsidP="006611EA">
            <w:pPr>
              <w:snapToGrid w:val="0"/>
              <w:spacing w:after="240" w:line="100" w:lineRule="atLeast"/>
              <w:rPr>
                <w:rFonts w:eastAsiaTheme="minorHAnsi"/>
                <w:kern w:val="2"/>
                <w:lang w:eastAsia="ar-SA"/>
              </w:rPr>
            </w:pPr>
            <w:proofErr w:type="spellStart"/>
            <w:r w:rsidRPr="006611EA">
              <w:rPr>
                <w:rFonts w:eastAsiaTheme="minorHAnsi"/>
                <w:kern w:val="2"/>
                <w:lang w:eastAsia="ar-SA"/>
              </w:rPr>
              <w:t>Reciklažno</w:t>
            </w:r>
            <w:proofErr w:type="spellEnd"/>
            <w:r w:rsidRPr="006611EA">
              <w:rPr>
                <w:rFonts w:eastAsiaTheme="minorHAnsi"/>
                <w:kern w:val="2"/>
                <w:lang w:eastAsia="ar-SA"/>
              </w:rPr>
              <w:t xml:space="preserve"> dvorište Gornji grad</w:t>
            </w:r>
          </w:p>
        </w:tc>
        <w:tc>
          <w:tcPr>
            <w:tcW w:w="4710" w:type="dxa"/>
            <w:tcBorders>
              <w:top w:val="single" w:sz="4" w:space="0" w:color="000000"/>
              <w:left w:val="single" w:sz="4" w:space="0" w:color="000000"/>
              <w:bottom w:val="single" w:sz="4" w:space="0" w:color="000000"/>
              <w:right w:val="single" w:sz="4" w:space="0" w:color="000000"/>
            </w:tcBorders>
          </w:tcPr>
          <w:p w14:paraId="37CDAEF8" w14:textId="77777777" w:rsidR="006611EA" w:rsidRPr="006611EA" w:rsidRDefault="006611EA" w:rsidP="006611EA">
            <w:pPr>
              <w:suppressAutoHyphens/>
              <w:snapToGrid w:val="0"/>
              <w:spacing w:line="100" w:lineRule="atLeast"/>
              <w:rPr>
                <w:rFonts w:eastAsiaTheme="minorHAnsi"/>
                <w:lang w:eastAsia="en-US"/>
              </w:rPr>
            </w:pPr>
            <w:r w:rsidRPr="006611EA">
              <w:rPr>
                <w:rFonts w:eastAsiaTheme="minorHAnsi"/>
                <w:lang w:eastAsia="en-US"/>
              </w:rPr>
              <w:t>Osijek, Ul. Leopolda Bogdana Mandića 18a</w:t>
            </w:r>
          </w:p>
        </w:tc>
      </w:tr>
      <w:tr w:rsidR="006611EA" w:rsidRPr="006611EA" w14:paraId="1BEAE03D" w14:textId="77777777" w:rsidTr="00401BE0">
        <w:trPr>
          <w:trHeight w:val="491"/>
          <w:jc w:val="center"/>
        </w:trPr>
        <w:tc>
          <w:tcPr>
            <w:tcW w:w="426" w:type="dxa"/>
            <w:tcBorders>
              <w:top w:val="single" w:sz="4" w:space="0" w:color="000000"/>
              <w:left w:val="single" w:sz="4" w:space="0" w:color="000000"/>
              <w:bottom w:val="single" w:sz="4" w:space="0" w:color="000000"/>
              <w:right w:val="nil"/>
            </w:tcBorders>
          </w:tcPr>
          <w:p w14:paraId="64AD3866" w14:textId="77777777" w:rsidR="006611EA" w:rsidRPr="006611EA" w:rsidRDefault="006611EA" w:rsidP="006611EA">
            <w:pPr>
              <w:suppressAutoHyphens/>
              <w:snapToGrid w:val="0"/>
              <w:spacing w:after="240" w:line="100" w:lineRule="atLeast"/>
              <w:rPr>
                <w:rFonts w:eastAsiaTheme="minorHAnsi"/>
                <w:lang w:eastAsia="en-US"/>
              </w:rPr>
            </w:pPr>
            <w:r w:rsidRPr="006611EA">
              <w:rPr>
                <w:rFonts w:eastAsiaTheme="minorHAnsi"/>
                <w:lang w:eastAsia="en-US"/>
              </w:rPr>
              <w:t>3.</w:t>
            </w:r>
          </w:p>
        </w:tc>
        <w:tc>
          <w:tcPr>
            <w:tcW w:w="4284" w:type="dxa"/>
            <w:tcBorders>
              <w:top w:val="single" w:sz="4" w:space="0" w:color="000000"/>
              <w:left w:val="single" w:sz="4" w:space="0" w:color="000000"/>
              <w:bottom w:val="single" w:sz="4" w:space="0" w:color="000000"/>
              <w:right w:val="nil"/>
            </w:tcBorders>
          </w:tcPr>
          <w:p w14:paraId="6459974A" w14:textId="77777777" w:rsidR="006611EA" w:rsidRPr="006611EA" w:rsidRDefault="006611EA" w:rsidP="006611EA">
            <w:pPr>
              <w:snapToGrid w:val="0"/>
              <w:spacing w:after="240" w:line="100" w:lineRule="atLeast"/>
              <w:rPr>
                <w:rFonts w:eastAsiaTheme="minorHAnsi"/>
                <w:kern w:val="2"/>
                <w:lang w:eastAsia="ar-SA"/>
              </w:rPr>
            </w:pPr>
            <w:proofErr w:type="spellStart"/>
            <w:r w:rsidRPr="006611EA">
              <w:rPr>
                <w:rFonts w:eastAsiaTheme="minorHAnsi"/>
                <w:kern w:val="2"/>
                <w:lang w:eastAsia="ar-SA"/>
              </w:rPr>
              <w:t>Reciklažno</w:t>
            </w:r>
            <w:proofErr w:type="spellEnd"/>
            <w:r w:rsidRPr="006611EA">
              <w:rPr>
                <w:rFonts w:eastAsiaTheme="minorHAnsi"/>
                <w:kern w:val="2"/>
                <w:lang w:eastAsia="ar-SA"/>
              </w:rPr>
              <w:t xml:space="preserve"> dvorište </w:t>
            </w:r>
            <w:proofErr w:type="spellStart"/>
            <w:r w:rsidRPr="006611EA">
              <w:rPr>
                <w:rFonts w:eastAsiaTheme="minorHAnsi"/>
                <w:kern w:val="2"/>
                <w:lang w:eastAsia="ar-SA"/>
              </w:rPr>
              <w:t>Retfala</w:t>
            </w:r>
            <w:proofErr w:type="spellEnd"/>
          </w:p>
        </w:tc>
        <w:tc>
          <w:tcPr>
            <w:tcW w:w="4710" w:type="dxa"/>
            <w:tcBorders>
              <w:top w:val="single" w:sz="4" w:space="0" w:color="000000"/>
              <w:left w:val="single" w:sz="4" w:space="0" w:color="000000"/>
              <w:bottom w:val="single" w:sz="4" w:space="0" w:color="000000"/>
              <w:right w:val="single" w:sz="4" w:space="0" w:color="000000"/>
            </w:tcBorders>
          </w:tcPr>
          <w:p w14:paraId="5C0DE3D9" w14:textId="77777777" w:rsidR="006611EA" w:rsidRPr="006611EA" w:rsidRDefault="006611EA" w:rsidP="006611EA">
            <w:pPr>
              <w:suppressAutoHyphens/>
              <w:snapToGrid w:val="0"/>
              <w:spacing w:after="240" w:line="100" w:lineRule="atLeast"/>
              <w:rPr>
                <w:rFonts w:eastAsiaTheme="minorHAnsi"/>
                <w:lang w:eastAsia="en-US"/>
              </w:rPr>
            </w:pPr>
            <w:r w:rsidRPr="006611EA">
              <w:rPr>
                <w:rFonts w:eastAsiaTheme="minorHAnsi"/>
                <w:lang w:eastAsia="en-US"/>
              </w:rPr>
              <w:t xml:space="preserve">Osijek, </w:t>
            </w:r>
            <w:proofErr w:type="spellStart"/>
            <w:r w:rsidRPr="006611EA">
              <w:rPr>
                <w:rFonts w:eastAsiaTheme="minorHAnsi"/>
                <w:lang w:eastAsia="en-US"/>
              </w:rPr>
              <w:t>Kapelska</w:t>
            </w:r>
            <w:proofErr w:type="spellEnd"/>
            <w:r w:rsidRPr="006611EA">
              <w:rPr>
                <w:rFonts w:eastAsiaTheme="minorHAnsi"/>
                <w:lang w:eastAsia="en-US"/>
              </w:rPr>
              <w:t xml:space="preserve"> ulica 83</w:t>
            </w:r>
          </w:p>
        </w:tc>
      </w:tr>
      <w:tr w:rsidR="006611EA" w:rsidRPr="006611EA" w14:paraId="391B9326" w14:textId="77777777" w:rsidTr="00401BE0">
        <w:trPr>
          <w:trHeight w:val="284"/>
          <w:jc w:val="center"/>
        </w:trPr>
        <w:tc>
          <w:tcPr>
            <w:tcW w:w="426" w:type="dxa"/>
            <w:tcBorders>
              <w:top w:val="single" w:sz="4" w:space="0" w:color="000000"/>
              <w:left w:val="single" w:sz="4" w:space="0" w:color="000000"/>
              <w:bottom w:val="single" w:sz="4" w:space="0" w:color="000000"/>
              <w:right w:val="nil"/>
            </w:tcBorders>
          </w:tcPr>
          <w:p w14:paraId="1CA946EC" w14:textId="77777777" w:rsidR="006611EA" w:rsidRPr="006611EA" w:rsidRDefault="006611EA" w:rsidP="006611EA">
            <w:pPr>
              <w:suppressAutoHyphens/>
              <w:snapToGrid w:val="0"/>
              <w:spacing w:after="240" w:line="100" w:lineRule="atLeast"/>
              <w:rPr>
                <w:rFonts w:eastAsiaTheme="minorHAnsi"/>
                <w:lang w:eastAsia="en-US"/>
              </w:rPr>
            </w:pPr>
            <w:r w:rsidRPr="006611EA">
              <w:rPr>
                <w:rFonts w:eastAsiaTheme="minorHAnsi"/>
                <w:lang w:eastAsia="en-US"/>
              </w:rPr>
              <w:t>4.</w:t>
            </w:r>
          </w:p>
        </w:tc>
        <w:tc>
          <w:tcPr>
            <w:tcW w:w="4284" w:type="dxa"/>
            <w:tcBorders>
              <w:top w:val="single" w:sz="4" w:space="0" w:color="000000"/>
              <w:left w:val="single" w:sz="4" w:space="0" w:color="000000"/>
              <w:bottom w:val="single" w:sz="4" w:space="0" w:color="000000"/>
              <w:right w:val="nil"/>
            </w:tcBorders>
          </w:tcPr>
          <w:p w14:paraId="25129F82" w14:textId="77777777" w:rsidR="006611EA" w:rsidRPr="006611EA" w:rsidRDefault="006611EA" w:rsidP="006611EA">
            <w:pPr>
              <w:snapToGrid w:val="0"/>
              <w:spacing w:after="240" w:line="100" w:lineRule="atLeast"/>
              <w:rPr>
                <w:rFonts w:eastAsiaTheme="minorHAnsi"/>
                <w:kern w:val="2"/>
                <w:lang w:eastAsia="ar-SA"/>
              </w:rPr>
            </w:pPr>
            <w:proofErr w:type="spellStart"/>
            <w:r w:rsidRPr="006611EA">
              <w:rPr>
                <w:rFonts w:eastAsiaTheme="minorHAnsi"/>
                <w:kern w:val="2"/>
                <w:lang w:eastAsia="ar-SA"/>
              </w:rPr>
              <w:t>Reciklažno</w:t>
            </w:r>
            <w:proofErr w:type="spellEnd"/>
            <w:r w:rsidRPr="006611EA">
              <w:rPr>
                <w:rFonts w:eastAsiaTheme="minorHAnsi"/>
                <w:kern w:val="2"/>
                <w:lang w:eastAsia="ar-SA"/>
              </w:rPr>
              <w:t xml:space="preserve"> dvorište Donji grad</w:t>
            </w:r>
          </w:p>
        </w:tc>
        <w:tc>
          <w:tcPr>
            <w:tcW w:w="4710" w:type="dxa"/>
            <w:tcBorders>
              <w:top w:val="single" w:sz="4" w:space="0" w:color="000000"/>
              <w:left w:val="single" w:sz="4" w:space="0" w:color="000000"/>
              <w:bottom w:val="single" w:sz="4" w:space="0" w:color="000000"/>
              <w:right w:val="single" w:sz="4" w:space="0" w:color="000000"/>
            </w:tcBorders>
          </w:tcPr>
          <w:p w14:paraId="567DF48C" w14:textId="77777777" w:rsidR="006611EA" w:rsidRPr="006611EA" w:rsidRDefault="006611EA" w:rsidP="006611EA">
            <w:pPr>
              <w:suppressAutoHyphens/>
              <w:snapToGrid w:val="0"/>
              <w:spacing w:after="240" w:line="100" w:lineRule="atLeast"/>
              <w:rPr>
                <w:rFonts w:eastAsiaTheme="minorHAnsi"/>
                <w:lang w:eastAsia="en-US"/>
              </w:rPr>
            </w:pPr>
            <w:r w:rsidRPr="006611EA">
              <w:rPr>
                <w:rFonts w:eastAsiaTheme="minorHAnsi"/>
                <w:lang w:eastAsia="en-US"/>
              </w:rPr>
              <w:t>Osijek, Vukovarska cesta bb</w:t>
            </w:r>
          </w:p>
        </w:tc>
      </w:tr>
    </w:tbl>
    <w:p w14:paraId="71E8EF0B" w14:textId="77777777" w:rsidR="006611EA" w:rsidRPr="006611EA" w:rsidRDefault="006611EA" w:rsidP="006611EA">
      <w:pPr>
        <w:autoSpaceDE w:val="0"/>
        <w:autoSpaceDN w:val="0"/>
        <w:adjustRightInd w:val="0"/>
        <w:spacing w:before="24" w:after="763"/>
        <w:ind w:left="490"/>
        <w:jc w:val="both"/>
        <w:rPr>
          <w:rFonts w:eastAsiaTheme="minorEastAsia"/>
        </w:rPr>
      </w:pPr>
    </w:p>
    <w:p w14:paraId="10277BD3" w14:textId="77777777" w:rsidR="006611EA" w:rsidRPr="006611EA" w:rsidRDefault="006611EA" w:rsidP="006611EA">
      <w:pPr>
        <w:autoSpaceDE w:val="0"/>
        <w:autoSpaceDN w:val="0"/>
        <w:adjustRightInd w:val="0"/>
        <w:spacing w:before="24" w:after="763"/>
        <w:ind w:left="490"/>
        <w:jc w:val="both"/>
        <w:rPr>
          <w:rFonts w:eastAsiaTheme="minorEastAsia"/>
        </w:rPr>
      </w:pPr>
    </w:p>
    <w:p w14:paraId="55C606D2" w14:textId="77777777" w:rsidR="006611EA" w:rsidRPr="006611EA" w:rsidRDefault="006611EA" w:rsidP="006611EA">
      <w:pPr>
        <w:autoSpaceDE w:val="0"/>
        <w:autoSpaceDN w:val="0"/>
        <w:adjustRightInd w:val="0"/>
        <w:spacing w:before="24"/>
        <w:ind w:left="490"/>
        <w:jc w:val="both"/>
        <w:rPr>
          <w:rFonts w:eastAsiaTheme="minorEastAsia"/>
        </w:rPr>
      </w:pPr>
    </w:p>
    <w:p w14:paraId="290096D5" w14:textId="77777777" w:rsidR="006611EA" w:rsidRPr="006611EA" w:rsidRDefault="006611EA" w:rsidP="006611EA">
      <w:pPr>
        <w:autoSpaceDE w:val="0"/>
        <w:autoSpaceDN w:val="0"/>
        <w:adjustRightInd w:val="0"/>
        <w:spacing w:before="24"/>
        <w:jc w:val="both"/>
        <w:rPr>
          <w:rFonts w:eastAsiaTheme="minorEastAsia"/>
        </w:rPr>
      </w:pPr>
    </w:p>
    <w:p w14:paraId="16A73C7A" w14:textId="77777777" w:rsidR="006611EA" w:rsidRPr="006611EA" w:rsidRDefault="006611EA" w:rsidP="006611EA">
      <w:pPr>
        <w:autoSpaceDE w:val="0"/>
        <w:autoSpaceDN w:val="0"/>
        <w:adjustRightInd w:val="0"/>
        <w:spacing w:before="24"/>
        <w:jc w:val="both"/>
        <w:rPr>
          <w:rFonts w:eastAsiaTheme="minorEastAsia"/>
        </w:rPr>
      </w:pPr>
    </w:p>
    <w:p w14:paraId="28C7D8A8" w14:textId="77777777" w:rsidR="006611EA" w:rsidRPr="006611EA" w:rsidRDefault="006611EA" w:rsidP="006611EA">
      <w:pPr>
        <w:autoSpaceDE w:val="0"/>
        <w:autoSpaceDN w:val="0"/>
        <w:adjustRightInd w:val="0"/>
        <w:spacing w:before="24"/>
        <w:jc w:val="both"/>
        <w:rPr>
          <w:rFonts w:eastAsiaTheme="minorEastAsia"/>
        </w:rPr>
      </w:pPr>
    </w:p>
    <w:p w14:paraId="15CF71B0" w14:textId="77777777" w:rsidR="006611EA" w:rsidRPr="006611EA" w:rsidRDefault="006611EA" w:rsidP="006611EA">
      <w:pPr>
        <w:autoSpaceDE w:val="0"/>
        <w:autoSpaceDN w:val="0"/>
        <w:adjustRightInd w:val="0"/>
        <w:spacing w:before="24"/>
        <w:jc w:val="both"/>
        <w:rPr>
          <w:rFonts w:eastAsiaTheme="minorEastAsia"/>
        </w:rPr>
      </w:pPr>
    </w:p>
    <w:p w14:paraId="52491972" w14:textId="77777777" w:rsidR="006611EA" w:rsidRPr="006611EA" w:rsidRDefault="006611EA" w:rsidP="006611EA">
      <w:pPr>
        <w:autoSpaceDE w:val="0"/>
        <w:autoSpaceDN w:val="0"/>
        <w:adjustRightInd w:val="0"/>
        <w:spacing w:before="24"/>
        <w:jc w:val="both"/>
        <w:rPr>
          <w:rFonts w:eastAsiaTheme="minorEastAsia"/>
        </w:rPr>
      </w:pPr>
    </w:p>
    <w:p w14:paraId="59620035" w14:textId="77777777" w:rsidR="006611EA" w:rsidRPr="006611EA" w:rsidRDefault="006611EA" w:rsidP="006611EA">
      <w:pPr>
        <w:autoSpaceDE w:val="0"/>
        <w:autoSpaceDN w:val="0"/>
        <w:adjustRightInd w:val="0"/>
        <w:spacing w:before="24"/>
        <w:jc w:val="both"/>
        <w:rPr>
          <w:rFonts w:eastAsiaTheme="minorEastAsia"/>
        </w:rPr>
      </w:pPr>
    </w:p>
    <w:p w14:paraId="1FAECA45" w14:textId="77777777" w:rsidR="006611EA" w:rsidRPr="006611EA" w:rsidRDefault="006611EA" w:rsidP="006611EA">
      <w:pPr>
        <w:autoSpaceDE w:val="0"/>
        <w:autoSpaceDN w:val="0"/>
        <w:adjustRightInd w:val="0"/>
        <w:spacing w:before="24"/>
        <w:jc w:val="both"/>
        <w:rPr>
          <w:rFonts w:eastAsiaTheme="minorEastAsia"/>
        </w:rPr>
      </w:pPr>
    </w:p>
    <w:p w14:paraId="0F928AD1" w14:textId="77777777" w:rsidR="006611EA" w:rsidRPr="006611EA" w:rsidRDefault="006611EA" w:rsidP="006611EA">
      <w:pPr>
        <w:autoSpaceDE w:val="0"/>
        <w:autoSpaceDN w:val="0"/>
        <w:adjustRightInd w:val="0"/>
        <w:spacing w:before="24"/>
        <w:jc w:val="both"/>
        <w:rPr>
          <w:rFonts w:eastAsiaTheme="minorEastAsia"/>
        </w:rPr>
      </w:pPr>
    </w:p>
    <w:p w14:paraId="03E42DED" w14:textId="77777777" w:rsidR="006611EA" w:rsidRPr="006611EA" w:rsidRDefault="006611EA" w:rsidP="006611EA">
      <w:pPr>
        <w:autoSpaceDE w:val="0"/>
        <w:autoSpaceDN w:val="0"/>
        <w:adjustRightInd w:val="0"/>
        <w:spacing w:before="24"/>
        <w:jc w:val="both"/>
        <w:rPr>
          <w:rFonts w:eastAsiaTheme="minorEastAsia"/>
        </w:rPr>
      </w:pPr>
    </w:p>
    <w:p w14:paraId="63C280D6" w14:textId="77777777" w:rsidR="006611EA" w:rsidRPr="006611EA" w:rsidRDefault="006611EA" w:rsidP="006611EA">
      <w:pPr>
        <w:autoSpaceDE w:val="0"/>
        <w:autoSpaceDN w:val="0"/>
        <w:adjustRightInd w:val="0"/>
        <w:spacing w:before="24"/>
        <w:jc w:val="both"/>
        <w:rPr>
          <w:rFonts w:eastAsiaTheme="minorEastAsia"/>
        </w:rPr>
      </w:pPr>
    </w:p>
    <w:p w14:paraId="37D5843C" w14:textId="77777777" w:rsidR="006611EA" w:rsidRPr="006611EA" w:rsidRDefault="006611EA" w:rsidP="006611EA">
      <w:pPr>
        <w:autoSpaceDE w:val="0"/>
        <w:autoSpaceDN w:val="0"/>
        <w:adjustRightInd w:val="0"/>
        <w:spacing w:before="24"/>
        <w:jc w:val="both"/>
        <w:rPr>
          <w:rFonts w:eastAsiaTheme="minorEastAsia"/>
        </w:rPr>
      </w:pPr>
    </w:p>
    <w:p w14:paraId="153EBA41" w14:textId="77777777" w:rsidR="006611EA" w:rsidRPr="006611EA" w:rsidRDefault="006611EA" w:rsidP="006611EA">
      <w:pPr>
        <w:autoSpaceDE w:val="0"/>
        <w:autoSpaceDN w:val="0"/>
        <w:adjustRightInd w:val="0"/>
        <w:spacing w:before="24"/>
        <w:jc w:val="both"/>
        <w:rPr>
          <w:rFonts w:eastAsiaTheme="minorEastAsia"/>
        </w:rPr>
      </w:pPr>
    </w:p>
    <w:p w14:paraId="227C1BE4" w14:textId="77777777" w:rsidR="006611EA" w:rsidRPr="006611EA" w:rsidRDefault="006611EA" w:rsidP="006611EA">
      <w:pPr>
        <w:autoSpaceDE w:val="0"/>
        <w:autoSpaceDN w:val="0"/>
        <w:adjustRightInd w:val="0"/>
        <w:spacing w:before="24"/>
        <w:jc w:val="both"/>
        <w:rPr>
          <w:rFonts w:eastAsiaTheme="minorEastAsia"/>
        </w:rPr>
      </w:pPr>
    </w:p>
    <w:p w14:paraId="7885E187" w14:textId="77777777" w:rsidR="006611EA" w:rsidRDefault="006611EA" w:rsidP="006611EA">
      <w:pPr>
        <w:autoSpaceDE w:val="0"/>
        <w:autoSpaceDN w:val="0"/>
        <w:adjustRightInd w:val="0"/>
        <w:spacing w:before="24"/>
        <w:jc w:val="both"/>
        <w:rPr>
          <w:rFonts w:eastAsiaTheme="minorEastAsia"/>
        </w:rPr>
      </w:pPr>
    </w:p>
    <w:p w14:paraId="3A67CE9B" w14:textId="77777777" w:rsidR="006611EA" w:rsidRDefault="006611EA" w:rsidP="006611EA">
      <w:pPr>
        <w:autoSpaceDE w:val="0"/>
        <w:autoSpaceDN w:val="0"/>
        <w:adjustRightInd w:val="0"/>
        <w:spacing w:before="24"/>
        <w:jc w:val="both"/>
        <w:rPr>
          <w:rFonts w:eastAsiaTheme="minorEastAsia"/>
        </w:rPr>
      </w:pPr>
    </w:p>
    <w:p w14:paraId="00A8BD68" w14:textId="77777777" w:rsidR="006611EA" w:rsidRDefault="006611EA" w:rsidP="006611EA">
      <w:pPr>
        <w:autoSpaceDE w:val="0"/>
        <w:autoSpaceDN w:val="0"/>
        <w:adjustRightInd w:val="0"/>
        <w:spacing w:before="24"/>
        <w:jc w:val="both"/>
        <w:rPr>
          <w:rFonts w:eastAsiaTheme="minorEastAsia"/>
        </w:rPr>
      </w:pPr>
    </w:p>
    <w:p w14:paraId="416C88D5" w14:textId="77777777" w:rsidR="006611EA" w:rsidRDefault="006611EA" w:rsidP="006611EA">
      <w:pPr>
        <w:autoSpaceDE w:val="0"/>
        <w:autoSpaceDN w:val="0"/>
        <w:adjustRightInd w:val="0"/>
        <w:spacing w:before="24"/>
        <w:jc w:val="both"/>
        <w:rPr>
          <w:rFonts w:eastAsiaTheme="minorEastAsia"/>
        </w:rPr>
      </w:pPr>
    </w:p>
    <w:p w14:paraId="15B714B5" w14:textId="77777777" w:rsidR="006611EA" w:rsidRDefault="006611EA" w:rsidP="006611EA">
      <w:pPr>
        <w:autoSpaceDE w:val="0"/>
        <w:autoSpaceDN w:val="0"/>
        <w:adjustRightInd w:val="0"/>
        <w:spacing w:before="24"/>
        <w:jc w:val="both"/>
        <w:rPr>
          <w:rFonts w:eastAsiaTheme="minorEastAsia"/>
        </w:rPr>
      </w:pPr>
    </w:p>
    <w:p w14:paraId="0E46D039" w14:textId="7BCA29EB" w:rsidR="006611EA" w:rsidRPr="006611EA" w:rsidRDefault="006611EA" w:rsidP="006611EA">
      <w:pPr>
        <w:autoSpaceDE w:val="0"/>
        <w:autoSpaceDN w:val="0"/>
        <w:adjustRightInd w:val="0"/>
        <w:spacing w:before="24"/>
        <w:jc w:val="both"/>
        <w:rPr>
          <w:rFonts w:eastAsiaTheme="minorEastAsia"/>
        </w:rPr>
      </w:pPr>
      <w:r w:rsidRPr="006611EA">
        <w:rPr>
          <w:rFonts w:eastAsiaTheme="minorEastAsia"/>
        </w:rPr>
        <w:lastRenderedPageBreak/>
        <w:t>PRILOG 3.</w:t>
      </w:r>
    </w:p>
    <w:p w14:paraId="4DAEDEBE" w14:textId="77777777" w:rsidR="006611EA" w:rsidRPr="006611EA" w:rsidRDefault="006611EA" w:rsidP="006611EA">
      <w:pPr>
        <w:autoSpaceDE w:val="0"/>
        <w:autoSpaceDN w:val="0"/>
        <w:adjustRightInd w:val="0"/>
        <w:spacing w:before="24"/>
        <w:jc w:val="both"/>
        <w:rPr>
          <w:rFonts w:eastAsiaTheme="minorEastAsia"/>
        </w:rPr>
      </w:pPr>
    </w:p>
    <w:p w14:paraId="48A3F62A" w14:textId="77777777" w:rsidR="006611EA" w:rsidRPr="006611EA" w:rsidRDefault="006611EA" w:rsidP="006611EA">
      <w:pPr>
        <w:autoSpaceDE w:val="0"/>
        <w:autoSpaceDN w:val="0"/>
        <w:adjustRightInd w:val="0"/>
        <w:spacing w:before="24"/>
        <w:ind w:left="490" w:right="567"/>
        <w:jc w:val="both"/>
        <w:rPr>
          <w:rFonts w:eastAsiaTheme="minorEastAsia"/>
        </w:rPr>
      </w:pPr>
      <w:r w:rsidRPr="006611EA">
        <w:rPr>
          <w:rFonts w:eastAsiaTheme="minorEastAsia"/>
        </w:rPr>
        <w:t>Prikaz jediničnog iznosa namjenske naknade izražen u kunama po volumenu spremnika miješanog komunalnog otpada</w:t>
      </w:r>
    </w:p>
    <w:p w14:paraId="55278C9D" w14:textId="77777777" w:rsidR="006611EA" w:rsidRPr="006611EA" w:rsidRDefault="006611EA" w:rsidP="006611EA">
      <w:pPr>
        <w:autoSpaceDE w:val="0"/>
        <w:autoSpaceDN w:val="0"/>
        <w:adjustRightInd w:val="0"/>
        <w:spacing w:before="24"/>
        <w:ind w:left="490"/>
        <w:jc w:val="both"/>
        <w:rPr>
          <w:rFonts w:eastAsiaTheme="minorEastAsia"/>
        </w:rPr>
      </w:pPr>
    </w:p>
    <w:tbl>
      <w:tblPr>
        <w:tblStyle w:val="Reetkatablice"/>
        <w:tblW w:w="0" w:type="auto"/>
        <w:jc w:val="center"/>
        <w:tblLook w:val="04A0" w:firstRow="1" w:lastRow="0" w:firstColumn="1" w:lastColumn="0" w:noHBand="0" w:noVBand="1"/>
      </w:tblPr>
      <w:tblGrid>
        <w:gridCol w:w="1792"/>
        <w:gridCol w:w="3093"/>
        <w:gridCol w:w="4178"/>
      </w:tblGrid>
      <w:tr w:rsidR="006611EA" w:rsidRPr="006611EA" w14:paraId="2E7B794E" w14:textId="77777777" w:rsidTr="00401BE0">
        <w:trPr>
          <w:trHeight w:val="737"/>
          <w:jc w:val="center"/>
        </w:trPr>
        <w:tc>
          <w:tcPr>
            <w:tcW w:w="1795" w:type="dxa"/>
          </w:tcPr>
          <w:p w14:paraId="694A3754" w14:textId="77777777" w:rsidR="006611EA" w:rsidRPr="006611EA" w:rsidRDefault="006611EA" w:rsidP="006611EA">
            <w:pPr>
              <w:autoSpaceDE w:val="0"/>
              <w:autoSpaceDN w:val="0"/>
              <w:adjustRightInd w:val="0"/>
              <w:jc w:val="center"/>
              <w:rPr>
                <w:rFonts w:eastAsiaTheme="minorEastAsia"/>
              </w:rPr>
            </w:pPr>
            <w:r w:rsidRPr="006611EA">
              <w:rPr>
                <w:rFonts w:eastAsiaTheme="minorEastAsia"/>
              </w:rPr>
              <w:t>Volumen zaduženog spremnika</w:t>
            </w:r>
          </w:p>
          <w:p w14:paraId="5F39789E" w14:textId="77777777" w:rsidR="006611EA" w:rsidRPr="006611EA" w:rsidRDefault="006611EA" w:rsidP="006611EA">
            <w:pPr>
              <w:autoSpaceDE w:val="0"/>
              <w:autoSpaceDN w:val="0"/>
              <w:adjustRightInd w:val="0"/>
              <w:jc w:val="both"/>
              <w:rPr>
                <w:rFonts w:eastAsiaTheme="minorEastAsia"/>
              </w:rPr>
            </w:pPr>
          </w:p>
        </w:tc>
        <w:tc>
          <w:tcPr>
            <w:tcW w:w="3105" w:type="dxa"/>
          </w:tcPr>
          <w:p w14:paraId="3AD51CD7" w14:textId="77777777" w:rsidR="006611EA" w:rsidRPr="006611EA" w:rsidRDefault="006611EA" w:rsidP="006611EA">
            <w:pPr>
              <w:autoSpaceDE w:val="0"/>
              <w:autoSpaceDN w:val="0"/>
              <w:adjustRightInd w:val="0"/>
              <w:rPr>
                <w:rFonts w:eastAsiaTheme="minorEastAsia"/>
              </w:rPr>
            </w:pPr>
            <w:r w:rsidRPr="006611EA">
              <w:rPr>
                <w:rFonts w:eastAsiaTheme="minorEastAsia"/>
              </w:rPr>
              <w:t>Jedinični iznos namjenske naknade za korisnika javne usluge u kategoriji kućanstvo</w:t>
            </w:r>
          </w:p>
          <w:p w14:paraId="1CC03CF9" w14:textId="77777777" w:rsidR="006611EA" w:rsidRPr="006611EA" w:rsidRDefault="006611EA" w:rsidP="006611EA">
            <w:pPr>
              <w:autoSpaceDE w:val="0"/>
              <w:autoSpaceDN w:val="0"/>
              <w:adjustRightInd w:val="0"/>
              <w:jc w:val="center"/>
              <w:rPr>
                <w:rFonts w:eastAsiaTheme="minorEastAsia"/>
              </w:rPr>
            </w:pPr>
          </w:p>
        </w:tc>
        <w:tc>
          <w:tcPr>
            <w:tcW w:w="4197" w:type="dxa"/>
          </w:tcPr>
          <w:p w14:paraId="15EFE045" w14:textId="77777777" w:rsidR="006611EA" w:rsidRPr="006611EA" w:rsidRDefault="006611EA" w:rsidP="006611EA">
            <w:pPr>
              <w:autoSpaceDE w:val="0"/>
              <w:autoSpaceDN w:val="0"/>
              <w:adjustRightInd w:val="0"/>
              <w:rPr>
                <w:rFonts w:eastAsiaTheme="minorEastAsia"/>
              </w:rPr>
            </w:pPr>
            <w:r w:rsidRPr="006611EA">
              <w:rPr>
                <w:rFonts w:eastAsiaTheme="minorEastAsia"/>
              </w:rPr>
              <w:t xml:space="preserve">Jedinični iznos namjenske naknade za korisnika u kategoriji koji nije kućanstvo </w:t>
            </w:r>
          </w:p>
        </w:tc>
      </w:tr>
      <w:tr w:rsidR="006611EA" w:rsidRPr="006611EA" w14:paraId="7399F2DF" w14:textId="77777777" w:rsidTr="00401BE0">
        <w:trPr>
          <w:trHeight w:val="391"/>
          <w:jc w:val="center"/>
        </w:trPr>
        <w:tc>
          <w:tcPr>
            <w:tcW w:w="1795" w:type="dxa"/>
            <w:vAlign w:val="center"/>
          </w:tcPr>
          <w:p w14:paraId="51E96EB1" w14:textId="77777777" w:rsidR="006611EA" w:rsidRPr="006611EA" w:rsidRDefault="006611EA" w:rsidP="006611EA">
            <w:pPr>
              <w:autoSpaceDE w:val="0"/>
              <w:autoSpaceDN w:val="0"/>
              <w:adjustRightInd w:val="0"/>
              <w:spacing w:before="24"/>
              <w:jc w:val="center"/>
              <w:rPr>
                <w:rFonts w:eastAsiaTheme="minorEastAsia"/>
              </w:rPr>
            </w:pPr>
            <w:r w:rsidRPr="006611EA">
              <w:rPr>
                <w:rFonts w:eastAsiaTheme="minorEastAsia"/>
              </w:rPr>
              <w:t>60l</w:t>
            </w:r>
          </w:p>
        </w:tc>
        <w:tc>
          <w:tcPr>
            <w:tcW w:w="3105" w:type="dxa"/>
            <w:vAlign w:val="center"/>
          </w:tcPr>
          <w:p w14:paraId="03484F7A" w14:textId="77777777" w:rsidR="006611EA" w:rsidRPr="006611EA" w:rsidRDefault="006611EA" w:rsidP="006611EA">
            <w:pPr>
              <w:autoSpaceDE w:val="0"/>
              <w:autoSpaceDN w:val="0"/>
              <w:adjustRightInd w:val="0"/>
              <w:spacing w:before="24"/>
              <w:jc w:val="center"/>
              <w:rPr>
                <w:rFonts w:eastAsiaTheme="minorEastAsia"/>
              </w:rPr>
            </w:pPr>
            <w:r w:rsidRPr="006611EA">
              <w:rPr>
                <w:rFonts w:eastAsiaTheme="minorEastAsia"/>
              </w:rPr>
              <w:t>0,60</w:t>
            </w:r>
          </w:p>
        </w:tc>
        <w:tc>
          <w:tcPr>
            <w:tcW w:w="4197" w:type="dxa"/>
            <w:vAlign w:val="center"/>
          </w:tcPr>
          <w:p w14:paraId="081DA044" w14:textId="77777777" w:rsidR="006611EA" w:rsidRPr="006611EA" w:rsidRDefault="006611EA" w:rsidP="006611EA">
            <w:pPr>
              <w:autoSpaceDE w:val="0"/>
              <w:autoSpaceDN w:val="0"/>
              <w:adjustRightInd w:val="0"/>
              <w:spacing w:before="24"/>
              <w:jc w:val="center"/>
              <w:rPr>
                <w:rFonts w:eastAsiaTheme="minorEastAsia"/>
              </w:rPr>
            </w:pPr>
            <w:r w:rsidRPr="006611EA">
              <w:rPr>
                <w:rFonts w:eastAsiaTheme="minorEastAsia"/>
              </w:rPr>
              <w:t>0,90</w:t>
            </w:r>
          </w:p>
        </w:tc>
      </w:tr>
      <w:tr w:rsidR="006611EA" w:rsidRPr="006611EA" w14:paraId="41ADD42F" w14:textId="77777777" w:rsidTr="00401BE0">
        <w:trPr>
          <w:jc w:val="center"/>
        </w:trPr>
        <w:tc>
          <w:tcPr>
            <w:tcW w:w="1795" w:type="dxa"/>
            <w:vAlign w:val="center"/>
          </w:tcPr>
          <w:p w14:paraId="74073F3F" w14:textId="77777777" w:rsidR="006611EA" w:rsidRPr="006611EA" w:rsidRDefault="006611EA" w:rsidP="006611EA">
            <w:pPr>
              <w:autoSpaceDE w:val="0"/>
              <w:autoSpaceDN w:val="0"/>
              <w:adjustRightInd w:val="0"/>
              <w:spacing w:before="24"/>
              <w:jc w:val="center"/>
              <w:rPr>
                <w:rFonts w:eastAsiaTheme="minorEastAsia"/>
              </w:rPr>
            </w:pPr>
            <w:r w:rsidRPr="006611EA">
              <w:rPr>
                <w:rFonts w:eastAsiaTheme="minorEastAsia"/>
              </w:rPr>
              <w:t>80l</w:t>
            </w:r>
          </w:p>
        </w:tc>
        <w:tc>
          <w:tcPr>
            <w:tcW w:w="3105" w:type="dxa"/>
            <w:vAlign w:val="center"/>
          </w:tcPr>
          <w:p w14:paraId="55125AAF" w14:textId="77777777" w:rsidR="006611EA" w:rsidRPr="006611EA" w:rsidRDefault="006611EA" w:rsidP="006611EA">
            <w:pPr>
              <w:autoSpaceDE w:val="0"/>
              <w:autoSpaceDN w:val="0"/>
              <w:adjustRightInd w:val="0"/>
              <w:spacing w:before="24"/>
              <w:jc w:val="center"/>
              <w:rPr>
                <w:rFonts w:eastAsiaTheme="minorEastAsia"/>
              </w:rPr>
            </w:pPr>
            <w:r w:rsidRPr="006611EA">
              <w:rPr>
                <w:rFonts w:eastAsiaTheme="minorEastAsia"/>
              </w:rPr>
              <w:t>0,80</w:t>
            </w:r>
          </w:p>
        </w:tc>
        <w:tc>
          <w:tcPr>
            <w:tcW w:w="4197" w:type="dxa"/>
            <w:vAlign w:val="center"/>
          </w:tcPr>
          <w:p w14:paraId="3C2DBCB9" w14:textId="77777777" w:rsidR="006611EA" w:rsidRPr="006611EA" w:rsidRDefault="006611EA" w:rsidP="006611EA">
            <w:pPr>
              <w:autoSpaceDE w:val="0"/>
              <w:autoSpaceDN w:val="0"/>
              <w:adjustRightInd w:val="0"/>
              <w:spacing w:before="24"/>
              <w:jc w:val="center"/>
              <w:rPr>
                <w:rFonts w:eastAsiaTheme="minorEastAsia"/>
              </w:rPr>
            </w:pPr>
            <w:r w:rsidRPr="006611EA">
              <w:rPr>
                <w:rFonts w:eastAsiaTheme="minorEastAsia"/>
              </w:rPr>
              <w:t>1,20</w:t>
            </w:r>
          </w:p>
        </w:tc>
      </w:tr>
      <w:tr w:rsidR="006611EA" w:rsidRPr="006611EA" w14:paraId="7A6B3F10" w14:textId="77777777" w:rsidTr="00401BE0">
        <w:trPr>
          <w:jc w:val="center"/>
        </w:trPr>
        <w:tc>
          <w:tcPr>
            <w:tcW w:w="1795" w:type="dxa"/>
            <w:vAlign w:val="center"/>
          </w:tcPr>
          <w:p w14:paraId="44B1D3C9" w14:textId="77777777" w:rsidR="006611EA" w:rsidRPr="006611EA" w:rsidRDefault="006611EA" w:rsidP="006611EA">
            <w:pPr>
              <w:autoSpaceDE w:val="0"/>
              <w:autoSpaceDN w:val="0"/>
              <w:adjustRightInd w:val="0"/>
              <w:spacing w:before="24"/>
              <w:jc w:val="center"/>
              <w:rPr>
                <w:rFonts w:eastAsiaTheme="minorEastAsia"/>
              </w:rPr>
            </w:pPr>
            <w:r w:rsidRPr="006611EA">
              <w:rPr>
                <w:rFonts w:eastAsiaTheme="minorEastAsia"/>
              </w:rPr>
              <w:t>120l</w:t>
            </w:r>
          </w:p>
        </w:tc>
        <w:tc>
          <w:tcPr>
            <w:tcW w:w="3105" w:type="dxa"/>
            <w:vAlign w:val="center"/>
          </w:tcPr>
          <w:p w14:paraId="75168F26" w14:textId="77777777" w:rsidR="006611EA" w:rsidRPr="006611EA" w:rsidRDefault="006611EA" w:rsidP="006611EA">
            <w:pPr>
              <w:autoSpaceDE w:val="0"/>
              <w:autoSpaceDN w:val="0"/>
              <w:adjustRightInd w:val="0"/>
              <w:spacing w:before="24"/>
              <w:jc w:val="center"/>
              <w:rPr>
                <w:rFonts w:eastAsiaTheme="minorEastAsia"/>
              </w:rPr>
            </w:pPr>
            <w:r w:rsidRPr="006611EA">
              <w:rPr>
                <w:rFonts w:eastAsiaTheme="minorEastAsia"/>
              </w:rPr>
              <w:t>1,20</w:t>
            </w:r>
          </w:p>
        </w:tc>
        <w:tc>
          <w:tcPr>
            <w:tcW w:w="4197" w:type="dxa"/>
            <w:vAlign w:val="center"/>
          </w:tcPr>
          <w:p w14:paraId="7D7E896E" w14:textId="77777777" w:rsidR="006611EA" w:rsidRPr="006611EA" w:rsidRDefault="006611EA" w:rsidP="006611EA">
            <w:pPr>
              <w:autoSpaceDE w:val="0"/>
              <w:autoSpaceDN w:val="0"/>
              <w:adjustRightInd w:val="0"/>
              <w:spacing w:before="24"/>
              <w:jc w:val="center"/>
              <w:rPr>
                <w:rFonts w:eastAsiaTheme="minorEastAsia"/>
              </w:rPr>
            </w:pPr>
            <w:r w:rsidRPr="006611EA">
              <w:rPr>
                <w:rFonts w:eastAsiaTheme="minorEastAsia"/>
              </w:rPr>
              <w:t>1,80</w:t>
            </w:r>
          </w:p>
        </w:tc>
      </w:tr>
      <w:tr w:rsidR="006611EA" w:rsidRPr="006611EA" w14:paraId="1B5A739F" w14:textId="77777777" w:rsidTr="00401BE0">
        <w:trPr>
          <w:jc w:val="center"/>
        </w:trPr>
        <w:tc>
          <w:tcPr>
            <w:tcW w:w="1795" w:type="dxa"/>
            <w:vAlign w:val="center"/>
          </w:tcPr>
          <w:p w14:paraId="7F5F3D9F" w14:textId="77777777" w:rsidR="006611EA" w:rsidRPr="006611EA" w:rsidRDefault="006611EA" w:rsidP="006611EA">
            <w:pPr>
              <w:autoSpaceDE w:val="0"/>
              <w:autoSpaceDN w:val="0"/>
              <w:adjustRightInd w:val="0"/>
              <w:spacing w:before="24"/>
              <w:jc w:val="center"/>
              <w:rPr>
                <w:rFonts w:eastAsiaTheme="minorEastAsia"/>
              </w:rPr>
            </w:pPr>
            <w:r w:rsidRPr="006611EA">
              <w:rPr>
                <w:rFonts w:eastAsiaTheme="minorEastAsia"/>
              </w:rPr>
              <w:t>240l</w:t>
            </w:r>
          </w:p>
        </w:tc>
        <w:tc>
          <w:tcPr>
            <w:tcW w:w="3105" w:type="dxa"/>
            <w:vAlign w:val="center"/>
          </w:tcPr>
          <w:p w14:paraId="03CC03DD" w14:textId="77777777" w:rsidR="006611EA" w:rsidRPr="006611EA" w:rsidRDefault="006611EA" w:rsidP="006611EA">
            <w:pPr>
              <w:autoSpaceDE w:val="0"/>
              <w:autoSpaceDN w:val="0"/>
              <w:adjustRightInd w:val="0"/>
              <w:spacing w:before="24"/>
              <w:jc w:val="center"/>
              <w:rPr>
                <w:rFonts w:eastAsiaTheme="minorEastAsia"/>
              </w:rPr>
            </w:pPr>
            <w:r w:rsidRPr="006611EA">
              <w:rPr>
                <w:rFonts w:eastAsiaTheme="minorEastAsia"/>
              </w:rPr>
              <w:t>2,40</w:t>
            </w:r>
          </w:p>
        </w:tc>
        <w:tc>
          <w:tcPr>
            <w:tcW w:w="4197" w:type="dxa"/>
            <w:vAlign w:val="center"/>
          </w:tcPr>
          <w:p w14:paraId="44BCD594" w14:textId="77777777" w:rsidR="006611EA" w:rsidRPr="006611EA" w:rsidRDefault="006611EA" w:rsidP="006611EA">
            <w:pPr>
              <w:autoSpaceDE w:val="0"/>
              <w:autoSpaceDN w:val="0"/>
              <w:adjustRightInd w:val="0"/>
              <w:spacing w:before="24"/>
              <w:jc w:val="center"/>
              <w:rPr>
                <w:rFonts w:eastAsiaTheme="minorEastAsia"/>
              </w:rPr>
            </w:pPr>
            <w:r w:rsidRPr="006611EA">
              <w:rPr>
                <w:rFonts w:eastAsiaTheme="minorEastAsia"/>
              </w:rPr>
              <w:t>3,60</w:t>
            </w:r>
          </w:p>
        </w:tc>
      </w:tr>
      <w:tr w:rsidR="006611EA" w:rsidRPr="006611EA" w14:paraId="0C75BD90" w14:textId="77777777" w:rsidTr="00401BE0">
        <w:trPr>
          <w:jc w:val="center"/>
        </w:trPr>
        <w:tc>
          <w:tcPr>
            <w:tcW w:w="1795" w:type="dxa"/>
            <w:vAlign w:val="center"/>
          </w:tcPr>
          <w:p w14:paraId="781260F7" w14:textId="77777777" w:rsidR="006611EA" w:rsidRPr="006611EA" w:rsidRDefault="006611EA" w:rsidP="006611EA">
            <w:pPr>
              <w:autoSpaceDE w:val="0"/>
              <w:autoSpaceDN w:val="0"/>
              <w:adjustRightInd w:val="0"/>
              <w:spacing w:before="24"/>
              <w:jc w:val="center"/>
              <w:rPr>
                <w:rFonts w:eastAsiaTheme="minorEastAsia"/>
              </w:rPr>
            </w:pPr>
            <w:r w:rsidRPr="006611EA">
              <w:rPr>
                <w:rFonts w:eastAsiaTheme="minorEastAsia"/>
              </w:rPr>
              <w:t>1100l</w:t>
            </w:r>
          </w:p>
        </w:tc>
        <w:tc>
          <w:tcPr>
            <w:tcW w:w="3105" w:type="dxa"/>
            <w:vAlign w:val="center"/>
          </w:tcPr>
          <w:p w14:paraId="741EEB7F" w14:textId="77777777" w:rsidR="006611EA" w:rsidRPr="006611EA" w:rsidRDefault="006611EA" w:rsidP="006611EA">
            <w:pPr>
              <w:autoSpaceDE w:val="0"/>
              <w:autoSpaceDN w:val="0"/>
              <w:adjustRightInd w:val="0"/>
              <w:spacing w:before="24"/>
              <w:jc w:val="center"/>
              <w:rPr>
                <w:rFonts w:eastAsiaTheme="minorEastAsia"/>
              </w:rPr>
            </w:pPr>
            <w:r w:rsidRPr="006611EA">
              <w:rPr>
                <w:rFonts w:eastAsiaTheme="minorEastAsia"/>
              </w:rPr>
              <w:t>11,00</w:t>
            </w:r>
          </w:p>
        </w:tc>
        <w:tc>
          <w:tcPr>
            <w:tcW w:w="4197" w:type="dxa"/>
            <w:vAlign w:val="center"/>
          </w:tcPr>
          <w:p w14:paraId="613D6C6F" w14:textId="77777777" w:rsidR="006611EA" w:rsidRPr="006611EA" w:rsidRDefault="006611EA" w:rsidP="006611EA">
            <w:pPr>
              <w:autoSpaceDE w:val="0"/>
              <w:autoSpaceDN w:val="0"/>
              <w:adjustRightInd w:val="0"/>
              <w:spacing w:before="24"/>
              <w:jc w:val="center"/>
              <w:rPr>
                <w:rFonts w:eastAsiaTheme="minorEastAsia"/>
              </w:rPr>
            </w:pPr>
            <w:r w:rsidRPr="006611EA">
              <w:rPr>
                <w:rFonts w:eastAsiaTheme="minorEastAsia"/>
              </w:rPr>
              <w:t>16,50</w:t>
            </w:r>
          </w:p>
        </w:tc>
      </w:tr>
      <w:tr w:rsidR="006611EA" w:rsidRPr="006611EA" w14:paraId="1105218F" w14:textId="77777777" w:rsidTr="00401BE0">
        <w:trPr>
          <w:jc w:val="center"/>
        </w:trPr>
        <w:tc>
          <w:tcPr>
            <w:tcW w:w="1795" w:type="dxa"/>
            <w:vAlign w:val="center"/>
          </w:tcPr>
          <w:p w14:paraId="1BF5EB9F" w14:textId="77777777" w:rsidR="006611EA" w:rsidRPr="006611EA" w:rsidRDefault="006611EA" w:rsidP="006611EA">
            <w:pPr>
              <w:autoSpaceDE w:val="0"/>
              <w:autoSpaceDN w:val="0"/>
              <w:adjustRightInd w:val="0"/>
              <w:spacing w:before="24"/>
              <w:jc w:val="center"/>
              <w:rPr>
                <w:rFonts w:eastAsiaTheme="minorEastAsia"/>
              </w:rPr>
            </w:pPr>
            <w:r w:rsidRPr="006611EA">
              <w:rPr>
                <w:rFonts w:eastAsiaTheme="minorEastAsia"/>
              </w:rPr>
              <w:t>5000l</w:t>
            </w:r>
          </w:p>
        </w:tc>
        <w:tc>
          <w:tcPr>
            <w:tcW w:w="3105" w:type="dxa"/>
            <w:vAlign w:val="center"/>
          </w:tcPr>
          <w:p w14:paraId="445CEFFA" w14:textId="77777777" w:rsidR="006611EA" w:rsidRPr="006611EA" w:rsidRDefault="006611EA" w:rsidP="006611EA">
            <w:pPr>
              <w:autoSpaceDE w:val="0"/>
              <w:autoSpaceDN w:val="0"/>
              <w:adjustRightInd w:val="0"/>
              <w:spacing w:before="24"/>
              <w:jc w:val="center"/>
              <w:rPr>
                <w:rFonts w:eastAsiaTheme="minorEastAsia"/>
              </w:rPr>
            </w:pPr>
            <w:r w:rsidRPr="006611EA">
              <w:rPr>
                <w:rFonts w:eastAsiaTheme="minorEastAsia"/>
              </w:rPr>
              <w:t>50,00</w:t>
            </w:r>
          </w:p>
        </w:tc>
        <w:tc>
          <w:tcPr>
            <w:tcW w:w="4197" w:type="dxa"/>
            <w:vAlign w:val="center"/>
          </w:tcPr>
          <w:p w14:paraId="3C6F3305" w14:textId="77777777" w:rsidR="006611EA" w:rsidRPr="006611EA" w:rsidRDefault="006611EA" w:rsidP="006611EA">
            <w:pPr>
              <w:autoSpaceDE w:val="0"/>
              <w:autoSpaceDN w:val="0"/>
              <w:adjustRightInd w:val="0"/>
              <w:spacing w:before="24"/>
              <w:jc w:val="center"/>
              <w:rPr>
                <w:rFonts w:eastAsiaTheme="minorEastAsia"/>
              </w:rPr>
            </w:pPr>
            <w:r w:rsidRPr="006611EA">
              <w:rPr>
                <w:rFonts w:eastAsiaTheme="minorEastAsia"/>
              </w:rPr>
              <w:t>75,00</w:t>
            </w:r>
          </w:p>
        </w:tc>
      </w:tr>
      <w:tr w:rsidR="006611EA" w:rsidRPr="006611EA" w14:paraId="0E31A849" w14:textId="77777777" w:rsidTr="00401BE0">
        <w:trPr>
          <w:jc w:val="center"/>
        </w:trPr>
        <w:tc>
          <w:tcPr>
            <w:tcW w:w="1795" w:type="dxa"/>
            <w:vAlign w:val="center"/>
          </w:tcPr>
          <w:p w14:paraId="0CE51D28" w14:textId="77777777" w:rsidR="006611EA" w:rsidRPr="006611EA" w:rsidRDefault="006611EA" w:rsidP="006611EA">
            <w:pPr>
              <w:autoSpaceDE w:val="0"/>
              <w:autoSpaceDN w:val="0"/>
              <w:adjustRightInd w:val="0"/>
              <w:spacing w:before="24"/>
              <w:jc w:val="center"/>
              <w:rPr>
                <w:rFonts w:eastAsiaTheme="minorEastAsia"/>
              </w:rPr>
            </w:pPr>
            <w:r w:rsidRPr="006611EA">
              <w:rPr>
                <w:rFonts w:eastAsiaTheme="minorEastAsia"/>
              </w:rPr>
              <w:t>7000l</w:t>
            </w:r>
          </w:p>
        </w:tc>
        <w:tc>
          <w:tcPr>
            <w:tcW w:w="3105" w:type="dxa"/>
            <w:vAlign w:val="center"/>
          </w:tcPr>
          <w:p w14:paraId="4C9C2F78" w14:textId="77777777" w:rsidR="006611EA" w:rsidRPr="006611EA" w:rsidRDefault="006611EA" w:rsidP="006611EA">
            <w:pPr>
              <w:autoSpaceDE w:val="0"/>
              <w:autoSpaceDN w:val="0"/>
              <w:adjustRightInd w:val="0"/>
              <w:spacing w:before="24"/>
              <w:jc w:val="center"/>
              <w:rPr>
                <w:rFonts w:eastAsiaTheme="minorEastAsia"/>
              </w:rPr>
            </w:pPr>
            <w:r w:rsidRPr="006611EA">
              <w:rPr>
                <w:rFonts w:eastAsiaTheme="minorEastAsia"/>
              </w:rPr>
              <w:t>70,00</w:t>
            </w:r>
          </w:p>
        </w:tc>
        <w:tc>
          <w:tcPr>
            <w:tcW w:w="4197" w:type="dxa"/>
            <w:vAlign w:val="center"/>
          </w:tcPr>
          <w:p w14:paraId="1ED5E151" w14:textId="77777777" w:rsidR="006611EA" w:rsidRPr="006611EA" w:rsidRDefault="006611EA" w:rsidP="006611EA">
            <w:pPr>
              <w:autoSpaceDE w:val="0"/>
              <w:autoSpaceDN w:val="0"/>
              <w:adjustRightInd w:val="0"/>
              <w:spacing w:before="24"/>
              <w:jc w:val="center"/>
              <w:rPr>
                <w:rFonts w:eastAsiaTheme="minorEastAsia"/>
              </w:rPr>
            </w:pPr>
            <w:r w:rsidRPr="006611EA">
              <w:rPr>
                <w:rFonts w:eastAsiaTheme="minorEastAsia"/>
              </w:rPr>
              <w:t>105,00</w:t>
            </w:r>
          </w:p>
        </w:tc>
      </w:tr>
      <w:tr w:rsidR="006611EA" w:rsidRPr="006611EA" w14:paraId="4C94D3A7" w14:textId="77777777" w:rsidTr="00401BE0">
        <w:trPr>
          <w:jc w:val="center"/>
        </w:trPr>
        <w:tc>
          <w:tcPr>
            <w:tcW w:w="1795" w:type="dxa"/>
            <w:vAlign w:val="center"/>
          </w:tcPr>
          <w:p w14:paraId="2211B36A" w14:textId="77777777" w:rsidR="006611EA" w:rsidRPr="006611EA" w:rsidRDefault="006611EA" w:rsidP="006611EA">
            <w:pPr>
              <w:autoSpaceDE w:val="0"/>
              <w:autoSpaceDN w:val="0"/>
              <w:adjustRightInd w:val="0"/>
              <w:spacing w:before="24"/>
              <w:jc w:val="center"/>
              <w:rPr>
                <w:rFonts w:eastAsiaTheme="minorEastAsia"/>
              </w:rPr>
            </w:pPr>
            <w:r w:rsidRPr="006611EA">
              <w:rPr>
                <w:rFonts w:eastAsiaTheme="minorEastAsia"/>
              </w:rPr>
              <w:t>15000l</w:t>
            </w:r>
          </w:p>
        </w:tc>
        <w:tc>
          <w:tcPr>
            <w:tcW w:w="3105" w:type="dxa"/>
            <w:vAlign w:val="center"/>
          </w:tcPr>
          <w:p w14:paraId="1C1CBA82" w14:textId="77777777" w:rsidR="006611EA" w:rsidRPr="006611EA" w:rsidRDefault="006611EA" w:rsidP="006611EA">
            <w:pPr>
              <w:autoSpaceDE w:val="0"/>
              <w:autoSpaceDN w:val="0"/>
              <w:adjustRightInd w:val="0"/>
              <w:spacing w:before="24"/>
              <w:jc w:val="center"/>
              <w:rPr>
                <w:rFonts w:eastAsiaTheme="minorEastAsia"/>
              </w:rPr>
            </w:pPr>
            <w:r w:rsidRPr="006611EA">
              <w:rPr>
                <w:rFonts w:eastAsiaTheme="minorEastAsia"/>
              </w:rPr>
              <w:t>150,00</w:t>
            </w:r>
          </w:p>
        </w:tc>
        <w:tc>
          <w:tcPr>
            <w:tcW w:w="4197" w:type="dxa"/>
            <w:vAlign w:val="center"/>
          </w:tcPr>
          <w:p w14:paraId="152BCE44" w14:textId="77777777" w:rsidR="006611EA" w:rsidRPr="006611EA" w:rsidRDefault="006611EA" w:rsidP="006611EA">
            <w:pPr>
              <w:autoSpaceDE w:val="0"/>
              <w:autoSpaceDN w:val="0"/>
              <w:adjustRightInd w:val="0"/>
              <w:spacing w:before="24"/>
              <w:jc w:val="center"/>
              <w:rPr>
                <w:rFonts w:eastAsiaTheme="minorEastAsia"/>
              </w:rPr>
            </w:pPr>
            <w:r w:rsidRPr="006611EA">
              <w:rPr>
                <w:rFonts w:eastAsiaTheme="minorEastAsia"/>
              </w:rPr>
              <w:t>225,00</w:t>
            </w:r>
          </w:p>
        </w:tc>
      </w:tr>
      <w:tr w:rsidR="006611EA" w:rsidRPr="006611EA" w14:paraId="7706D9B5" w14:textId="77777777" w:rsidTr="00401BE0">
        <w:trPr>
          <w:jc w:val="center"/>
        </w:trPr>
        <w:tc>
          <w:tcPr>
            <w:tcW w:w="1795" w:type="dxa"/>
            <w:vAlign w:val="center"/>
          </w:tcPr>
          <w:p w14:paraId="04889C6A" w14:textId="77777777" w:rsidR="006611EA" w:rsidRPr="006611EA" w:rsidRDefault="006611EA" w:rsidP="006611EA">
            <w:pPr>
              <w:autoSpaceDE w:val="0"/>
              <w:autoSpaceDN w:val="0"/>
              <w:adjustRightInd w:val="0"/>
              <w:spacing w:before="24"/>
              <w:jc w:val="center"/>
              <w:rPr>
                <w:rFonts w:eastAsiaTheme="minorEastAsia"/>
              </w:rPr>
            </w:pPr>
            <w:r w:rsidRPr="006611EA">
              <w:rPr>
                <w:rFonts w:eastAsiaTheme="minorEastAsia"/>
              </w:rPr>
              <w:t>20000l</w:t>
            </w:r>
          </w:p>
        </w:tc>
        <w:tc>
          <w:tcPr>
            <w:tcW w:w="3105" w:type="dxa"/>
            <w:vAlign w:val="center"/>
          </w:tcPr>
          <w:p w14:paraId="07E553D2" w14:textId="77777777" w:rsidR="006611EA" w:rsidRPr="006611EA" w:rsidRDefault="006611EA" w:rsidP="006611EA">
            <w:pPr>
              <w:autoSpaceDE w:val="0"/>
              <w:autoSpaceDN w:val="0"/>
              <w:adjustRightInd w:val="0"/>
              <w:spacing w:before="24"/>
              <w:jc w:val="center"/>
              <w:rPr>
                <w:rFonts w:eastAsiaTheme="minorEastAsia"/>
              </w:rPr>
            </w:pPr>
            <w:r w:rsidRPr="006611EA">
              <w:rPr>
                <w:rFonts w:eastAsiaTheme="minorEastAsia"/>
              </w:rPr>
              <w:t>200,00</w:t>
            </w:r>
          </w:p>
        </w:tc>
        <w:tc>
          <w:tcPr>
            <w:tcW w:w="4197" w:type="dxa"/>
            <w:vAlign w:val="center"/>
          </w:tcPr>
          <w:p w14:paraId="03CD5371" w14:textId="77777777" w:rsidR="006611EA" w:rsidRPr="006611EA" w:rsidRDefault="006611EA" w:rsidP="006611EA">
            <w:pPr>
              <w:autoSpaceDE w:val="0"/>
              <w:autoSpaceDN w:val="0"/>
              <w:adjustRightInd w:val="0"/>
              <w:spacing w:before="24"/>
              <w:jc w:val="center"/>
              <w:rPr>
                <w:rFonts w:eastAsiaTheme="minorEastAsia"/>
              </w:rPr>
            </w:pPr>
            <w:r w:rsidRPr="006611EA">
              <w:rPr>
                <w:rFonts w:eastAsiaTheme="minorEastAsia"/>
              </w:rPr>
              <w:t>300,00</w:t>
            </w:r>
          </w:p>
        </w:tc>
      </w:tr>
    </w:tbl>
    <w:p w14:paraId="5CDAF5C7" w14:textId="77777777" w:rsidR="006611EA" w:rsidRPr="006611EA" w:rsidRDefault="006611EA" w:rsidP="006611EA">
      <w:pPr>
        <w:spacing w:line="235" w:lineRule="exact"/>
        <w:rPr>
          <w:rFonts w:eastAsiaTheme="minorHAnsi"/>
          <w:lang w:eastAsia="en-US"/>
        </w:rPr>
      </w:pPr>
    </w:p>
    <w:p w14:paraId="5713CB67" w14:textId="77777777" w:rsidR="006611EA" w:rsidRPr="006611EA" w:rsidRDefault="006611EA" w:rsidP="006611EA">
      <w:pPr>
        <w:spacing w:after="160" w:line="259" w:lineRule="auto"/>
        <w:rPr>
          <w:rFonts w:eastAsiaTheme="minorHAnsi"/>
          <w:color w:val="FF0000"/>
          <w:lang w:eastAsia="en-US"/>
        </w:rPr>
      </w:pPr>
    </w:p>
    <w:p w14:paraId="61C761B8" w14:textId="77777777" w:rsidR="00E970FD" w:rsidRDefault="00E970FD" w:rsidP="006611EA">
      <w:pPr>
        <w:autoSpaceDE w:val="0"/>
        <w:autoSpaceDN w:val="0"/>
        <w:adjustRightInd w:val="0"/>
        <w:spacing w:before="53" w:line="278" w:lineRule="exact"/>
        <w:jc w:val="both"/>
      </w:pPr>
    </w:p>
    <w:sectPr w:rsidR="00E970FD" w:rsidSect="00B0519C">
      <w:pgSz w:w="11907" w:h="16840" w:code="9"/>
      <w:pgMar w:top="851" w:right="1417" w:bottom="1417" w:left="1417" w:header="709" w:footer="709" w:gutter="0"/>
      <w:paperSrc w:first="15" w:other="15"/>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upp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3" w15:restartNumberingAfterBreak="0">
    <w:nsid w:val="11064A29"/>
    <w:multiLevelType w:val="hybridMultilevel"/>
    <w:tmpl w:val="96688422"/>
    <w:lvl w:ilvl="0" w:tplc="B1E40B66">
      <w:numFmt w:val="bullet"/>
      <w:lvlText w:val="-"/>
      <w:lvlJc w:val="left"/>
      <w:pPr>
        <w:ind w:left="1109" w:hanging="360"/>
      </w:pPr>
      <w:rPr>
        <w:rFonts w:ascii="Times New Roman" w:eastAsiaTheme="minorEastAsia" w:hAnsi="Times New Roman" w:cs="Times New Roman" w:hint="default"/>
      </w:rPr>
    </w:lvl>
    <w:lvl w:ilvl="1" w:tplc="041A0003" w:tentative="1">
      <w:start w:val="1"/>
      <w:numFmt w:val="bullet"/>
      <w:lvlText w:val="o"/>
      <w:lvlJc w:val="left"/>
      <w:pPr>
        <w:ind w:left="1829" w:hanging="360"/>
      </w:pPr>
      <w:rPr>
        <w:rFonts w:ascii="Courier New" w:hAnsi="Courier New" w:cs="Courier New" w:hint="default"/>
      </w:rPr>
    </w:lvl>
    <w:lvl w:ilvl="2" w:tplc="041A0005" w:tentative="1">
      <w:start w:val="1"/>
      <w:numFmt w:val="bullet"/>
      <w:lvlText w:val=""/>
      <w:lvlJc w:val="left"/>
      <w:pPr>
        <w:ind w:left="2549" w:hanging="360"/>
      </w:pPr>
      <w:rPr>
        <w:rFonts w:ascii="Wingdings" w:hAnsi="Wingdings" w:hint="default"/>
      </w:rPr>
    </w:lvl>
    <w:lvl w:ilvl="3" w:tplc="041A0001" w:tentative="1">
      <w:start w:val="1"/>
      <w:numFmt w:val="bullet"/>
      <w:lvlText w:val=""/>
      <w:lvlJc w:val="left"/>
      <w:pPr>
        <w:ind w:left="3269" w:hanging="360"/>
      </w:pPr>
      <w:rPr>
        <w:rFonts w:ascii="Symbol" w:hAnsi="Symbol" w:hint="default"/>
      </w:rPr>
    </w:lvl>
    <w:lvl w:ilvl="4" w:tplc="041A0003" w:tentative="1">
      <w:start w:val="1"/>
      <w:numFmt w:val="bullet"/>
      <w:lvlText w:val="o"/>
      <w:lvlJc w:val="left"/>
      <w:pPr>
        <w:ind w:left="3989" w:hanging="360"/>
      </w:pPr>
      <w:rPr>
        <w:rFonts w:ascii="Courier New" w:hAnsi="Courier New" w:cs="Courier New" w:hint="default"/>
      </w:rPr>
    </w:lvl>
    <w:lvl w:ilvl="5" w:tplc="041A0005" w:tentative="1">
      <w:start w:val="1"/>
      <w:numFmt w:val="bullet"/>
      <w:lvlText w:val=""/>
      <w:lvlJc w:val="left"/>
      <w:pPr>
        <w:ind w:left="4709" w:hanging="360"/>
      </w:pPr>
      <w:rPr>
        <w:rFonts w:ascii="Wingdings" w:hAnsi="Wingdings" w:hint="default"/>
      </w:rPr>
    </w:lvl>
    <w:lvl w:ilvl="6" w:tplc="041A0001" w:tentative="1">
      <w:start w:val="1"/>
      <w:numFmt w:val="bullet"/>
      <w:lvlText w:val=""/>
      <w:lvlJc w:val="left"/>
      <w:pPr>
        <w:ind w:left="5429" w:hanging="360"/>
      </w:pPr>
      <w:rPr>
        <w:rFonts w:ascii="Symbol" w:hAnsi="Symbol" w:hint="default"/>
      </w:rPr>
    </w:lvl>
    <w:lvl w:ilvl="7" w:tplc="041A0003" w:tentative="1">
      <w:start w:val="1"/>
      <w:numFmt w:val="bullet"/>
      <w:lvlText w:val="o"/>
      <w:lvlJc w:val="left"/>
      <w:pPr>
        <w:ind w:left="6149" w:hanging="360"/>
      </w:pPr>
      <w:rPr>
        <w:rFonts w:ascii="Courier New" w:hAnsi="Courier New" w:cs="Courier New" w:hint="default"/>
      </w:rPr>
    </w:lvl>
    <w:lvl w:ilvl="8" w:tplc="041A0005" w:tentative="1">
      <w:start w:val="1"/>
      <w:numFmt w:val="bullet"/>
      <w:lvlText w:val=""/>
      <w:lvlJc w:val="left"/>
      <w:pPr>
        <w:ind w:left="6869" w:hanging="360"/>
      </w:pPr>
      <w:rPr>
        <w:rFonts w:ascii="Wingdings" w:hAnsi="Wingdings" w:hint="default"/>
      </w:rPr>
    </w:lvl>
  </w:abstractNum>
  <w:abstractNum w:abstractNumId="4" w15:restartNumberingAfterBreak="0">
    <w:nsid w:val="15CC6F3F"/>
    <w:multiLevelType w:val="hybridMultilevel"/>
    <w:tmpl w:val="7770A09E"/>
    <w:lvl w:ilvl="0" w:tplc="920C6300">
      <w:start w:val="19"/>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E1100D5"/>
    <w:multiLevelType w:val="singleLevel"/>
    <w:tmpl w:val="558EB74E"/>
    <w:lvl w:ilvl="0">
      <w:start w:val="1"/>
      <w:numFmt w:val="decimal"/>
      <w:lvlText w:val="%1."/>
      <w:legacy w:legacy="1" w:legacySpace="0" w:legacyIndent="715"/>
      <w:lvlJc w:val="left"/>
      <w:rPr>
        <w:rFonts w:ascii="Times New Roman" w:hAnsi="Times New Roman" w:cs="Times New Roman" w:hint="default"/>
      </w:rPr>
    </w:lvl>
  </w:abstractNum>
  <w:abstractNum w:abstractNumId="6" w15:restartNumberingAfterBreak="0">
    <w:nsid w:val="365102E4"/>
    <w:multiLevelType w:val="hybridMultilevel"/>
    <w:tmpl w:val="2D603856"/>
    <w:lvl w:ilvl="0" w:tplc="10EC6F2A">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3EDD5CFF"/>
    <w:multiLevelType w:val="hybridMultilevel"/>
    <w:tmpl w:val="0EAAF18C"/>
    <w:lvl w:ilvl="0" w:tplc="0D3E5B44">
      <w:start w:val="1"/>
      <w:numFmt w:val="upperRoman"/>
      <w:lvlText w:val="%1."/>
      <w:lvlJc w:val="left"/>
      <w:pPr>
        <w:ind w:left="1440" w:hanging="720"/>
      </w:pPr>
      <w:rPr>
        <w:rFonts w:ascii="Times New Roman" w:eastAsia="Times New Roman" w:hAnsi="Times New Roman" w:cs="Times New Roman"/>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8" w15:restartNumberingAfterBreak="0">
    <w:nsid w:val="45243E13"/>
    <w:multiLevelType w:val="hybridMultilevel"/>
    <w:tmpl w:val="EFBE03DE"/>
    <w:lvl w:ilvl="0" w:tplc="46C0B37A">
      <w:start w:val="1"/>
      <w:numFmt w:val="decimal"/>
      <w:lvlText w:val="%1."/>
      <w:lvlJc w:val="left"/>
      <w:pPr>
        <w:ind w:left="1075" w:hanging="360"/>
      </w:pPr>
      <w:rPr>
        <w:rFonts w:hint="default"/>
      </w:rPr>
    </w:lvl>
    <w:lvl w:ilvl="1" w:tplc="041A0019" w:tentative="1">
      <w:start w:val="1"/>
      <w:numFmt w:val="lowerLetter"/>
      <w:lvlText w:val="%2."/>
      <w:lvlJc w:val="left"/>
      <w:pPr>
        <w:ind w:left="1795" w:hanging="360"/>
      </w:pPr>
    </w:lvl>
    <w:lvl w:ilvl="2" w:tplc="041A001B" w:tentative="1">
      <w:start w:val="1"/>
      <w:numFmt w:val="lowerRoman"/>
      <w:lvlText w:val="%3."/>
      <w:lvlJc w:val="right"/>
      <w:pPr>
        <w:ind w:left="2515" w:hanging="180"/>
      </w:pPr>
    </w:lvl>
    <w:lvl w:ilvl="3" w:tplc="041A000F" w:tentative="1">
      <w:start w:val="1"/>
      <w:numFmt w:val="decimal"/>
      <w:lvlText w:val="%4."/>
      <w:lvlJc w:val="left"/>
      <w:pPr>
        <w:ind w:left="3235" w:hanging="360"/>
      </w:pPr>
    </w:lvl>
    <w:lvl w:ilvl="4" w:tplc="041A0019" w:tentative="1">
      <w:start w:val="1"/>
      <w:numFmt w:val="lowerLetter"/>
      <w:lvlText w:val="%5."/>
      <w:lvlJc w:val="left"/>
      <w:pPr>
        <w:ind w:left="3955" w:hanging="360"/>
      </w:pPr>
    </w:lvl>
    <w:lvl w:ilvl="5" w:tplc="041A001B" w:tentative="1">
      <w:start w:val="1"/>
      <w:numFmt w:val="lowerRoman"/>
      <w:lvlText w:val="%6."/>
      <w:lvlJc w:val="right"/>
      <w:pPr>
        <w:ind w:left="4675" w:hanging="180"/>
      </w:pPr>
    </w:lvl>
    <w:lvl w:ilvl="6" w:tplc="041A000F" w:tentative="1">
      <w:start w:val="1"/>
      <w:numFmt w:val="decimal"/>
      <w:lvlText w:val="%7."/>
      <w:lvlJc w:val="left"/>
      <w:pPr>
        <w:ind w:left="5395" w:hanging="360"/>
      </w:pPr>
    </w:lvl>
    <w:lvl w:ilvl="7" w:tplc="041A0019" w:tentative="1">
      <w:start w:val="1"/>
      <w:numFmt w:val="lowerLetter"/>
      <w:lvlText w:val="%8."/>
      <w:lvlJc w:val="left"/>
      <w:pPr>
        <w:ind w:left="6115" w:hanging="360"/>
      </w:pPr>
    </w:lvl>
    <w:lvl w:ilvl="8" w:tplc="041A001B" w:tentative="1">
      <w:start w:val="1"/>
      <w:numFmt w:val="lowerRoman"/>
      <w:lvlText w:val="%9."/>
      <w:lvlJc w:val="right"/>
      <w:pPr>
        <w:ind w:left="6835" w:hanging="180"/>
      </w:pPr>
    </w:lvl>
  </w:abstractNum>
  <w:abstractNum w:abstractNumId="9" w15:restartNumberingAfterBreak="0">
    <w:nsid w:val="498650C0"/>
    <w:multiLevelType w:val="hybridMultilevel"/>
    <w:tmpl w:val="D5EC53C0"/>
    <w:lvl w:ilvl="0" w:tplc="ED58D96E">
      <w:start w:val="14"/>
      <w:numFmt w:val="bullet"/>
      <w:lvlText w:val="-"/>
      <w:lvlJc w:val="left"/>
      <w:pPr>
        <w:ind w:left="1090" w:hanging="360"/>
      </w:pPr>
      <w:rPr>
        <w:rFonts w:ascii="Times New Roman" w:eastAsiaTheme="minorEastAsia" w:hAnsi="Times New Roman" w:hint="default"/>
      </w:rPr>
    </w:lvl>
    <w:lvl w:ilvl="1" w:tplc="041A0003" w:tentative="1">
      <w:start w:val="1"/>
      <w:numFmt w:val="bullet"/>
      <w:lvlText w:val="o"/>
      <w:lvlJc w:val="left"/>
      <w:pPr>
        <w:ind w:left="1810" w:hanging="360"/>
      </w:pPr>
      <w:rPr>
        <w:rFonts w:ascii="Courier New" w:hAnsi="Courier New" w:hint="default"/>
      </w:rPr>
    </w:lvl>
    <w:lvl w:ilvl="2" w:tplc="041A0005" w:tentative="1">
      <w:start w:val="1"/>
      <w:numFmt w:val="bullet"/>
      <w:lvlText w:val=""/>
      <w:lvlJc w:val="left"/>
      <w:pPr>
        <w:ind w:left="2530" w:hanging="360"/>
      </w:pPr>
      <w:rPr>
        <w:rFonts w:ascii="Wingdings" w:hAnsi="Wingdings" w:hint="default"/>
      </w:rPr>
    </w:lvl>
    <w:lvl w:ilvl="3" w:tplc="041A0001" w:tentative="1">
      <w:start w:val="1"/>
      <w:numFmt w:val="bullet"/>
      <w:lvlText w:val=""/>
      <w:lvlJc w:val="left"/>
      <w:pPr>
        <w:ind w:left="3250" w:hanging="360"/>
      </w:pPr>
      <w:rPr>
        <w:rFonts w:ascii="Symbol" w:hAnsi="Symbol" w:hint="default"/>
      </w:rPr>
    </w:lvl>
    <w:lvl w:ilvl="4" w:tplc="041A0003" w:tentative="1">
      <w:start w:val="1"/>
      <w:numFmt w:val="bullet"/>
      <w:lvlText w:val="o"/>
      <w:lvlJc w:val="left"/>
      <w:pPr>
        <w:ind w:left="3970" w:hanging="360"/>
      </w:pPr>
      <w:rPr>
        <w:rFonts w:ascii="Courier New" w:hAnsi="Courier New" w:hint="default"/>
      </w:rPr>
    </w:lvl>
    <w:lvl w:ilvl="5" w:tplc="041A0005" w:tentative="1">
      <w:start w:val="1"/>
      <w:numFmt w:val="bullet"/>
      <w:lvlText w:val=""/>
      <w:lvlJc w:val="left"/>
      <w:pPr>
        <w:ind w:left="4690" w:hanging="360"/>
      </w:pPr>
      <w:rPr>
        <w:rFonts w:ascii="Wingdings" w:hAnsi="Wingdings" w:hint="default"/>
      </w:rPr>
    </w:lvl>
    <w:lvl w:ilvl="6" w:tplc="041A0001" w:tentative="1">
      <w:start w:val="1"/>
      <w:numFmt w:val="bullet"/>
      <w:lvlText w:val=""/>
      <w:lvlJc w:val="left"/>
      <w:pPr>
        <w:ind w:left="5410" w:hanging="360"/>
      </w:pPr>
      <w:rPr>
        <w:rFonts w:ascii="Symbol" w:hAnsi="Symbol" w:hint="default"/>
      </w:rPr>
    </w:lvl>
    <w:lvl w:ilvl="7" w:tplc="041A0003" w:tentative="1">
      <w:start w:val="1"/>
      <w:numFmt w:val="bullet"/>
      <w:lvlText w:val="o"/>
      <w:lvlJc w:val="left"/>
      <w:pPr>
        <w:ind w:left="6130" w:hanging="360"/>
      </w:pPr>
      <w:rPr>
        <w:rFonts w:ascii="Courier New" w:hAnsi="Courier New" w:hint="default"/>
      </w:rPr>
    </w:lvl>
    <w:lvl w:ilvl="8" w:tplc="041A0005" w:tentative="1">
      <w:start w:val="1"/>
      <w:numFmt w:val="bullet"/>
      <w:lvlText w:val=""/>
      <w:lvlJc w:val="left"/>
      <w:pPr>
        <w:ind w:left="6850" w:hanging="360"/>
      </w:pPr>
      <w:rPr>
        <w:rFonts w:ascii="Wingdings" w:hAnsi="Wingdings" w:hint="default"/>
      </w:rPr>
    </w:lvl>
  </w:abstractNum>
  <w:abstractNum w:abstractNumId="10" w15:restartNumberingAfterBreak="0">
    <w:nsid w:val="4EEE3F94"/>
    <w:multiLevelType w:val="hybridMultilevel"/>
    <w:tmpl w:val="B890E398"/>
    <w:lvl w:ilvl="0" w:tplc="328EEC38">
      <w:start w:val="16"/>
      <w:numFmt w:val="upperRoman"/>
      <w:lvlText w:val="%1."/>
      <w:lvlJc w:val="left"/>
      <w:pPr>
        <w:ind w:left="1080" w:hanging="72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F053167"/>
    <w:multiLevelType w:val="hybridMultilevel"/>
    <w:tmpl w:val="939AE4E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51B71618"/>
    <w:multiLevelType w:val="hybridMultilevel"/>
    <w:tmpl w:val="A97EC3E2"/>
    <w:lvl w:ilvl="0" w:tplc="19205672">
      <w:start w:val="1"/>
      <w:numFmt w:val="upperRoman"/>
      <w:lvlText w:val="%1."/>
      <w:lvlJc w:val="left"/>
      <w:pPr>
        <w:ind w:left="72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567E60E2"/>
    <w:multiLevelType w:val="hybridMultilevel"/>
    <w:tmpl w:val="7D0807EA"/>
    <w:lvl w:ilvl="0" w:tplc="219CD282">
      <w:start w:val="1"/>
      <w:numFmt w:val="decimal"/>
      <w:lvlText w:val="%1."/>
      <w:lvlJc w:val="left"/>
      <w:pPr>
        <w:ind w:left="381" w:hanging="360"/>
      </w:pPr>
      <w:rPr>
        <w:rFonts w:hint="default"/>
      </w:rPr>
    </w:lvl>
    <w:lvl w:ilvl="1" w:tplc="041A0019" w:tentative="1">
      <w:start w:val="1"/>
      <w:numFmt w:val="lowerLetter"/>
      <w:lvlText w:val="%2."/>
      <w:lvlJc w:val="left"/>
      <w:pPr>
        <w:ind w:left="1101" w:hanging="360"/>
      </w:pPr>
    </w:lvl>
    <w:lvl w:ilvl="2" w:tplc="041A001B" w:tentative="1">
      <w:start w:val="1"/>
      <w:numFmt w:val="lowerRoman"/>
      <w:lvlText w:val="%3."/>
      <w:lvlJc w:val="right"/>
      <w:pPr>
        <w:ind w:left="1821" w:hanging="180"/>
      </w:pPr>
    </w:lvl>
    <w:lvl w:ilvl="3" w:tplc="041A000F" w:tentative="1">
      <w:start w:val="1"/>
      <w:numFmt w:val="decimal"/>
      <w:lvlText w:val="%4."/>
      <w:lvlJc w:val="left"/>
      <w:pPr>
        <w:ind w:left="2541" w:hanging="360"/>
      </w:pPr>
    </w:lvl>
    <w:lvl w:ilvl="4" w:tplc="041A0019" w:tentative="1">
      <w:start w:val="1"/>
      <w:numFmt w:val="lowerLetter"/>
      <w:lvlText w:val="%5."/>
      <w:lvlJc w:val="left"/>
      <w:pPr>
        <w:ind w:left="3261" w:hanging="360"/>
      </w:pPr>
    </w:lvl>
    <w:lvl w:ilvl="5" w:tplc="041A001B" w:tentative="1">
      <w:start w:val="1"/>
      <w:numFmt w:val="lowerRoman"/>
      <w:lvlText w:val="%6."/>
      <w:lvlJc w:val="right"/>
      <w:pPr>
        <w:ind w:left="3981" w:hanging="180"/>
      </w:pPr>
    </w:lvl>
    <w:lvl w:ilvl="6" w:tplc="041A000F" w:tentative="1">
      <w:start w:val="1"/>
      <w:numFmt w:val="decimal"/>
      <w:lvlText w:val="%7."/>
      <w:lvlJc w:val="left"/>
      <w:pPr>
        <w:ind w:left="4701" w:hanging="360"/>
      </w:pPr>
    </w:lvl>
    <w:lvl w:ilvl="7" w:tplc="041A0019" w:tentative="1">
      <w:start w:val="1"/>
      <w:numFmt w:val="lowerLetter"/>
      <w:lvlText w:val="%8."/>
      <w:lvlJc w:val="left"/>
      <w:pPr>
        <w:ind w:left="5421" w:hanging="360"/>
      </w:pPr>
    </w:lvl>
    <w:lvl w:ilvl="8" w:tplc="041A001B" w:tentative="1">
      <w:start w:val="1"/>
      <w:numFmt w:val="lowerRoman"/>
      <w:lvlText w:val="%9."/>
      <w:lvlJc w:val="right"/>
      <w:pPr>
        <w:ind w:left="6141" w:hanging="180"/>
      </w:pPr>
    </w:lvl>
  </w:abstractNum>
  <w:abstractNum w:abstractNumId="14" w15:restartNumberingAfterBreak="0">
    <w:nsid w:val="67514C76"/>
    <w:multiLevelType w:val="hybridMultilevel"/>
    <w:tmpl w:val="D19243D4"/>
    <w:lvl w:ilvl="0" w:tplc="4752AA60">
      <w:start w:val="15"/>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6EFE525F"/>
    <w:multiLevelType w:val="hybridMultilevel"/>
    <w:tmpl w:val="F81E3416"/>
    <w:lvl w:ilvl="0" w:tplc="80720FE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79B43598"/>
    <w:multiLevelType w:val="singleLevel"/>
    <w:tmpl w:val="8E48D57A"/>
    <w:lvl w:ilvl="0">
      <w:start w:val="1"/>
      <w:numFmt w:val="decimal"/>
      <w:lvlText w:val="%1."/>
      <w:legacy w:legacy="1" w:legacySpace="0" w:legacyIndent="706"/>
      <w:lvlJc w:val="left"/>
      <w:rPr>
        <w:rFonts w:ascii="Times New Roman" w:hAnsi="Times New Roman" w:cs="Times New Roman" w:hint="default"/>
      </w:rPr>
    </w:lvl>
  </w:abstractNum>
  <w:abstractNum w:abstractNumId="17" w15:restartNumberingAfterBreak="0">
    <w:nsid w:val="7B511FFD"/>
    <w:multiLevelType w:val="hybridMultilevel"/>
    <w:tmpl w:val="B27E09FE"/>
    <w:lvl w:ilvl="0" w:tplc="D89C810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8" w15:restartNumberingAfterBreak="0">
    <w:nsid w:val="7CFC26AC"/>
    <w:multiLevelType w:val="hybridMultilevel"/>
    <w:tmpl w:val="1060716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7DD23A89"/>
    <w:multiLevelType w:val="hybridMultilevel"/>
    <w:tmpl w:val="B6B8695A"/>
    <w:lvl w:ilvl="0" w:tplc="E544F91E">
      <w:start w:val="14"/>
      <w:numFmt w:val="bullet"/>
      <w:lvlText w:val="-"/>
      <w:lvlJc w:val="left"/>
      <w:pPr>
        <w:ind w:left="720" w:hanging="360"/>
      </w:pPr>
      <w:rPr>
        <w:rFonts w:ascii="Times New Roman" w:eastAsiaTheme="minorEastAsia"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12"/>
  </w:num>
  <w:num w:numId="5">
    <w:abstractNumId w:val="18"/>
  </w:num>
  <w:num w:numId="6">
    <w:abstractNumId w:val="6"/>
  </w:num>
  <w:num w:numId="7">
    <w:abstractNumId w:val="15"/>
  </w:num>
  <w:num w:numId="8">
    <w:abstractNumId w:val="7"/>
  </w:num>
  <w:num w:numId="9">
    <w:abstractNumId w:val="11"/>
  </w:num>
  <w:num w:numId="10">
    <w:abstractNumId w:val="16"/>
  </w:num>
  <w:num w:numId="11">
    <w:abstractNumId w:val="5"/>
  </w:num>
  <w:num w:numId="12">
    <w:abstractNumId w:val="3"/>
  </w:num>
  <w:num w:numId="13">
    <w:abstractNumId w:val="8"/>
  </w:num>
  <w:num w:numId="14">
    <w:abstractNumId w:val="19"/>
  </w:num>
  <w:num w:numId="15">
    <w:abstractNumId w:val="14"/>
  </w:num>
  <w:num w:numId="16">
    <w:abstractNumId w:val="10"/>
  </w:num>
  <w:num w:numId="17">
    <w:abstractNumId w:val="9"/>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4"/>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C30"/>
    <w:rsid w:val="00000B3C"/>
    <w:rsid w:val="0001450F"/>
    <w:rsid w:val="00016E6A"/>
    <w:rsid w:val="00046508"/>
    <w:rsid w:val="00066DAC"/>
    <w:rsid w:val="000830DB"/>
    <w:rsid w:val="000C0F92"/>
    <w:rsid w:val="000C42BB"/>
    <w:rsid w:val="000C7A1B"/>
    <w:rsid w:val="000F5C7A"/>
    <w:rsid w:val="0011725D"/>
    <w:rsid w:val="00124169"/>
    <w:rsid w:val="001270AC"/>
    <w:rsid w:val="001377E3"/>
    <w:rsid w:val="001541F9"/>
    <w:rsid w:val="00156341"/>
    <w:rsid w:val="00173993"/>
    <w:rsid w:val="00181E87"/>
    <w:rsid w:val="00190F8D"/>
    <w:rsid w:val="001B3399"/>
    <w:rsid w:val="001C6CF0"/>
    <w:rsid w:val="001E7646"/>
    <w:rsid w:val="001F61C7"/>
    <w:rsid w:val="001F6E2D"/>
    <w:rsid w:val="0022636C"/>
    <w:rsid w:val="002420D2"/>
    <w:rsid w:val="00254C30"/>
    <w:rsid w:val="00263AF4"/>
    <w:rsid w:val="00291B54"/>
    <w:rsid w:val="002A584C"/>
    <w:rsid w:val="002D2AAA"/>
    <w:rsid w:val="003200BF"/>
    <w:rsid w:val="00327E6A"/>
    <w:rsid w:val="00344DA1"/>
    <w:rsid w:val="00396CAF"/>
    <w:rsid w:val="003B2C2F"/>
    <w:rsid w:val="003B3B24"/>
    <w:rsid w:val="003B6A34"/>
    <w:rsid w:val="003E32AF"/>
    <w:rsid w:val="003F03C2"/>
    <w:rsid w:val="00403DE7"/>
    <w:rsid w:val="00425491"/>
    <w:rsid w:val="0043005E"/>
    <w:rsid w:val="004361EE"/>
    <w:rsid w:val="00470E9B"/>
    <w:rsid w:val="00484520"/>
    <w:rsid w:val="004965A6"/>
    <w:rsid w:val="004A0ABD"/>
    <w:rsid w:val="004B0964"/>
    <w:rsid w:val="004D4FBE"/>
    <w:rsid w:val="004D7957"/>
    <w:rsid w:val="004E7262"/>
    <w:rsid w:val="00532265"/>
    <w:rsid w:val="00532C61"/>
    <w:rsid w:val="00550B04"/>
    <w:rsid w:val="0056190E"/>
    <w:rsid w:val="005653E2"/>
    <w:rsid w:val="005673CF"/>
    <w:rsid w:val="00570047"/>
    <w:rsid w:val="00581916"/>
    <w:rsid w:val="00581C9A"/>
    <w:rsid w:val="005975CF"/>
    <w:rsid w:val="005A5BB5"/>
    <w:rsid w:val="005B1F3E"/>
    <w:rsid w:val="005B2840"/>
    <w:rsid w:val="005C690E"/>
    <w:rsid w:val="005D0E27"/>
    <w:rsid w:val="005F2D2F"/>
    <w:rsid w:val="0060063B"/>
    <w:rsid w:val="006110A4"/>
    <w:rsid w:val="00620542"/>
    <w:rsid w:val="00622C8E"/>
    <w:rsid w:val="00623070"/>
    <w:rsid w:val="00630AB9"/>
    <w:rsid w:val="006353B1"/>
    <w:rsid w:val="00643D0F"/>
    <w:rsid w:val="006479F8"/>
    <w:rsid w:val="006611EA"/>
    <w:rsid w:val="00671D12"/>
    <w:rsid w:val="00685B10"/>
    <w:rsid w:val="006956C8"/>
    <w:rsid w:val="006A0A73"/>
    <w:rsid w:val="006B7677"/>
    <w:rsid w:val="006C434B"/>
    <w:rsid w:val="006D5397"/>
    <w:rsid w:val="00702BEB"/>
    <w:rsid w:val="00713064"/>
    <w:rsid w:val="007272C9"/>
    <w:rsid w:val="0075055E"/>
    <w:rsid w:val="00773457"/>
    <w:rsid w:val="00775283"/>
    <w:rsid w:val="007A497A"/>
    <w:rsid w:val="007C40FF"/>
    <w:rsid w:val="00820404"/>
    <w:rsid w:val="00820F75"/>
    <w:rsid w:val="00857CED"/>
    <w:rsid w:val="00860832"/>
    <w:rsid w:val="00864203"/>
    <w:rsid w:val="00897E20"/>
    <w:rsid w:val="008A4E18"/>
    <w:rsid w:val="008B59DE"/>
    <w:rsid w:val="008B5B5B"/>
    <w:rsid w:val="008D4701"/>
    <w:rsid w:val="008F24CC"/>
    <w:rsid w:val="008F56CE"/>
    <w:rsid w:val="00915BAC"/>
    <w:rsid w:val="00922540"/>
    <w:rsid w:val="00926755"/>
    <w:rsid w:val="009505DD"/>
    <w:rsid w:val="009540A4"/>
    <w:rsid w:val="0095465D"/>
    <w:rsid w:val="009756D3"/>
    <w:rsid w:val="00975DC3"/>
    <w:rsid w:val="009942CB"/>
    <w:rsid w:val="009B4015"/>
    <w:rsid w:val="009B60E8"/>
    <w:rsid w:val="009C2828"/>
    <w:rsid w:val="009F2B83"/>
    <w:rsid w:val="009F4E7A"/>
    <w:rsid w:val="00A1520C"/>
    <w:rsid w:val="00A44C8E"/>
    <w:rsid w:val="00A55127"/>
    <w:rsid w:val="00A608D3"/>
    <w:rsid w:val="00A70D43"/>
    <w:rsid w:val="00A756D8"/>
    <w:rsid w:val="00A910C0"/>
    <w:rsid w:val="00A938D8"/>
    <w:rsid w:val="00AB101B"/>
    <w:rsid w:val="00AB51E3"/>
    <w:rsid w:val="00AC6FD6"/>
    <w:rsid w:val="00AD645E"/>
    <w:rsid w:val="00AE25CB"/>
    <w:rsid w:val="00AE4071"/>
    <w:rsid w:val="00AE58AA"/>
    <w:rsid w:val="00AF1FC1"/>
    <w:rsid w:val="00AF44DA"/>
    <w:rsid w:val="00AF605C"/>
    <w:rsid w:val="00B00252"/>
    <w:rsid w:val="00B027A4"/>
    <w:rsid w:val="00B32B8F"/>
    <w:rsid w:val="00B3443C"/>
    <w:rsid w:val="00B66981"/>
    <w:rsid w:val="00B84064"/>
    <w:rsid w:val="00B914F6"/>
    <w:rsid w:val="00BB4148"/>
    <w:rsid w:val="00BD42B6"/>
    <w:rsid w:val="00BF58DA"/>
    <w:rsid w:val="00C14D20"/>
    <w:rsid w:val="00C1794B"/>
    <w:rsid w:val="00C36A3E"/>
    <w:rsid w:val="00C56566"/>
    <w:rsid w:val="00C56FC1"/>
    <w:rsid w:val="00C96FA0"/>
    <w:rsid w:val="00CA6CB7"/>
    <w:rsid w:val="00CC4C32"/>
    <w:rsid w:val="00CC4C46"/>
    <w:rsid w:val="00CD025F"/>
    <w:rsid w:val="00CE589E"/>
    <w:rsid w:val="00D03763"/>
    <w:rsid w:val="00D10F0B"/>
    <w:rsid w:val="00D14E4D"/>
    <w:rsid w:val="00D23898"/>
    <w:rsid w:val="00D238DE"/>
    <w:rsid w:val="00D23AC6"/>
    <w:rsid w:val="00D30C6D"/>
    <w:rsid w:val="00D45CC7"/>
    <w:rsid w:val="00D55F2C"/>
    <w:rsid w:val="00D67436"/>
    <w:rsid w:val="00D76098"/>
    <w:rsid w:val="00D8378B"/>
    <w:rsid w:val="00DA564F"/>
    <w:rsid w:val="00DC4D41"/>
    <w:rsid w:val="00DD1A92"/>
    <w:rsid w:val="00DE76DD"/>
    <w:rsid w:val="00E0560C"/>
    <w:rsid w:val="00E1795E"/>
    <w:rsid w:val="00E33C5F"/>
    <w:rsid w:val="00E36765"/>
    <w:rsid w:val="00E72719"/>
    <w:rsid w:val="00E871C0"/>
    <w:rsid w:val="00E92B5B"/>
    <w:rsid w:val="00E955EB"/>
    <w:rsid w:val="00E970FD"/>
    <w:rsid w:val="00EC0EA2"/>
    <w:rsid w:val="00EC40F2"/>
    <w:rsid w:val="00ED0758"/>
    <w:rsid w:val="00ED31E3"/>
    <w:rsid w:val="00ED4FE2"/>
    <w:rsid w:val="00ED7859"/>
    <w:rsid w:val="00EE1443"/>
    <w:rsid w:val="00EE1DBA"/>
    <w:rsid w:val="00F02B1B"/>
    <w:rsid w:val="00F204B1"/>
    <w:rsid w:val="00F211E0"/>
    <w:rsid w:val="00F45AD8"/>
    <w:rsid w:val="00F73694"/>
    <w:rsid w:val="00F8416D"/>
    <w:rsid w:val="00FB134B"/>
    <w:rsid w:val="00FB7495"/>
    <w:rsid w:val="00FD3236"/>
    <w:rsid w:val="00FD33F5"/>
    <w:rsid w:val="00FD7042"/>
    <w:rsid w:val="00FE017D"/>
    <w:rsid w:val="00FE5973"/>
    <w:rsid w:val="00FF3C79"/>
    <w:rsid w:val="00FF513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78E5D"/>
  <w15:chartTrackingRefBased/>
  <w15:docId w15:val="{E91A85BE-624E-422B-BFD7-869800427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C30"/>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9-8">
    <w:name w:val="t-9-8"/>
    <w:basedOn w:val="Normal"/>
    <w:rsid w:val="00254C30"/>
    <w:pPr>
      <w:spacing w:before="100" w:beforeAutospacing="1" w:after="100" w:afterAutospacing="1"/>
    </w:pPr>
  </w:style>
  <w:style w:type="paragraph" w:customStyle="1" w:styleId="Normal1">
    <w:name w:val="Normal1"/>
    <w:rsid w:val="00254C30"/>
    <w:pPr>
      <w:suppressAutoHyphens/>
      <w:spacing w:line="252" w:lineRule="auto"/>
    </w:pPr>
    <w:rPr>
      <w:rFonts w:ascii="Calibri" w:eastAsia="Calibri" w:hAnsi="Calibri" w:cs="Times New Roman"/>
      <w:kern w:val="2"/>
      <w:lang w:eastAsia="ar-SA"/>
    </w:rPr>
  </w:style>
  <w:style w:type="paragraph" w:customStyle="1" w:styleId="box454532">
    <w:name w:val="box_454532"/>
    <w:basedOn w:val="Normal1"/>
    <w:rsid w:val="00254C30"/>
    <w:pPr>
      <w:spacing w:before="100" w:after="100" w:line="100" w:lineRule="atLeast"/>
    </w:pPr>
    <w:rPr>
      <w:rFonts w:ascii="Times New Roman" w:eastAsia="Times New Roman" w:hAnsi="Times New Roman"/>
      <w:sz w:val="24"/>
      <w:szCs w:val="24"/>
    </w:rPr>
  </w:style>
  <w:style w:type="character" w:customStyle="1" w:styleId="Zadanifontodlomka1">
    <w:name w:val="Zadani font odlomka1"/>
    <w:rsid w:val="00254C30"/>
  </w:style>
  <w:style w:type="paragraph" w:customStyle="1" w:styleId="Odlomakpopisa1">
    <w:name w:val="Odlomak popisa1"/>
    <w:basedOn w:val="Normal"/>
    <w:rsid w:val="00254C30"/>
    <w:pPr>
      <w:suppressAutoHyphens/>
      <w:spacing w:after="160" w:line="254" w:lineRule="auto"/>
    </w:pPr>
    <w:rPr>
      <w:rFonts w:ascii="Calibri" w:eastAsia="SimSun" w:hAnsi="Calibri"/>
      <w:kern w:val="2"/>
      <w:sz w:val="22"/>
      <w:szCs w:val="22"/>
      <w:lang w:eastAsia="ar-SA"/>
    </w:rPr>
  </w:style>
  <w:style w:type="numbering" w:customStyle="1" w:styleId="Bezpopisa1">
    <w:name w:val="Bez popisa1"/>
    <w:next w:val="Bezpopisa"/>
    <w:uiPriority w:val="99"/>
    <w:semiHidden/>
    <w:unhideWhenUsed/>
    <w:rsid w:val="0022636C"/>
  </w:style>
  <w:style w:type="paragraph" w:customStyle="1" w:styleId="Style1">
    <w:name w:val="Style1"/>
    <w:basedOn w:val="Normal"/>
    <w:uiPriority w:val="99"/>
    <w:rsid w:val="0022636C"/>
    <w:pPr>
      <w:widowControl w:val="0"/>
      <w:autoSpaceDE w:val="0"/>
      <w:autoSpaceDN w:val="0"/>
      <w:adjustRightInd w:val="0"/>
      <w:spacing w:line="278" w:lineRule="exact"/>
      <w:jc w:val="both"/>
    </w:pPr>
    <w:rPr>
      <w:rFonts w:eastAsiaTheme="minorEastAsia"/>
    </w:rPr>
  </w:style>
  <w:style w:type="paragraph" w:customStyle="1" w:styleId="Style6">
    <w:name w:val="Style6"/>
    <w:basedOn w:val="Normal"/>
    <w:uiPriority w:val="99"/>
    <w:rsid w:val="0022636C"/>
    <w:pPr>
      <w:widowControl w:val="0"/>
      <w:autoSpaceDE w:val="0"/>
      <w:autoSpaceDN w:val="0"/>
      <w:adjustRightInd w:val="0"/>
      <w:spacing w:line="277" w:lineRule="exact"/>
      <w:ind w:firstLine="715"/>
      <w:jc w:val="both"/>
    </w:pPr>
    <w:rPr>
      <w:rFonts w:eastAsiaTheme="minorEastAsia"/>
    </w:rPr>
  </w:style>
  <w:style w:type="character" w:customStyle="1" w:styleId="FontStyle19">
    <w:name w:val="Font Style19"/>
    <w:basedOn w:val="Zadanifontodlomka"/>
    <w:uiPriority w:val="99"/>
    <w:rsid w:val="0022636C"/>
    <w:rPr>
      <w:rFonts w:ascii="Times New Roman" w:hAnsi="Times New Roman" w:cs="Times New Roman"/>
      <w:i/>
      <w:iCs/>
      <w:sz w:val="22"/>
      <w:szCs w:val="22"/>
    </w:rPr>
  </w:style>
  <w:style w:type="character" w:customStyle="1" w:styleId="FontStyle20">
    <w:name w:val="Font Style20"/>
    <w:basedOn w:val="Zadanifontodlomka"/>
    <w:uiPriority w:val="99"/>
    <w:rsid w:val="0022636C"/>
    <w:rPr>
      <w:rFonts w:ascii="Times New Roman" w:hAnsi="Times New Roman" w:cs="Times New Roman"/>
      <w:sz w:val="22"/>
      <w:szCs w:val="22"/>
    </w:rPr>
  </w:style>
  <w:style w:type="paragraph" w:customStyle="1" w:styleId="Style9">
    <w:name w:val="Style9"/>
    <w:basedOn w:val="Normal"/>
    <w:uiPriority w:val="99"/>
    <w:rsid w:val="0022636C"/>
    <w:pPr>
      <w:widowControl w:val="0"/>
      <w:autoSpaceDE w:val="0"/>
      <w:autoSpaceDN w:val="0"/>
      <w:adjustRightInd w:val="0"/>
    </w:pPr>
    <w:rPr>
      <w:rFonts w:eastAsiaTheme="minorEastAsia"/>
    </w:rPr>
  </w:style>
  <w:style w:type="paragraph" w:styleId="Odlomakpopisa">
    <w:name w:val="List Paragraph"/>
    <w:basedOn w:val="Normal"/>
    <w:uiPriority w:val="34"/>
    <w:qFormat/>
    <w:rsid w:val="0022636C"/>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Style13">
    <w:name w:val="Style13"/>
    <w:basedOn w:val="Normal"/>
    <w:uiPriority w:val="99"/>
    <w:rsid w:val="0022636C"/>
    <w:pPr>
      <w:widowControl w:val="0"/>
      <w:autoSpaceDE w:val="0"/>
      <w:autoSpaceDN w:val="0"/>
      <w:adjustRightInd w:val="0"/>
      <w:spacing w:line="278" w:lineRule="exact"/>
      <w:ind w:hanging="691"/>
      <w:jc w:val="both"/>
    </w:pPr>
    <w:rPr>
      <w:rFonts w:eastAsiaTheme="minorEastAsia"/>
    </w:rPr>
  </w:style>
  <w:style w:type="paragraph" w:customStyle="1" w:styleId="Style7">
    <w:name w:val="Style7"/>
    <w:basedOn w:val="Normal"/>
    <w:uiPriority w:val="99"/>
    <w:rsid w:val="0022636C"/>
    <w:pPr>
      <w:widowControl w:val="0"/>
      <w:autoSpaceDE w:val="0"/>
      <w:autoSpaceDN w:val="0"/>
      <w:adjustRightInd w:val="0"/>
      <w:spacing w:line="278" w:lineRule="exact"/>
      <w:ind w:hanging="1128"/>
    </w:pPr>
    <w:rPr>
      <w:rFonts w:eastAsiaTheme="minorEastAsia"/>
    </w:rPr>
  </w:style>
  <w:style w:type="paragraph" w:customStyle="1" w:styleId="Style12">
    <w:name w:val="Style12"/>
    <w:basedOn w:val="Normal"/>
    <w:uiPriority w:val="99"/>
    <w:rsid w:val="0022636C"/>
    <w:pPr>
      <w:widowControl w:val="0"/>
      <w:autoSpaceDE w:val="0"/>
      <w:autoSpaceDN w:val="0"/>
      <w:adjustRightInd w:val="0"/>
      <w:spacing w:line="278" w:lineRule="exact"/>
      <w:ind w:firstLine="1013"/>
    </w:pPr>
    <w:rPr>
      <w:rFonts w:eastAsiaTheme="minorEastAsia"/>
    </w:rPr>
  </w:style>
  <w:style w:type="paragraph" w:customStyle="1" w:styleId="Style16">
    <w:name w:val="Style16"/>
    <w:basedOn w:val="Normal"/>
    <w:uiPriority w:val="99"/>
    <w:rsid w:val="0022636C"/>
    <w:pPr>
      <w:widowControl w:val="0"/>
      <w:autoSpaceDE w:val="0"/>
      <w:autoSpaceDN w:val="0"/>
      <w:adjustRightInd w:val="0"/>
      <w:spacing w:line="278" w:lineRule="exact"/>
      <w:ind w:firstLine="413"/>
      <w:jc w:val="both"/>
    </w:pPr>
    <w:rPr>
      <w:rFonts w:eastAsiaTheme="minorEastAsia"/>
    </w:rPr>
  </w:style>
  <w:style w:type="paragraph" w:styleId="Zaglavlje">
    <w:name w:val="header"/>
    <w:basedOn w:val="Normal"/>
    <w:link w:val="ZaglavljeChar"/>
    <w:uiPriority w:val="99"/>
    <w:unhideWhenUsed/>
    <w:rsid w:val="0022636C"/>
    <w:pPr>
      <w:tabs>
        <w:tab w:val="center" w:pos="4536"/>
        <w:tab w:val="right" w:pos="9072"/>
      </w:tabs>
    </w:pPr>
    <w:rPr>
      <w:rFonts w:asciiTheme="minorHAnsi" w:eastAsiaTheme="minorHAnsi" w:hAnsiTheme="minorHAnsi" w:cstheme="minorBidi"/>
      <w:sz w:val="22"/>
      <w:szCs w:val="22"/>
      <w:lang w:eastAsia="en-US"/>
    </w:rPr>
  </w:style>
  <w:style w:type="character" w:customStyle="1" w:styleId="ZaglavljeChar">
    <w:name w:val="Zaglavlje Char"/>
    <w:basedOn w:val="Zadanifontodlomka"/>
    <w:link w:val="Zaglavlje"/>
    <w:uiPriority w:val="99"/>
    <w:rsid w:val="0022636C"/>
  </w:style>
  <w:style w:type="paragraph" w:styleId="Podnoje">
    <w:name w:val="footer"/>
    <w:basedOn w:val="Normal"/>
    <w:link w:val="PodnojeChar"/>
    <w:uiPriority w:val="99"/>
    <w:unhideWhenUsed/>
    <w:rsid w:val="0022636C"/>
    <w:pPr>
      <w:tabs>
        <w:tab w:val="center" w:pos="4536"/>
        <w:tab w:val="right" w:pos="9072"/>
      </w:tabs>
    </w:pPr>
    <w:rPr>
      <w:rFonts w:asciiTheme="minorHAnsi" w:eastAsiaTheme="minorHAnsi" w:hAnsiTheme="minorHAnsi" w:cstheme="minorBidi"/>
      <w:sz w:val="22"/>
      <w:szCs w:val="22"/>
      <w:lang w:eastAsia="en-US"/>
    </w:rPr>
  </w:style>
  <w:style w:type="character" w:customStyle="1" w:styleId="PodnojeChar">
    <w:name w:val="Podnožje Char"/>
    <w:basedOn w:val="Zadanifontodlomka"/>
    <w:link w:val="Podnoje"/>
    <w:uiPriority w:val="99"/>
    <w:rsid w:val="0022636C"/>
  </w:style>
  <w:style w:type="paragraph" w:styleId="Revizija">
    <w:name w:val="Revision"/>
    <w:hidden/>
    <w:uiPriority w:val="99"/>
    <w:semiHidden/>
    <w:rsid w:val="0022636C"/>
    <w:pPr>
      <w:spacing w:after="0" w:line="240" w:lineRule="auto"/>
    </w:pPr>
  </w:style>
  <w:style w:type="paragraph" w:customStyle="1" w:styleId="Style14">
    <w:name w:val="Style14"/>
    <w:basedOn w:val="Normal"/>
    <w:uiPriority w:val="99"/>
    <w:rsid w:val="0022636C"/>
    <w:pPr>
      <w:widowControl w:val="0"/>
      <w:autoSpaceDE w:val="0"/>
      <w:autoSpaceDN w:val="0"/>
      <w:adjustRightInd w:val="0"/>
      <w:spacing w:line="278" w:lineRule="exact"/>
      <w:ind w:hanging="725"/>
    </w:pPr>
    <w:rPr>
      <w:rFonts w:eastAsiaTheme="minorEastAsia"/>
    </w:rPr>
  </w:style>
  <w:style w:type="paragraph" w:customStyle="1" w:styleId="Style5">
    <w:name w:val="Style5"/>
    <w:basedOn w:val="Normal"/>
    <w:uiPriority w:val="99"/>
    <w:rsid w:val="0022636C"/>
    <w:pPr>
      <w:widowControl w:val="0"/>
      <w:autoSpaceDE w:val="0"/>
      <w:autoSpaceDN w:val="0"/>
      <w:adjustRightInd w:val="0"/>
      <w:jc w:val="right"/>
    </w:pPr>
    <w:rPr>
      <w:rFonts w:eastAsiaTheme="minorEastAsia"/>
    </w:rPr>
  </w:style>
  <w:style w:type="character" w:customStyle="1" w:styleId="FontStyle18">
    <w:name w:val="Font Style18"/>
    <w:basedOn w:val="Zadanifontodlomka"/>
    <w:uiPriority w:val="99"/>
    <w:rsid w:val="0022636C"/>
    <w:rPr>
      <w:rFonts w:ascii="Times New Roman" w:hAnsi="Times New Roman" w:cs="Times New Roman"/>
      <w:b/>
      <w:bCs/>
      <w:sz w:val="22"/>
      <w:szCs w:val="22"/>
    </w:rPr>
  </w:style>
  <w:style w:type="paragraph" w:customStyle="1" w:styleId="Style2">
    <w:name w:val="Style2"/>
    <w:basedOn w:val="Normal"/>
    <w:uiPriority w:val="99"/>
    <w:rsid w:val="0022636C"/>
    <w:pPr>
      <w:widowControl w:val="0"/>
      <w:autoSpaceDE w:val="0"/>
      <w:autoSpaceDN w:val="0"/>
      <w:adjustRightInd w:val="0"/>
      <w:spacing w:line="250" w:lineRule="exact"/>
    </w:pPr>
    <w:rPr>
      <w:rFonts w:eastAsiaTheme="minorEastAsia"/>
    </w:rPr>
  </w:style>
  <w:style w:type="paragraph" w:customStyle="1" w:styleId="Style3">
    <w:name w:val="Style3"/>
    <w:basedOn w:val="Normal"/>
    <w:uiPriority w:val="99"/>
    <w:rsid w:val="0022636C"/>
    <w:pPr>
      <w:widowControl w:val="0"/>
      <w:autoSpaceDE w:val="0"/>
      <w:autoSpaceDN w:val="0"/>
      <w:adjustRightInd w:val="0"/>
      <w:spacing w:line="278" w:lineRule="exact"/>
      <w:jc w:val="center"/>
    </w:pPr>
    <w:rPr>
      <w:rFonts w:eastAsiaTheme="minorEastAsia"/>
    </w:rPr>
  </w:style>
  <w:style w:type="paragraph" w:customStyle="1" w:styleId="Style11">
    <w:name w:val="Style11"/>
    <w:basedOn w:val="Normal"/>
    <w:uiPriority w:val="99"/>
    <w:rsid w:val="0022636C"/>
    <w:pPr>
      <w:widowControl w:val="0"/>
      <w:autoSpaceDE w:val="0"/>
      <w:autoSpaceDN w:val="0"/>
      <w:adjustRightInd w:val="0"/>
      <w:spacing w:line="250" w:lineRule="exact"/>
      <w:jc w:val="center"/>
    </w:pPr>
    <w:rPr>
      <w:rFonts w:eastAsiaTheme="minorEastAsia"/>
    </w:rPr>
  </w:style>
  <w:style w:type="paragraph" w:customStyle="1" w:styleId="Style15">
    <w:name w:val="Style15"/>
    <w:basedOn w:val="Normal"/>
    <w:uiPriority w:val="99"/>
    <w:rsid w:val="0022636C"/>
    <w:pPr>
      <w:widowControl w:val="0"/>
      <w:autoSpaceDE w:val="0"/>
      <w:autoSpaceDN w:val="0"/>
      <w:adjustRightInd w:val="0"/>
    </w:pPr>
    <w:rPr>
      <w:rFonts w:eastAsiaTheme="minorEastAsia"/>
    </w:rPr>
  </w:style>
  <w:style w:type="table" w:styleId="Reetkatablice">
    <w:name w:val="Table Grid"/>
    <w:basedOn w:val="Obinatablica"/>
    <w:uiPriority w:val="39"/>
    <w:rsid w:val="0022636C"/>
    <w:pPr>
      <w:spacing w:after="0" w:line="240" w:lineRule="auto"/>
    </w:pPr>
    <w:rPr>
      <w:rFonts w:ascii="Times New Roman" w:eastAsiaTheme="minorEastAsia" w:cs="Times New Roman"/>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rsid w:val="0022636C"/>
    <w:rPr>
      <w:color w:val="0563C1" w:themeColor="hyperlink"/>
      <w:u w:val="single"/>
    </w:rPr>
  </w:style>
  <w:style w:type="character" w:customStyle="1" w:styleId="Nerijeenospominjanje1">
    <w:name w:val="Neriješeno spominjanje1"/>
    <w:basedOn w:val="Zadanifontodlomka"/>
    <w:uiPriority w:val="99"/>
    <w:semiHidden/>
    <w:unhideWhenUsed/>
    <w:rsid w:val="0022636C"/>
    <w:rPr>
      <w:color w:val="605E5C"/>
      <w:shd w:val="clear" w:color="auto" w:fill="E1DFDD"/>
    </w:rPr>
  </w:style>
  <w:style w:type="character" w:styleId="Referencakomentara">
    <w:name w:val="annotation reference"/>
    <w:basedOn w:val="Zadanifontodlomka"/>
    <w:uiPriority w:val="99"/>
    <w:semiHidden/>
    <w:unhideWhenUsed/>
    <w:rsid w:val="0022636C"/>
    <w:rPr>
      <w:sz w:val="16"/>
      <w:szCs w:val="16"/>
    </w:rPr>
  </w:style>
  <w:style w:type="paragraph" w:styleId="Tekstkomentara">
    <w:name w:val="annotation text"/>
    <w:basedOn w:val="Normal"/>
    <w:link w:val="TekstkomentaraChar"/>
    <w:uiPriority w:val="99"/>
    <w:semiHidden/>
    <w:unhideWhenUsed/>
    <w:rsid w:val="0022636C"/>
    <w:pPr>
      <w:spacing w:after="160"/>
    </w:pPr>
    <w:rPr>
      <w:rFonts w:asciiTheme="minorHAnsi" w:eastAsiaTheme="minorHAnsi" w:hAnsiTheme="minorHAnsi" w:cstheme="minorBidi"/>
      <w:sz w:val="20"/>
      <w:szCs w:val="20"/>
      <w:lang w:eastAsia="en-US"/>
    </w:rPr>
  </w:style>
  <w:style w:type="character" w:customStyle="1" w:styleId="TekstkomentaraChar">
    <w:name w:val="Tekst komentara Char"/>
    <w:basedOn w:val="Zadanifontodlomka"/>
    <w:link w:val="Tekstkomentara"/>
    <w:uiPriority w:val="99"/>
    <w:semiHidden/>
    <w:rsid w:val="0022636C"/>
    <w:rPr>
      <w:sz w:val="20"/>
      <w:szCs w:val="20"/>
    </w:rPr>
  </w:style>
  <w:style w:type="paragraph" w:styleId="Predmetkomentara">
    <w:name w:val="annotation subject"/>
    <w:basedOn w:val="Tekstkomentara"/>
    <w:next w:val="Tekstkomentara"/>
    <w:link w:val="PredmetkomentaraChar"/>
    <w:uiPriority w:val="99"/>
    <w:semiHidden/>
    <w:unhideWhenUsed/>
    <w:rsid w:val="0022636C"/>
    <w:rPr>
      <w:b/>
      <w:bCs/>
    </w:rPr>
  </w:style>
  <w:style w:type="character" w:customStyle="1" w:styleId="PredmetkomentaraChar">
    <w:name w:val="Predmet komentara Char"/>
    <w:basedOn w:val="TekstkomentaraChar"/>
    <w:link w:val="Predmetkomentara"/>
    <w:uiPriority w:val="99"/>
    <w:semiHidden/>
    <w:rsid w:val="0022636C"/>
    <w:rPr>
      <w:b/>
      <w:bCs/>
      <w:sz w:val="20"/>
      <w:szCs w:val="20"/>
    </w:rPr>
  </w:style>
  <w:style w:type="paragraph" w:styleId="Tekstbalonia">
    <w:name w:val="Balloon Text"/>
    <w:basedOn w:val="Normal"/>
    <w:link w:val="TekstbaloniaChar"/>
    <w:uiPriority w:val="99"/>
    <w:semiHidden/>
    <w:unhideWhenUsed/>
    <w:rsid w:val="0022636C"/>
    <w:rPr>
      <w:rFonts w:ascii="Segoe UI" w:eastAsiaTheme="minorHAnsi" w:hAnsi="Segoe UI" w:cs="Segoe UI"/>
      <w:sz w:val="18"/>
      <w:szCs w:val="18"/>
      <w:lang w:eastAsia="en-US"/>
    </w:rPr>
  </w:style>
  <w:style w:type="character" w:customStyle="1" w:styleId="TekstbaloniaChar">
    <w:name w:val="Tekst balončića Char"/>
    <w:basedOn w:val="Zadanifontodlomka"/>
    <w:link w:val="Tekstbalonia"/>
    <w:uiPriority w:val="99"/>
    <w:semiHidden/>
    <w:rsid w:val="0022636C"/>
    <w:rPr>
      <w:rFonts w:ascii="Segoe UI" w:hAnsi="Segoe UI" w:cs="Segoe UI"/>
      <w:sz w:val="18"/>
      <w:szCs w:val="18"/>
    </w:rPr>
  </w:style>
  <w:style w:type="character" w:styleId="Nerijeenospominjanje">
    <w:name w:val="Unresolved Mention"/>
    <w:basedOn w:val="Zadanifontodlomka"/>
    <w:uiPriority w:val="99"/>
    <w:semiHidden/>
    <w:unhideWhenUsed/>
    <w:rsid w:val="009505DD"/>
    <w:rPr>
      <w:color w:val="605E5C"/>
      <w:shd w:val="clear" w:color="auto" w:fill="E1DFDD"/>
    </w:rPr>
  </w:style>
  <w:style w:type="numbering" w:customStyle="1" w:styleId="Bezpopisa2">
    <w:name w:val="Bez popisa2"/>
    <w:next w:val="Bezpopisa"/>
    <w:uiPriority w:val="99"/>
    <w:semiHidden/>
    <w:unhideWhenUsed/>
    <w:rsid w:val="006611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unikom.hr"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6444</Words>
  <Characters>36731</Characters>
  <Application>Microsoft Office Word</Application>
  <DocSecurity>0</DocSecurity>
  <Lines>306</Lines>
  <Paragraphs>86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Nemet Đurđević</dc:creator>
  <cp:keywords/>
  <dc:description/>
  <cp:lastModifiedBy>Ana Nemet Đurđević</cp:lastModifiedBy>
  <cp:revision>4</cp:revision>
  <cp:lastPrinted>2021-12-10T08:32:00Z</cp:lastPrinted>
  <dcterms:created xsi:type="dcterms:W3CDTF">2021-12-22T12:23:00Z</dcterms:created>
  <dcterms:modified xsi:type="dcterms:W3CDTF">2021-12-22T12:26:00Z</dcterms:modified>
</cp:coreProperties>
</file>