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06A8" w14:textId="5A7295BF" w:rsidR="00F568E1" w:rsidRPr="00FA482B" w:rsidRDefault="00F568E1" w:rsidP="00F568E1">
      <w:pPr>
        <w:jc w:val="both"/>
        <w:rPr>
          <w:i/>
        </w:rPr>
      </w:pPr>
      <w:r w:rsidRPr="00FA482B">
        <w:t xml:space="preserve">Na temelju članka 4. stavka 3. i 4. Zakona o službenicima i namještenicima u lokalnoj i područnoj (regionalnoj) samoupravi ( „Narodne novine“ br. </w:t>
      </w:r>
      <w:r w:rsidRPr="00FA482B">
        <w:rPr>
          <w:spacing w:val="-3"/>
        </w:rPr>
        <w:t>86/08, 61/11 i 112/19</w:t>
      </w:r>
      <w:r w:rsidRPr="00FA482B">
        <w:t xml:space="preserve">), članka 34. stavka 1. točke 15. Statuta Grada Osijeka </w:t>
      </w:r>
      <w:r w:rsidR="00586C2E" w:rsidRPr="00FA482B">
        <w:t>(Službeni glasnik Grada Osijeka br. 6/01, 3/03, 1A/05, 8/05, 2/09, 9/09, 13/09, 9/13, 12/17, 2/18, 2/20, 3/20, 4/21 i 5/21-pročišćeni tekst)</w:t>
      </w:r>
      <w:r w:rsidRPr="00FA482B">
        <w:t xml:space="preserve">, na prijedlog pročelnika </w:t>
      </w:r>
      <w:r w:rsidRPr="00FA482B">
        <w:rPr>
          <w:bCs/>
        </w:rPr>
        <w:t>Upravnog odjela za gospodarstvo</w:t>
      </w:r>
      <w:r w:rsidR="00782BF4" w:rsidRPr="00FA482B">
        <w:rPr>
          <w:bCs/>
        </w:rPr>
        <w:t xml:space="preserve"> te nakon očitovanja </w:t>
      </w:r>
      <w:r w:rsidR="00B971DF" w:rsidRPr="00FA482B">
        <w:rPr>
          <w:bCs/>
        </w:rPr>
        <w:t xml:space="preserve">Povjerenika </w:t>
      </w:r>
      <w:r w:rsidR="00782BF4" w:rsidRPr="00FA482B">
        <w:rPr>
          <w:bCs/>
        </w:rPr>
        <w:t>Sindikalne podružnice gradske uprave Grada Osijeka</w:t>
      </w:r>
      <w:r w:rsidRPr="00FA482B">
        <w:t>,</w:t>
      </w:r>
      <w:r w:rsidRPr="00FA482B">
        <w:rPr>
          <w:b/>
        </w:rPr>
        <w:t xml:space="preserve"> </w:t>
      </w:r>
      <w:r w:rsidRPr="00FA482B">
        <w:t xml:space="preserve">Gradonačelnik Grada Osijeka </w:t>
      </w:r>
      <w:r w:rsidR="00586C2E" w:rsidRPr="00FA482B">
        <w:t>30.</w:t>
      </w:r>
      <w:r w:rsidRPr="00FA482B">
        <w:t xml:space="preserve"> </w:t>
      </w:r>
      <w:r w:rsidR="00586C2E" w:rsidRPr="00FA482B">
        <w:t>rujna</w:t>
      </w:r>
      <w:r w:rsidRPr="00FA482B">
        <w:t xml:space="preserve"> 2022., donosi</w:t>
      </w:r>
    </w:p>
    <w:p w14:paraId="1652EBA2" w14:textId="77777777" w:rsidR="00DC624D" w:rsidRPr="00FA482B" w:rsidRDefault="00DC624D" w:rsidP="00DC624D">
      <w:pPr>
        <w:tabs>
          <w:tab w:val="center" w:pos="4512"/>
        </w:tabs>
        <w:jc w:val="both"/>
      </w:pPr>
    </w:p>
    <w:p w14:paraId="09E16A4F" w14:textId="5EA78961" w:rsidR="00DC624D" w:rsidRPr="00FA482B" w:rsidRDefault="008267EF" w:rsidP="008267EF">
      <w:pPr>
        <w:tabs>
          <w:tab w:val="center" w:pos="4535"/>
          <w:tab w:val="left" w:pos="6108"/>
        </w:tabs>
        <w:rPr>
          <w:b/>
          <w:spacing w:val="-3"/>
        </w:rPr>
      </w:pPr>
      <w:r>
        <w:rPr>
          <w:b/>
          <w:spacing w:val="-3"/>
        </w:rPr>
        <w:tab/>
      </w:r>
      <w:r w:rsidR="00DC624D" w:rsidRPr="00FA482B">
        <w:rPr>
          <w:b/>
          <w:spacing w:val="-3"/>
        </w:rPr>
        <w:t>P R A V I L N I K</w:t>
      </w:r>
      <w:r>
        <w:rPr>
          <w:b/>
          <w:spacing w:val="-3"/>
        </w:rPr>
        <w:tab/>
      </w:r>
    </w:p>
    <w:p w14:paraId="27B817DE" w14:textId="77777777" w:rsidR="00DC624D" w:rsidRPr="00FA482B" w:rsidRDefault="00DC624D" w:rsidP="00DC624D">
      <w:pPr>
        <w:tabs>
          <w:tab w:val="center" w:pos="4512"/>
        </w:tabs>
        <w:jc w:val="center"/>
        <w:rPr>
          <w:bCs/>
          <w:spacing w:val="-3"/>
        </w:rPr>
      </w:pPr>
    </w:p>
    <w:p w14:paraId="72837E8F" w14:textId="77777777" w:rsidR="00103E25" w:rsidRPr="00FA482B" w:rsidRDefault="00DC624D" w:rsidP="00DC624D">
      <w:pPr>
        <w:tabs>
          <w:tab w:val="center" w:pos="4512"/>
        </w:tabs>
        <w:jc w:val="center"/>
        <w:rPr>
          <w:b/>
          <w:spacing w:val="-3"/>
        </w:rPr>
      </w:pPr>
      <w:r w:rsidRPr="00FA482B">
        <w:rPr>
          <w:b/>
          <w:spacing w:val="-3"/>
        </w:rPr>
        <w:t xml:space="preserve">O UNUTARNJEM REDU </w:t>
      </w:r>
    </w:p>
    <w:p w14:paraId="5C7857D8" w14:textId="28C396F8" w:rsidR="00DC624D" w:rsidRPr="00FA482B" w:rsidRDefault="00DC624D" w:rsidP="00DC624D">
      <w:pPr>
        <w:tabs>
          <w:tab w:val="center" w:pos="4512"/>
        </w:tabs>
        <w:jc w:val="center"/>
        <w:rPr>
          <w:b/>
          <w:spacing w:val="-3"/>
        </w:rPr>
      </w:pPr>
      <w:r w:rsidRPr="00FA482B">
        <w:rPr>
          <w:b/>
          <w:spacing w:val="-3"/>
        </w:rPr>
        <w:t>UPRAVNOG ODJELA ZA GOSPODARSTVO</w:t>
      </w:r>
    </w:p>
    <w:p w14:paraId="0FCEDC27" w14:textId="77777777" w:rsidR="00DC624D" w:rsidRPr="00FA482B" w:rsidRDefault="00DC624D" w:rsidP="00DC624D">
      <w:pPr>
        <w:tabs>
          <w:tab w:val="center" w:pos="4512"/>
        </w:tabs>
        <w:jc w:val="center"/>
        <w:rPr>
          <w:spacing w:val="-3"/>
        </w:rPr>
      </w:pPr>
    </w:p>
    <w:p w14:paraId="0DE0801D" w14:textId="77777777" w:rsidR="00DC624D" w:rsidRPr="00FA482B" w:rsidRDefault="00DC624D" w:rsidP="00DC624D">
      <w:pPr>
        <w:tabs>
          <w:tab w:val="center" w:pos="4512"/>
        </w:tabs>
        <w:jc w:val="center"/>
        <w:rPr>
          <w:spacing w:val="-3"/>
          <w:highlight w:val="yellow"/>
        </w:rPr>
      </w:pPr>
    </w:p>
    <w:p w14:paraId="789F97FF" w14:textId="77777777" w:rsidR="00DC624D" w:rsidRPr="00FA482B" w:rsidRDefault="00DC624D" w:rsidP="00DC624D">
      <w:r w:rsidRPr="00FA482B">
        <w:rPr>
          <w:b/>
          <w:spacing w:val="-3"/>
        </w:rPr>
        <w:t>I.</w:t>
      </w:r>
      <w:r w:rsidRPr="00FA482B">
        <w:rPr>
          <w:b/>
          <w:spacing w:val="-3"/>
        </w:rPr>
        <w:tab/>
        <w:t>OPĆE ODREDBE</w:t>
      </w:r>
    </w:p>
    <w:p w14:paraId="1D970C12" w14:textId="77777777" w:rsidR="00DC624D" w:rsidRPr="00FA482B" w:rsidRDefault="00DC624D" w:rsidP="00DC624D">
      <w:pPr>
        <w:tabs>
          <w:tab w:val="center" w:pos="4512"/>
        </w:tabs>
        <w:jc w:val="both"/>
      </w:pPr>
    </w:p>
    <w:p w14:paraId="46B6E0E3" w14:textId="399B2551" w:rsidR="00DC624D" w:rsidRPr="00FA482B" w:rsidRDefault="00DC624D" w:rsidP="00103E25">
      <w:pPr>
        <w:tabs>
          <w:tab w:val="center" w:pos="4512"/>
        </w:tabs>
        <w:jc w:val="center"/>
      </w:pPr>
      <w:r w:rsidRPr="00FA482B">
        <w:t>Članak 1.</w:t>
      </w:r>
    </w:p>
    <w:p w14:paraId="70DE2FD7" w14:textId="77777777" w:rsidR="00DC624D" w:rsidRPr="00FA482B" w:rsidRDefault="00DC624D" w:rsidP="00DC624D">
      <w:pPr>
        <w:tabs>
          <w:tab w:val="left" w:pos="0"/>
        </w:tabs>
        <w:jc w:val="both"/>
        <w:rPr>
          <w:highlight w:val="yellow"/>
        </w:rPr>
      </w:pPr>
    </w:p>
    <w:p w14:paraId="16DE40F8" w14:textId="3D66B799" w:rsidR="00DC624D" w:rsidRPr="00FA482B" w:rsidRDefault="00DC624D" w:rsidP="00DC624D">
      <w:pPr>
        <w:tabs>
          <w:tab w:val="left" w:pos="0"/>
        </w:tabs>
        <w:jc w:val="both"/>
      </w:pPr>
      <w:r w:rsidRPr="00FA482B">
        <w:tab/>
        <w:t xml:space="preserve">Ovim </w:t>
      </w:r>
      <w:r w:rsidR="00B971DF" w:rsidRPr="00FA482B">
        <w:t xml:space="preserve">se </w:t>
      </w:r>
      <w:r w:rsidRPr="00FA482B">
        <w:t>pravilnikom utvrđuje</w:t>
      </w:r>
      <w:r w:rsidR="00B971DF" w:rsidRPr="00FA482B">
        <w:t xml:space="preserve"> </w:t>
      </w:r>
      <w:r w:rsidRPr="00FA482B">
        <w:t>unutarnje ustrojstvo Upravnog odjela za gospodarstvo (u daljnjem tekstu: Upravni odjel), nazivi i opisi poslova radnih mjesta, stručni i drugi uvjeti za raspored na radna mjesta, broj izvršitelja i druga pitanja od značaja za rad Upravnog odjela u skladu sa Statutom i općim aktima Grada Osijeka.</w:t>
      </w:r>
    </w:p>
    <w:p w14:paraId="676F394A" w14:textId="77777777" w:rsidR="00DC624D" w:rsidRPr="00FA482B" w:rsidRDefault="00DC624D" w:rsidP="00DC624D">
      <w:pPr>
        <w:tabs>
          <w:tab w:val="left" w:pos="0"/>
        </w:tabs>
        <w:jc w:val="both"/>
      </w:pPr>
    </w:p>
    <w:p w14:paraId="30F5CBDD" w14:textId="77777777" w:rsidR="00DC624D" w:rsidRPr="00FA482B" w:rsidRDefault="00DC624D" w:rsidP="00DC624D">
      <w:pPr>
        <w:tabs>
          <w:tab w:val="left" w:pos="0"/>
        </w:tabs>
        <w:jc w:val="center"/>
      </w:pPr>
      <w:r w:rsidRPr="00FA482B">
        <w:t>Članak 2.</w:t>
      </w:r>
    </w:p>
    <w:p w14:paraId="609A9A0D" w14:textId="77777777" w:rsidR="00DC624D" w:rsidRPr="00FA482B" w:rsidRDefault="00DC624D" w:rsidP="00DC624D">
      <w:pPr>
        <w:tabs>
          <w:tab w:val="left" w:pos="0"/>
        </w:tabs>
        <w:jc w:val="both"/>
      </w:pPr>
    </w:p>
    <w:p w14:paraId="2614CA7A" w14:textId="77777777" w:rsidR="00DC624D" w:rsidRPr="00FA482B" w:rsidRDefault="00DC624D" w:rsidP="00DC624D">
      <w:pPr>
        <w:tabs>
          <w:tab w:val="left" w:pos="0"/>
        </w:tabs>
        <w:jc w:val="both"/>
      </w:pPr>
      <w:r w:rsidRPr="00FA482B">
        <w:tab/>
        <w:t>U odredbama Pravilnika o unutarnjem redu Upravnog odjela riječi i pojmovni sklopovi koji imaju rodno značenje bez obzira jesu li korišteni u muškom ili ženskom rodu, odnose se na jednak način na muški i ženski rod.</w:t>
      </w:r>
    </w:p>
    <w:p w14:paraId="06A8776D" w14:textId="77777777" w:rsidR="00DC624D" w:rsidRPr="00FA482B" w:rsidRDefault="00DC624D" w:rsidP="00DC624D">
      <w:pPr>
        <w:tabs>
          <w:tab w:val="left" w:pos="0"/>
        </w:tabs>
        <w:jc w:val="both"/>
      </w:pPr>
      <w:r w:rsidRPr="00FA482B">
        <w:tab/>
        <w:t>U rješenjima kojima se odlučuje o pravima, obvezama i odgovornostima službenika i namještenika, kao i u potpisu pismena te na uredskim natpisima, naziv radnog mjesta navodi se u rodu koji odgovara spolu službenika, odnosno namještenika raspoređenog na radno mjesto.</w:t>
      </w:r>
    </w:p>
    <w:p w14:paraId="07FA408E" w14:textId="77777777" w:rsidR="00DC624D" w:rsidRPr="00FA482B" w:rsidRDefault="00DC624D" w:rsidP="00DC624D">
      <w:pPr>
        <w:tabs>
          <w:tab w:val="left" w:pos="0"/>
        </w:tabs>
        <w:jc w:val="both"/>
        <w:rPr>
          <w:highlight w:val="yellow"/>
        </w:rPr>
      </w:pPr>
    </w:p>
    <w:p w14:paraId="268B44A8" w14:textId="1D4A776F" w:rsidR="00DC624D" w:rsidRPr="00FA482B" w:rsidRDefault="00DC624D" w:rsidP="00DC624D">
      <w:pPr>
        <w:jc w:val="both"/>
        <w:rPr>
          <w:b/>
        </w:rPr>
      </w:pPr>
      <w:r w:rsidRPr="00FA482B">
        <w:rPr>
          <w:b/>
        </w:rPr>
        <w:t>II.</w:t>
      </w:r>
      <w:r w:rsidRPr="00FA482B">
        <w:rPr>
          <w:b/>
        </w:rPr>
        <w:tab/>
      </w:r>
      <w:r w:rsidRPr="00FA482B">
        <w:rPr>
          <w:b/>
          <w:bCs/>
        </w:rPr>
        <w:t xml:space="preserve">UNUTARNJE USTROJSTVO </w:t>
      </w:r>
    </w:p>
    <w:p w14:paraId="47D595EE" w14:textId="77777777" w:rsidR="00DC624D" w:rsidRPr="00FA482B" w:rsidRDefault="00DC624D" w:rsidP="00DC624D">
      <w:pPr>
        <w:tabs>
          <w:tab w:val="left" w:pos="0"/>
        </w:tabs>
        <w:rPr>
          <w:highlight w:val="yellow"/>
        </w:rPr>
      </w:pPr>
    </w:p>
    <w:p w14:paraId="67E5AE70" w14:textId="77777777" w:rsidR="00DC624D" w:rsidRPr="00FA482B" w:rsidRDefault="00DC624D" w:rsidP="00DC624D">
      <w:pPr>
        <w:tabs>
          <w:tab w:val="left" w:pos="0"/>
        </w:tabs>
        <w:jc w:val="center"/>
      </w:pPr>
      <w:r w:rsidRPr="00FA482B">
        <w:t xml:space="preserve">Članak 3. </w:t>
      </w:r>
    </w:p>
    <w:p w14:paraId="7161FCDD" w14:textId="77777777" w:rsidR="00DC624D" w:rsidRPr="00FA482B" w:rsidRDefault="00DC624D" w:rsidP="00DC624D">
      <w:pPr>
        <w:tabs>
          <w:tab w:val="left" w:pos="0"/>
        </w:tabs>
      </w:pPr>
    </w:p>
    <w:p w14:paraId="572EA5FE" w14:textId="77777777" w:rsidR="00DC624D" w:rsidRPr="00FA482B" w:rsidRDefault="00DC624D" w:rsidP="00DC624D">
      <w:pPr>
        <w:ind w:firstLine="709"/>
        <w:jc w:val="both"/>
      </w:pPr>
      <w:r w:rsidRPr="00FA482B">
        <w:t xml:space="preserve">Unutar Upravnog odjela obavljaju se stručni, administrativni i drugi poslovi u svezi izrade i provođenja strateških i operativnih programa poticanja razvoja lokalnog gospodarstva. </w:t>
      </w:r>
    </w:p>
    <w:p w14:paraId="33A2D6EB" w14:textId="77777777" w:rsidR="00DC624D" w:rsidRPr="00FA482B" w:rsidRDefault="00DC624D" w:rsidP="00DC624D">
      <w:pPr>
        <w:ind w:firstLine="709"/>
        <w:jc w:val="both"/>
      </w:pPr>
      <w:r w:rsidRPr="00FA482B">
        <w:t xml:space="preserve">Obavljaju se poslovi stručne pripreme materijala i akata unapređenja i razvoja programa olakšica i poticaja razvoja malog gospodarstva kao i stručne pripreme materijala i akata vezanih uz financijske i druge potpore poduzetništvu koje dodjeljuje Grad Osijek. Radi se na unapređenju i promidžbi poslovnog okruženja grada radi privlačenja poduzetnika i investitora te se daju podrške pojedinačnim investitorima u smislu pravodobnog i profesionalnog pružanja svih potrebnih informacija. Planiraju se strategije razvoja gospodarskih zona te upravljanja i gospodarenja zemljištem u gospodarskim zonama. Obavljaju se stručne pripreme najsloženijih materijala i akata vezanih uz programe razvoja gospodarskih zona grada Osijeka i programa poticanja ulaganja na području grada Osijeka. </w:t>
      </w:r>
    </w:p>
    <w:p w14:paraId="091BC074" w14:textId="595D4BD4" w:rsidR="00DC624D" w:rsidRPr="00FA482B" w:rsidRDefault="00DC624D" w:rsidP="00DC624D">
      <w:pPr>
        <w:ind w:firstLine="709"/>
        <w:jc w:val="both"/>
      </w:pPr>
      <w:r w:rsidRPr="00FA482B">
        <w:t xml:space="preserve">Koordiniraju se i prate poslovanja trgovačkih društava u vlasništvu/suvlasništvu Grada Osijeka i izrađuju potrebne informacije i izvješća za upravna i izvršna tijela gradske vlasti. Pripremaju se stručni materijali i akti vezani uz potpore projektima podrške i razvoja </w:t>
      </w:r>
      <w:r w:rsidRPr="00FA482B">
        <w:lastRenderedPageBreak/>
        <w:t xml:space="preserve">poduzetničke infrastrukture. Primjenjuju se i provode opći i drugi akti iz područja ruralnog razvoja, poljoprivrede i turizma te se prati i izvještava o provedenim aktivnostima. Stručno se pripremaju materijali vezani uz program trošenja sredstava od prodaje, zakupa i koncesije poljoprivrednog zemljišta u vlasništvu države na području grada Osijeka. Uspostavljaju se poslovni kontakti i predstavljanja trgovačka društava vlasništvu/suvlasništvu Grada Osijeka sa zainteresiranim stranama s ciljem unapređenja i širenja njihova poslovanja i novog zapošljavanja. Radi se na podizanju razine gospodarske aktivnosti na području Grada kao i povezivanju i predstavljanju poduzetnika koji posluju na području Grada Osijeka sa zainteresiranim stranama s ciljem unapređenja i širenja njihova poslovanja, novog zapošljavanja te podizanja razine gospodarske aktivnosti na području Grada. Pripremaju se i provode opći i drugi akti vezani uz ugostiteljsku djelatnost. Predlaže se i provodi sufinanciranje programa udruga neprofitnog poduzetništva. Po potrebi unutar Upravnog odjela obavlja se i rad sa strankama. Obavljaju se </w:t>
      </w:r>
      <w:r w:rsidR="00E32F30" w:rsidRPr="00FA482B">
        <w:t xml:space="preserve">informatički </w:t>
      </w:r>
      <w:r w:rsidRPr="00FA482B">
        <w:t xml:space="preserve">i drugi poslovi iz nadležnosti Upravnog odjela. </w:t>
      </w:r>
    </w:p>
    <w:p w14:paraId="08B2D5C5" w14:textId="536B0473" w:rsidR="00DC624D" w:rsidRPr="00FA482B" w:rsidRDefault="00DC624D" w:rsidP="00DC624D">
      <w:pPr>
        <w:ind w:firstLine="708"/>
        <w:jc w:val="both"/>
      </w:pPr>
      <w:r w:rsidRPr="00FA482B">
        <w:t>Za obavljanje poslova iz djelokruga Upravnog odjela ustroj</w:t>
      </w:r>
      <w:r w:rsidR="00F42C8F" w:rsidRPr="00FA482B">
        <w:t>ene</w:t>
      </w:r>
      <w:r w:rsidRPr="00FA482B">
        <w:t xml:space="preserve"> se unutarnje ustrojstvene jedinice:</w:t>
      </w:r>
    </w:p>
    <w:p w14:paraId="4FBF9FD0" w14:textId="115B10A2" w:rsidR="00DC624D" w:rsidRPr="00FA482B" w:rsidRDefault="00DC624D" w:rsidP="00103E25">
      <w:pPr>
        <w:pStyle w:val="Odlomakpopisa"/>
        <w:numPr>
          <w:ilvl w:val="0"/>
          <w:numId w:val="24"/>
        </w:numPr>
        <w:suppressAutoHyphens w:val="0"/>
        <w:ind w:left="709" w:hanging="709"/>
      </w:pPr>
      <w:r w:rsidRPr="00FA482B">
        <w:t>Odsjek za informatiku</w:t>
      </w:r>
    </w:p>
    <w:p w14:paraId="0562BFB7" w14:textId="252C8E48" w:rsidR="00DC624D" w:rsidRPr="00FA482B" w:rsidRDefault="00DC624D" w:rsidP="00103E25">
      <w:pPr>
        <w:numPr>
          <w:ilvl w:val="1"/>
          <w:numId w:val="25"/>
        </w:numPr>
        <w:ind w:left="709" w:hanging="709"/>
        <w:jc w:val="both"/>
      </w:pPr>
      <w:r w:rsidRPr="00FA482B">
        <w:t>Pododsjek za sistemsku i tehničku podršku.</w:t>
      </w:r>
    </w:p>
    <w:p w14:paraId="1FFC4618" w14:textId="6F555C8A" w:rsidR="00DC624D" w:rsidRPr="00FA482B" w:rsidRDefault="00DC624D" w:rsidP="00DC624D">
      <w:pPr>
        <w:jc w:val="both"/>
      </w:pPr>
    </w:p>
    <w:p w14:paraId="2C19C4FC" w14:textId="78E7A8D5" w:rsidR="00DC624D" w:rsidRPr="00FA482B" w:rsidRDefault="00DC624D" w:rsidP="00DC624D">
      <w:pPr>
        <w:jc w:val="center"/>
      </w:pPr>
      <w:r w:rsidRPr="00FA482B">
        <w:t>Članak 4.</w:t>
      </w:r>
    </w:p>
    <w:p w14:paraId="6A44FB85" w14:textId="77777777" w:rsidR="00586C2E" w:rsidRPr="00FA482B" w:rsidRDefault="00586C2E" w:rsidP="00103E25"/>
    <w:p w14:paraId="73A6CF36" w14:textId="6D1BD532" w:rsidR="00DC624D" w:rsidRPr="00FA482B" w:rsidRDefault="00103E25" w:rsidP="00103E25">
      <w:pPr>
        <w:ind w:firstLine="677"/>
        <w:rPr>
          <w:b/>
          <w:bCs/>
        </w:rPr>
      </w:pPr>
      <w:r w:rsidRPr="00FA482B">
        <w:rPr>
          <w:b/>
          <w:bCs/>
        </w:rPr>
        <w:t xml:space="preserve">1. </w:t>
      </w:r>
      <w:r w:rsidR="00B971DF" w:rsidRPr="00FA482B">
        <w:rPr>
          <w:b/>
          <w:bCs/>
        </w:rPr>
        <w:t>Odsjek za informatiku</w:t>
      </w:r>
    </w:p>
    <w:p w14:paraId="61683863" w14:textId="3106A4D3" w:rsidR="00DC624D" w:rsidRPr="00FA482B" w:rsidRDefault="00DC624D" w:rsidP="00DC624D">
      <w:pPr>
        <w:pStyle w:val="Tijeloteksta"/>
        <w:spacing w:after="0"/>
        <w:ind w:firstLine="677"/>
        <w:jc w:val="both"/>
      </w:pPr>
      <w:r w:rsidRPr="00FA482B">
        <w:t>U Odsjeku za informatiku (u daljnjem tekstu: Odsjek) obavljaju se poslovi vezani za razvoj i unapređenje informatizacije i informatičke djelatnosti te pružanje informatičkih usluga za potrebe gradske uprave, mjesne samouprave i vijeća nacionalnih manjina, poslovi telefonije, nadzora i ostali multimedijalni projekti.</w:t>
      </w:r>
    </w:p>
    <w:p w14:paraId="66EDFB08" w14:textId="77777777" w:rsidR="00B971DF" w:rsidRPr="00FA482B" w:rsidRDefault="00B971DF" w:rsidP="00103E25">
      <w:pPr>
        <w:pStyle w:val="Tijeloteksta"/>
        <w:spacing w:after="0"/>
        <w:jc w:val="both"/>
      </w:pPr>
    </w:p>
    <w:p w14:paraId="1941A064" w14:textId="2E1A3BD5" w:rsidR="00B971DF" w:rsidRPr="00FA482B" w:rsidRDefault="00B971DF" w:rsidP="00B971DF">
      <w:pPr>
        <w:pStyle w:val="Tijeloteksta"/>
        <w:numPr>
          <w:ilvl w:val="1"/>
          <w:numId w:val="29"/>
        </w:numPr>
        <w:spacing w:after="0"/>
        <w:jc w:val="both"/>
        <w:rPr>
          <w:b/>
          <w:bCs/>
        </w:rPr>
      </w:pPr>
      <w:r w:rsidRPr="00FA482B">
        <w:rPr>
          <w:b/>
          <w:bCs/>
        </w:rPr>
        <w:t xml:space="preserve"> Pododsjek za sistemsku i tehničku podršku</w:t>
      </w:r>
    </w:p>
    <w:p w14:paraId="76480BD9" w14:textId="77777777" w:rsidR="00DC624D" w:rsidRPr="00FA482B" w:rsidRDefault="00DC624D" w:rsidP="00DC624D">
      <w:pPr>
        <w:pStyle w:val="Tijeloteksta"/>
        <w:spacing w:after="0"/>
        <w:ind w:firstLine="669"/>
        <w:jc w:val="both"/>
      </w:pPr>
      <w:r w:rsidRPr="00FA482B">
        <w:t>U Pododsjeku za sistemsku i tehničku podršku obavljaju se poslovi vezani za pravilan rad i održavanje računala i računalne opreme potrebnih za rad gradske uprave, poslovi vezani uz podršku korisnicima, poslovi vezani za izradu, izmjenu, nabavu te održavanje informatičkog sustava, organiziranja i koordiniranja informatičke edukacije službenika i namještenika, te se obavljaju i drugi poslovi u okviru djelokruga ovog pododsjeka.</w:t>
      </w:r>
    </w:p>
    <w:p w14:paraId="44FB7486" w14:textId="64E414A0" w:rsidR="00DC624D" w:rsidRPr="00FA482B" w:rsidRDefault="00DC624D" w:rsidP="00DC624D">
      <w:pPr>
        <w:jc w:val="both"/>
        <w:rPr>
          <w:highlight w:val="yellow"/>
        </w:rPr>
      </w:pPr>
    </w:p>
    <w:p w14:paraId="195704A2" w14:textId="77777777" w:rsidR="00103E25" w:rsidRPr="00FA482B" w:rsidRDefault="00103E25" w:rsidP="00B971DF">
      <w:pPr>
        <w:jc w:val="both"/>
        <w:rPr>
          <w:b/>
        </w:rPr>
      </w:pPr>
    </w:p>
    <w:p w14:paraId="3792C165" w14:textId="5FCEBDDF" w:rsidR="00B971DF" w:rsidRPr="00FA482B" w:rsidRDefault="00B971DF" w:rsidP="00B971DF">
      <w:pPr>
        <w:jc w:val="both"/>
        <w:rPr>
          <w:b/>
        </w:rPr>
      </w:pPr>
      <w:r w:rsidRPr="00FA482B">
        <w:rPr>
          <w:b/>
        </w:rPr>
        <w:t>III.</w:t>
      </w:r>
      <w:r w:rsidRPr="00FA482B">
        <w:rPr>
          <w:b/>
        </w:rPr>
        <w:tab/>
      </w:r>
      <w:r w:rsidRPr="00FA482B">
        <w:rPr>
          <w:b/>
          <w:bCs/>
        </w:rPr>
        <w:t>SISTEMATIZACIJA RADNIH MJESTA</w:t>
      </w:r>
    </w:p>
    <w:p w14:paraId="4B9E0340" w14:textId="77777777" w:rsidR="00B971DF" w:rsidRPr="00FA482B" w:rsidRDefault="00B971DF" w:rsidP="00DC624D">
      <w:pPr>
        <w:jc w:val="both"/>
        <w:rPr>
          <w:highlight w:val="yellow"/>
        </w:rPr>
      </w:pPr>
    </w:p>
    <w:p w14:paraId="7DB219B5" w14:textId="77777777" w:rsidR="00DC624D" w:rsidRPr="00FA482B" w:rsidRDefault="00DC624D" w:rsidP="00DC624D">
      <w:pPr>
        <w:jc w:val="center"/>
      </w:pPr>
      <w:r w:rsidRPr="00FA482B">
        <w:t>Članak 5.</w:t>
      </w:r>
    </w:p>
    <w:p w14:paraId="34913D93" w14:textId="77777777" w:rsidR="00DC624D" w:rsidRPr="00FA482B" w:rsidRDefault="00DC624D" w:rsidP="00DC624D">
      <w:pPr>
        <w:rPr>
          <w:highlight w:val="yellow"/>
        </w:rPr>
      </w:pPr>
    </w:p>
    <w:p w14:paraId="42F3FDF4" w14:textId="77777777" w:rsidR="00DC624D" w:rsidRPr="00FA482B" w:rsidRDefault="00DC624D" w:rsidP="00DC624D">
      <w:pPr>
        <w:rPr>
          <w:i/>
        </w:rPr>
      </w:pPr>
      <w:r w:rsidRPr="00FA482B">
        <w:tab/>
        <w:t>Radna mjesta u Upravnom odjelu su:</w:t>
      </w:r>
    </w:p>
    <w:p w14:paraId="25625368" w14:textId="77777777" w:rsidR="00DC624D" w:rsidRPr="00FA482B" w:rsidRDefault="00DC624D" w:rsidP="00DC624D">
      <w:pPr>
        <w:rPr>
          <w:highlight w:val="yellow"/>
        </w:rPr>
      </w:pPr>
    </w:p>
    <w:p w14:paraId="4826877C" w14:textId="77777777" w:rsidR="00DC624D" w:rsidRPr="00FA482B" w:rsidRDefault="00DC624D" w:rsidP="00DC624D">
      <w:pPr>
        <w:pStyle w:val="ListParagraph1"/>
        <w:numPr>
          <w:ilvl w:val="0"/>
          <w:numId w:val="9"/>
        </w:numPr>
        <w:tabs>
          <w:tab w:val="clear" w:pos="0"/>
        </w:tabs>
        <w:ind w:hanging="720"/>
      </w:pPr>
      <w:r w:rsidRPr="00FA482B">
        <w:rPr>
          <w:b/>
        </w:rPr>
        <w:t>NAZIV RADNOG MJESTA</w:t>
      </w:r>
      <w:r w:rsidRPr="00FA482B">
        <w:t xml:space="preserve">: PROČELNIK UPRAVNOG ODJELA </w:t>
      </w:r>
    </w:p>
    <w:p w14:paraId="09287D90" w14:textId="77777777" w:rsidR="00DC624D" w:rsidRPr="00FA482B" w:rsidRDefault="00DC624D" w:rsidP="00DC624D"/>
    <w:p w14:paraId="7165A4CC" w14:textId="77777777" w:rsidR="00DC624D" w:rsidRPr="00FA482B" w:rsidRDefault="00DC624D" w:rsidP="00DC624D">
      <w:r w:rsidRPr="00FA482B">
        <w:rPr>
          <w:b/>
        </w:rPr>
        <w:t>OSNOVNI PODACI O RADNOM MJESTU</w:t>
      </w:r>
      <w:r w:rsidRPr="00FA482B">
        <w:t>:</w:t>
      </w:r>
    </w:p>
    <w:p w14:paraId="63701BBF" w14:textId="77777777" w:rsidR="00DC624D" w:rsidRPr="00FA482B" w:rsidRDefault="00DC624D" w:rsidP="00660381">
      <w:pPr>
        <w:numPr>
          <w:ilvl w:val="0"/>
          <w:numId w:val="7"/>
        </w:numPr>
        <w:tabs>
          <w:tab w:val="clear" w:pos="0"/>
        </w:tabs>
        <w:ind w:left="0" w:firstLine="0"/>
      </w:pPr>
      <w:r w:rsidRPr="00FA482B">
        <w:t>KATEGORIJA RADNOG MJESTA: I. KATEGORIJA</w:t>
      </w:r>
    </w:p>
    <w:p w14:paraId="5EE54F1E" w14:textId="77777777" w:rsidR="00DC624D" w:rsidRPr="00FA482B" w:rsidRDefault="00DC624D" w:rsidP="00660381">
      <w:pPr>
        <w:numPr>
          <w:ilvl w:val="0"/>
          <w:numId w:val="7"/>
        </w:numPr>
        <w:tabs>
          <w:tab w:val="clear" w:pos="0"/>
        </w:tabs>
        <w:ind w:left="0" w:firstLine="0"/>
      </w:pPr>
      <w:r w:rsidRPr="00FA482B">
        <w:t>POTKATEGORIJA RADNOG MJESTA: GLAVNI RUKOVODITELJ</w:t>
      </w:r>
    </w:p>
    <w:p w14:paraId="1E191ED9" w14:textId="77777777" w:rsidR="00DC624D" w:rsidRPr="00FA482B" w:rsidRDefault="00DC624D" w:rsidP="00660381">
      <w:pPr>
        <w:numPr>
          <w:ilvl w:val="0"/>
          <w:numId w:val="7"/>
        </w:numPr>
        <w:tabs>
          <w:tab w:val="clear" w:pos="0"/>
        </w:tabs>
        <w:ind w:left="0" w:firstLine="0"/>
      </w:pPr>
      <w:r w:rsidRPr="00FA482B">
        <w:t>KLASIFIKACIJSKI RANG: 1.</w:t>
      </w:r>
    </w:p>
    <w:p w14:paraId="44C1225B" w14:textId="77777777" w:rsidR="00DC624D" w:rsidRPr="00FA482B" w:rsidRDefault="00DC624D" w:rsidP="00DC624D"/>
    <w:p w14:paraId="404FC763" w14:textId="77777777" w:rsidR="00DC624D" w:rsidRPr="00FA482B" w:rsidRDefault="00DC624D" w:rsidP="00DC624D">
      <w:r w:rsidRPr="00FA482B">
        <w:rPr>
          <w:b/>
        </w:rPr>
        <w:t xml:space="preserve">BROJ IZVRŠITELJA: </w:t>
      </w:r>
      <w:r w:rsidRPr="00FA482B">
        <w:t>1</w:t>
      </w:r>
    </w:p>
    <w:p w14:paraId="4FA101FF" w14:textId="77777777" w:rsidR="00DC624D" w:rsidRPr="00FA482B" w:rsidRDefault="00DC624D" w:rsidP="00DC624D"/>
    <w:p w14:paraId="6ED67617" w14:textId="1B1CC169" w:rsidR="00DC624D" w:rsidRPr="00FA482B" w:rsidRDefault="00DC624D" w:rsidP="00DC624D">
      <w:pPr>
        <w:jc w:val="both"/>
      </w:pPr>
      <w:r w:rsidRPr="00FA482B">
        <w:rPr>
          <w:b/>
        </w:rPr>
        <w:lastRenderedPageBreak/>
        <w:t>OPIS POSLOVA RADNOG MJESTA</w:t>
      </w:r>
      <w:r w:rsidRPr="00FA482B">
        <w:t>: Rukovodi radom Upravnog odjela, predstavlja Upravni odjel te</w:t>
      </w:r>
      <w:r w:rsidR="00660381" w:rsidRPr="00FA482B">
        <w:t xml:space="preserve"> </w:t>
      </w:r>
      <w:r w:rsidRPr="00FA482B">
        <w:t>vodi brigu za efikasno, zakonito i racionalno obavljanje zadataka Upravnog odjela. Rješava strateške zadaće i doprinosi razvoju novih koncepata iz djelokruga Upravnog odjela. Organizira i koordinira rad Upravnog odjela s drugim upravnim tijelima Grada, državnim tijelima i ustanovama, jedinicama lokalne i područne (regionalne) samouprave i njihovim institucijama. Predlaže smjernice, planove i akte Gradonačelniku te podnosi izvješća o radu iz nadležnosti Upravnog odjela. Prati zakone i druge propise iz nadležnosti Upravnog odjela. Obavlja i druge poslove utvrđene zakonom i drugim propisima.</w:t>
      </w:r>
    </w:p>
    <w:p w14:paraId="347D441F" w14:textId="77777777" w:rsidR="00DC624D" w:rsidRPr="00FA482B" w:rsidRDefault="00DC624D" w:rsidP="00DC624D">
      <w:pPr>
        <w:rPr>
          <w:highlight w:val="yellow"/>
        </w:rPr>
      </w:pPr>
    </w:p>
    <w:p w14:paraId="44AB252A" w14:textId="77777777" w:rsidR="00DC624D" w:rsidRPr="00FA482B" w:rsidRDefault="00DC624D" w:rsidP="00DC624D">
      <w:r w:rsidRPr="00FA482B">
        <w:rPr>
          <w:b/>
        </w:rPr>
        <w:t>OPIS RAZINE STANDARDNIH MJERILA</w:t>
      </w:r>
    </w:p>
    <w:p w14:paraId="74BD962B" w14:textId="77777777" w:rsidR="00DC624D" w:rsidRPr="00FA482B" w:rsidRDefault="00DC624D" w:rsidP="00DC624D"/>
    <w:p w14:paraId="2836EEA0" w14:textId="3E397D9D" w:rsidR="00DC624D" w:rsidRPr="00FA482B" w:rsidRDefault="00DC624D" w:rsidP="00DC624D">
      <w:pPr>
        <w:jc w:val="both"/>
      </w:pPr>
      <w:r w:rsidRPr="00FA482B">
        <w:rPr>
          <w:b/>
        </w:rPr>
        <w:t>POTREBNO STRUČNO ZNANJE</w:t>
      </w:r>
      <w:r w:rsidRPr="00FA482B">
        <w:t>: magistar ili stručni specijalist ekonomske struke, najmanje pet godina radnog iskustva na odgovarajućim poslovima, organizacijske sposobnosti i komunikacijske vještine potrebne za uspješno upravljanje Upravnim odjelom, položen državni ispit</w:t>
      </w:r>
      <w:r w:rsidR="00660381" w:rsidRPr="00FA482B">
        <w:t xml:space="preserve"> II. razine</w:t>
      </w:r>
      <w:r w:rsidRPr="00FA482B">
        <w:t xml:space="preserve"> i poznavanje rada na računalu.</w:t>
      </w:r>
    </w:p>
    <w:p w14:paraId="5E6D4577" w14:textId="77777777" w:rsidR="00DC624D" w:rsidRPr="00FA482B" w:rsidRDefault="00DC624D" w:rsidP="00DC624D">
      <w:pPr>
        <w:jc w:val="both"/>
      </w:pPr>
    </w:p>
    <w:p w14:paraId="210EE22A" w14:textId="6DB8208B" w:rsidR="00DC624D" w:rsidRPr="00FA482B" w:rsidRDefault="00DC624D" w:rsidP="00DC624D">
      <w:pPr>
        <w:jc w:val="both"/>
      </w:pPr>
      <w:r w:rsidRPr="00FA482B">
        <w:rPr>
          <w:b/>
        </w:rPr>
        <w:t>SLOŽENOST POSLOVA</w:t>
      </w:r>
      <w:r w:rsidRPr="00FA482B">
        <w:t xml:space="preserve">: </w:t>
      </w:r>
      <w:r w:rsidR="00660381" w:rsidRPr="00FA482B">
        <w:t>n</w:t>
      </w:r>
      <w:r w:rsidRPr="00FA482B">
        <w:t>ajviša razina složenosti poslova koja uključuje planiranje, vođenje i koordiniranje poslova upravnog tijela, doprinos razvoju novih koncepata u radu upravnog tijela te rješavanje strateških ciljeva upravnog tijela.</w:t>
      </w:r>
    </w:p>
    <w:p w14:paraId="5307295E" w14:textId="77777777" w:rsidR="00DC624D" w:rsidRPr="00FA482B" w:rsidRDefault="00DC624D" w:rsidP="00DC624D">
      <w:pPr>
        <w:jc w:val="both"/>
      </w:pPr>
    </w:p>
    <w:p w14:paraId="54CAD942" w14:textId="7D0CEBFE" w:rsidR="00DC624D" w:rsidRPr="00FA482B" w:rsidRDefault="00DC624D" w:rsidP="00DC624D">
      <w:pPr>
        <w:jc w:val="both"/>
      </w:pPr>
      <w:r w:rsidRPr="00FA482B">
        <w:rPr>
          <w:b/>
        </w:rPr>
        <w:t>SAMOSTALNOST U RADU</w:t>
      </w:r>
      <w:r w:rsidRPr="00FA482B">
        <w:t>:</w:t>
      </w:r>
      <w:r w:rsidR="00660381" w:rsidRPr="00FA482B">
        <w:t xml:space="preserve"> s</w:t>
      </w:r>
      <w:r w:rsidRPr="00FA482B">
        <w:t>tupanj samostalnosti koji uključuje samostalnost u radu i odlučivanju o najsloženijim stručnim pitanjima, ograničenu samo općim smjernicama vezanim uz utvrđenu politiku upravnog tijela.</w:t>
      </w:r>
    </w:p>
    <w:p w14:paraId="04FD9837" w14:textId="77777777" w:rsidR="00DC624D" w:rsidRPr="00FA482B" w:rsidRDefault="00DC624D" w:rsidP="00DC624D">
      <w:pPr>
        <w:jc w:val="both"/>
      </w:pPr>
    </w:p>
    <w:p w14:paraId="0FC5244A" w14:textId="1B2BB5A0" w:rsidR="00DC624D" w:rsidRPr="00FA482B" w:rsidRDefault="00DC624D" w:rsidP="00DC624D">
      <w:pPr>
        <w:jc w:val="both"/>
      </w:pPr>
      <w:r w:rsidRPr="00FA482B">
        <w:rPr>
          <w:b/>
        </w:rPr>
        <w:t>STUPANJ SURADNJE S DRUGIM TIJELIMA I KOMUNIKACIJE SA STRANKAMA</w:t>
      </w:r>
      <w:r w:rsidRPr="00FA482B">
        <w:t xml:space="preserve">: </w:t>
      </w:r>
      <w:r w:rsidR="00660381" w:rsidRPr="00FA482B">
        <w:t>s</w:t>
      </w:r>
      <w:r w:rsidRPr="00FA482B">
        <w:t>talna stručna komunikacija unutar i izvan upravnog tijela, s jedinicama lokalne i područne (regionalne) samouprave, nadležnim ministarstvima i drugim organizacijama koja je od utjecaja za provedbu plana i programa upravnog tijela.</w:t>
      </w:r>
    </w:p>
    <w:p w14:paraId="190DE81A" w14:textId="77777777" w:rsidR="00DC624D" w:rsidRPr="00FA482B" w:rsidRDefault="00DC624D" w:rsidP="00DC624D">
      <w:pPr>
        <w:jc w:val="both"/>
      </w:pPr>
    </w:p>
    <w:p w14:paraId="458DF048" w14:textId="0DF45D2C" w:rsidR="00DC624D" w:rsidRPr="00FA482B" w:rsidRDefault="00DC624D" w:rsidP="00DC624D">
      <w:pPr>
        <w:jc w:val="both"/>
      </w:pPr>
      <w:r w:rsidRPr="00FA482B">
        <w:rPr>
          <w:b/>
        </w:rPr>
        <w:t>STUPANJ ODGOVORNOSTI I UTJECAJ NA DONOŠENJE ODLUKA:</w:t>
      </w:r>
      <w:r w:rsidRPr="00FA482B">
        <w:t xml:space="preserve"> </w:t>
      </w:r>
      <w:r w:rsidR="00660381" w:rsidRPr="00FA482B">
        <w:t>s</w:t>
      </w:r>
      <w:r w:rsidRPr="00FA482B">
        <w:t>tupanj odgovornosti koji uključuje najvišu materijalnu, financijsku i odgovornost za zakonitost rada i postupanja, uključujući široku nadzornu i upravljačku odgovornost. Najviši stupanj utjecaja na donošenje odluka koje ima znatan učinak na određivanje politike i njenu provedbu.</w:t>
      </w:r>
    </w:p>
    <w:p w14:paraId="7147D4E4" w14:textId="77777777" w:rsidR="00DC624D" w:rsidRPr="00FA482B" w:rsidRDefault="00DC624D" w:rsidP="00DC624D">
      <w:pPr>
        <w:jc w:val="both"/>
        <w:rPr>
          <w:highlight w:val="yellow"/>
        </w:rPr>
      </w:pPr>
    </w:p>
    <w:p w14:paraId="6BBF2DC1" w14:textId="77777777" w:rsidR="00DC624D" w:rsidRPr="00FA482B" w:rsidRDefault="00DC624D" w:rsidP="00DC624D">
      <w:pPr>
        <w:pStyle w:val="ListParagraph1"/>
        <w:numPr>
          <w:ilvl w:val="0"/>
          <w:numId w:val="9"/>
        </w:numPr>
        <w:tabs>
          <w:tab w:val="clear" w:pos="0"/>
        </w:tabs>
        <w:ind w:hanging="720"/>
        <w:rPr>
          <w:b/>
        </w:rPr>
      </w:pPr>
      <w:r w:rsidRPr="00FA482B">
        <w:rPr>
          <w:b/>
        </w:rPr>
        <w:t xml:space="preserve">NAZIV RADNOG MJESTA: </w:t>
      </w:r>
      <w:r w:rsidRPr="00FA482B">
        <w:t xml:space="preserve">ZAMJENIK PROČELNIKA UPRAVNOG TIJELA </w:t>
      </w:r>
    </w:p>
    <w:p w14:paraId="204B39EE" w14:textId="77777777" w:rsidR="00DC624D" w:rsidRPr="00FA482B" w:rsidRDefault="00DC624D" w:rsidP="00DC624D"/>
    <w:p w14:paraId="00FA19D6" w14:textId="77777777" w:rsidR="00DC624D" w:rsidRPr="00FA482B" w:rsidRDefault="00DC624D" w:rsidP="00DC624D">
      <w:pPr>
        <w:jc w:val="both"/>
      </w:pPr>
      <w:r w:rsidRPr="00FA482B">
        <w:rPr>
          <w:b/>
        </w:rPr>
        <w:t>OSNOVNI PODACI O RADNOM MJESTU:</w:t>
      </w:r>
    </w:p>
    <w:p w14:paraId="15BDC6F7" w14:textId="77777777" w:rsidR="00DC624D" w:rsidRPr="00FA482B" w:rsidRDefault="00DC624D" w:rsidP="00660381">
      <w:pPr>
        <w:pStyle w:val="ListParagraph1"/>
        <w:numPr>
          <w:ilvl w:val="1"/>
          <w:numId w:val="1"/>
        </w:numPr>
        <w:tabs>
          <w:tab w:val="clear" w:pos="1440"/>
        </w:tabs>
        <w:ind w:left="0" w:firstLine="0"/>
        <w:jc w:val="both"/>
      </w:pPr>
      <w:r w:rsidRPr="00FA482B">
        <w:t>KATEGORIJA RADNOG MJESTA: I. KATEGORIJA</w:t>
      </w:r>
    </w:p>
    <w:p w14:paraId="2C86A941" w14:textId="77777777" w:rsidR="00DC624D" w:rsidRPr="00FA482B" w:rsidRDefault="00DC624D" w:rsidP="00660381">
      <w:pPr>
        <w:pStyle w:val="ListParagraph1"/>
        <w:numPr>
          <w:ilvl w:val="1"/>
          <w:numId w:val="1"/>
        </w:numPr>
        <w:tabs>
          <w:tab w:val="clear" w:pos="1440"/>
        </w:tabs>
        <w:ind w:left="0" w:firstLine="0"/>
        <w:jc w:val="both"/>
      </w:pPr>
      <w:r w:rsidRPr="00FA482B">
        <w:t>POTKATEGORIJA RADNOG MJESTA: VIŠI RUKOVODITELJ</w:t>
      </w:r>
    </w:p>
    <w:p w14:paraId="4517F872" w14:textId="77777777" w:rsidR="00DC624D" w:rsidRPr="00FA482B" w:rsidRDefault="00DC624D" w:rsidP="00660381">
      <w:pPr>
        <w:pStyle w:val="ListParagraph1"/>
        <w:numPr>
          <w:ilvl w:val="1"/>
          <w:numId w:val="1"/>
        </w:numPr>
        <w:tabs>
          <w:tab w:val="clear" w:pos="1440"/>
        </w:tabs>
        <w:ind w:left="0" w:firstLine="0"/>
        <w:jc w:val="both"/>
      </w:pPr>
      <w:r w:rsidRPr="00FA482B">
        <w:t>KLASIFIKACIJSKI RANG: 2.</w:t>
      </w:r>
    </w:p>
    <w:p w14:paraId="43A2F6BB" w14:textId="77777777" w:rsidR="00DC624D" w:rsidRPr="00FA482B" w:rsidRDefault="00DC624D" w:rsidP="00DC624D"/>
    <w:p w14:paraId="5DE046D6" w14:textId="77777777" w:rsidR="00DC624D" w:rsidRPr="00FA482B" w:rsidRDefault="00DC624D" w:rsidP="00DC624D">
      <w:r w:rsidRPr="00FA482B">
        <w:rPr>
          <w:b/>
        </w:rPr>
        <w:t xml:space="preserve">BROJ IZVRŠITELJA: </w:t>
      </w:r>
      <w:r w:rsidRPr="00FA482B">
        <w:t>1</w:t>
      </w:r>
    </w:p>
    <w:p w14:paraId="000A76F5" w14:textId="77777777" w:rsidR="00DC624D" w:rsidRPr="00FA482B" w:rsidRDefault="00DC624D" w:rsidP="00DC624D">
      <w:pPr>
        <w:jc w:val="both"/>
        <w:rPr>
          <w:highlight w:val="yellow"/>
        </w:rPr>
      </w:pPr>
    </w:p>
    <w:p w14:paraId="2C82481B" w14:textId="77777777" w:rsidR="00DC624D" w:rsidRPr="00FA482B" w:rsidRDefault="00DC624D" w:rsidP="00DC624D">
      <w:pPr>
        <w:jc w:val="both"/>
        <w:rPr>
          <w:iCs/>
        </w:rPr>
      </w:pPr>
      <w:r w:rsidRPr="00FA482B">
        <w:rPr>
          <w:b/>
        </w:rPr>
        <w:t>OPIS POSLOVA RADNOG MJESTA</w:t>
      </w:r>
      <w:r w:rsidRPr="00FA482B">
        <w:t xml:space="preserve">: Planira, vodi i koordinira najsloženije </w:t>
      </w:r>
      <w:r w:rsidRPr="00FA482B">
        <w:rPr>
          <w:rFonts w:eastAsia="HiddenHorzOCR"/>
        </w:rPr>
        <w:t xml:space="preserve">stručne </w:t>
      </w:r>
      <w:r w:rsidRPr="00FA482B">
        <w:t xml:space="preserve">poslove iz </w:t>
      </w:r>
      <w:r w:rsidRPr="00FA482B">
        <w:rPr>
          <w:rFonts w:eastAsia="HiddenHorzOCR"/>
        </w:rPr>
        <w:t xml:space="preserve">područja </w:t>
      </w:r>
      <w:r w:rsidRPr="00FA482B">
        <w:t xml:space="preserve">nadležnosti Upravnog odjela. Predlaže politiku razvoja u području poticanja poduzetništva, razvoja malog gospodarstva i daje smjernice za izradu strateških dokumenata, normativnih i drugih akata te daje stručna mišljenja i prijedloge iz područja gospodarstva. Predlaže, koordinira i nadzire izradu planova i izvješća trgovačkih društava u vlasništvu Grada, prati ostvarivanje planova rada. Zamjenjuje pročelnika u upravljanju Upravnim odjelom u slučaju njegova izbivanja ili spriječenosti u radu u skladu sa zakonom i drugim propisima. </w:t>
      </w:r>
      <w:r w:rsidRPr="00FA482B">
        <w:lastRenderedPageBreak/>
        <w:t>Obavlja i druge poslove utvrđene zakonom, drugim propisima kao i poslove po nalogu pročelnika Upravnog odjela.</w:t>
      </w:r>
    </w:p>
    <w:p w14:paraId="1D150902" w14:textId="77777777" w:rsidR="00DC624D" w:rsidRPr="00FA482B" w:rsidRDefault="00DC624D" w:rsidP="00DC624D">
      <w:pPr>
        <w:jc w:val="both"/>
        <w:rPr>
          <w:i/>
          <w:highlight w:val="yellow"/>
        </w:rPr>
      </w:pPr>
    </w:p>
    <w:p w14:paraId="4B0740A2" w14:textId="77777777" w:rsidR="00DC624D" w:rsidRPr="00FA482B" w:rsidRDefault="00DC624D" w:rsidP="00DC624D">
      <w:pPr>
        <w:jc w:val="both"/>
        <w:rPr>
          <w:b/>
        </w:rPr>
      </w:pPr>
      <w:r w:rsidRPr="00FA482B">
        <w:rPr>
          <w:b/>
        </w:rPr>
        <w:t xml:space="preserve">OPIS RAZINE STANDARDNIH MJERILA </w:t>
      </w:r>
    </w:p>
    <w:p w14:paraId="70475573" w14:textId="77777777" w:rsidR="00DC624D" w:rsidRPr="00FA482B" w:rsidRDefault="00DC624D" w:rsidP="00DC624D">
      <w:pPr>
        <w:jc w:val="both"/>
        <w:rPr>
          <w:b/>
        </w:rPr>
      </w:pPr>
    </w:p>
    <w:p w14:paraId="7BA60B5E" w14:textId="62E384C7" w:rsidR="00DC624D" w:rsidRPr="00FA482B" w:rsidRDefault="00DC624D" w:rsidP="00DC624D">
      <w:pPr>
        <w:jc w:val="both"/>
      </w:pPr>
      <w:r w:rsidRPr="00FA482B">
        <w:rPr>
          <w:b/>
        </w:rPr>
        <w:t xml:space="preserve">POTREBNO STRUČNO ZNANJE: </w:t>
      </w:r>
      <w:r w:rsidRPr="00FA482B">
        <w:t xml:space="preserve">magistar ili stručni specijalist ekonomske struke, najmanje pet godina radnog iskustva na odgovarajućim poslovima, organizacijske sposobnosti i komunikacijske vještine potrebne za uspješno upravljanje </w:t>
      </w:r>
      <w:r w:rsidR="00B84993" w:rsidRPr="00FA482B">
        <w:t>U</w:t>
      </w:r>
      <w:r w:rsidRPr="00FA482B">
        <w:t>pravn</w:t>
      </w:r>
      <w:r w:rsidR="00B84993" w:rsidRPr="00FA482B">
        <w:t>im</w:t>
      </w:r>
      <w:r w:rsidRPr="00FA482B">
        <w:t xml:space="preserve"> </w:t>
      </w:r>
      <w:r w:rsidR="00B84993" w:rsidRPr="00FA482B">
        <w:t>odjelom</w:t>
      </w:r>
      <w:r w:rsidRPr="00FA482B">
        <w:t>, položen državni ispit</w:t>
      </w:r>
      <w:r w:rsidR="00B84993" w:rsidRPr="00FA482B">
        <w:t xml:space="preserve"> II. razine</w:t>
      </w:r>
      <w:r w:rsidRPr="00FA482B">
        <w:t xml:space="preserve"> i poznavanje rada na računalu.</w:t>
      </w:r>
    </w:p>
    <w:p w14:paraId="2C0F1940" w14:textId="77777777" w:rsidR="00DC624D" w:rsidRPr="00FA482B" w:rsidRDefault="00DC624D" w:rsidP="00DC624D">
      <w:pPr>
        <w:jc w:val="both"/>
      </w:pPr>
    </w:p>
    <w:p w14:paraId="5A4868B7" w14:textId="34D72A04" w:rsidR="00DC624D" w:rsidRPr="00FA482B" w:rsidRDefault="00DC624D" w:rsidP="00DC624D">
      <w:pPr>
        <w:jc w:val="both"/>
      </w:pPr>
      <w:r w:rsidRPr="00FA482B">
        <w:rPr>
          <w:b/>
        </w:rPr>
        <w:t>SLOŽENOST POSLOVA</w:t>
      </w:r>
      <w:r w:rsidRPr="00FA482B">
        <w:t xml:space="preserve">: </w:t>
      </w:r>
      <w:r w:rsidR="00B84993" w:rsidRPr="00FA482B">
        <w:t>p</w:t>
      </w:r>
      <w:r w:rsidRPr="00FA482B">
        <w:t xml:space="preserve">laniranje, vođenje i koordiniranje poslova iz nadležnosti gospodarstva, doprinos razvoju novih koncepata razvoja i unapređenja gospodarstva te pomaganje u rješavanju strateških zadaća Upravnog odjela. Pruža potporu </w:t>
      </w:r>
      <w:r w:rsidR="00B84993" w:rsidRPr="00FA482B">
        <w:t>pročelniku</w:t>
      </w:r>
      <w:r w:rsidRPr="00FA482B">
        <w:t xml:space="preserve"> u osiguravanju pravilne primjene propisa i mjera iz nadležnosti Grada u području gospodarstva, daje smjernice u rješavanju strateški važnih zadaća.</w:t>
      </w:r>
    </w:p>
    <w:p w14:paraId="26E624BA" w14:textId="77777777" w:rsidR="00DC624D" w:rsidRPr="00FA482B" w:rsidRDefault="00DC624D" w:rsidP="00DC624D">
      <w:pPr>
        <w:jc w:val="both"/>
        <w:rPr>
          <w:highlight w:val="yellow"/>
        </w:rPr>
      </w:pPr>
    </w:p>
    <w:p w14:paraId="661BAACA" w14:textId="3EE645D7" w:rsidR="00DC624D" w:rsidRPr="00FA482B" w:rsidRDefault="00DC624D" w:rsidP="00DC624D">
      <w:pPr>
        <w:jc w:val="both"/>
      </w:pPr>
      <w:r w:rsidRPr="00FA482B">
        <w:rPr>
          <w:b/>
        </w:rPr>
        <w:t>SAMOSTALNOST U RADU</w:t>
      </w:r>
      <w:r w:rsidRPr="00FA482B">
        <w:t xml:space="preserve">: </w:t>
      </w:r>
      <w:r w:rsidR="00B84993" w:rsidRPr="00FA482B">
        <w:t>s</w:t>
      </w:r>
      <w:r w:rsidRPr="00FA482B">
        <w:t>tupanj samostalnosti koj</w:t>
      </w:r>
      <w:r w:rsidR="00B84993" w:rsidRPr="00FA482B">
        <w:t xml:space="preserve">i </w:t>
      </w:r>
      <w:r w:rsidR="00AC6FA8" w:rsidRPr="00FA482B">
        <w:t>uključuje samostalnost u radu koja</w:t>
      </w:r>
      <w:r w:rsidRPr="00FA482B">
        <w:t xml:space="preserve"> je ograničena povremenim nadzorom i pomoći nadređenog pri rješavanju složenih stručnih problema.</w:t>
      </w:r>
    </w:p>
    <w:p w14:paraId="4E740290" w14:textId="77777777" w:rsidR="00DC624D" w:rsidRPr="00FA482B" w:rsidRDefault="00DC624D" w:rsidP="00DC624D">
      <w:pPr>
        <w:jc w:val="both"/>
      </w:pPr>
    </w:p>
    <w:p w14:paraId="53933FD4" w14:textId="0921379C" w:rsidR="00DC624D" w:rsidRPr="00FA482B" w:rsidRDefault="00DC624D" w:rsidP="00DC624D">
      <w:pPr>
        <w:jc w:val="both"/>
      </w:pPr>
      <w:r w:rsidRPr="00FA482B">
        <w:rPr>
          <w:b/>
        </w:rPr>
        <w:t>STUPANJ SURADNJE S DRUGIM TIJELIMA I KOMUNIKACIJE SA STRANKAMA:</w:t>
      </w:r>
      <w:r w:rsidRPr="00FA482B">
        <w:t xml:space="preserve"> </w:t>
      </w:r>
      <w:r w:rsidR="00AC6FA8" w:rsidRPr="00FA482B">
        <w:t>s</w:t>
      </w:r>
      <w:r w:rsidRPr="00FA482B">
        <w:t xml:space="preserve">vakodnevna stručna komunikacija unutar i izvan Upravnog odjela u svrhu pružanja savjeta te prikupljanja ili razmjene važnih informacija. </w:t>
      </w:r>
    </w:p>
    <w:p w14:paraId="530488F9" w14:textId="77777777" w:rsidR="00DC624D" w:rsidRPr="00FA482B" w:rsidRDefault="00DC624D" w:rsidP="00DC624D">
      <w:pPr>
        <w:jc w:val="both"/>
      </w:pPr>
    </w:p>
    <w:p w14:paraId="700793F1" w14:textId="5087D2D8" w:rsidR="00DC624D" w:rsidRPr="00FA482B" w:rsidRDefault="00DC624D" w:rsidP="00DC624D">
      <w:pPr>
        <w:jc w:val="both"/>
      </w:pPr>
      <w:r w:rsidRPr="00FA482B">
        <w:rPr>
          <w:b/>
        </w:rPr>
        <w:t>STUPANJ ODGOVORNOSTI I UTJECAJ NA DONOŠENJE ODLUKA:</w:t>
      </w:r>
      <w:r w:rsidR="00AC6FA8" w:rsidRPr="00FA482B">
        <w:t xml:space="preserve"> s</w:t>
      </w:r>
      <w:r w:rsidRPr="00FA482B">
        <w:t>tupanj odgovornosti koji uključuje visoku odgovornost za zakonito poslovanje rada i postupanja unutar Upravnog odjela iz područja gospodarstva, uključujući široku nadzornu i upravljačku odgovornost. Izravna odgovornost i najviši stupanj utjecaja na donošenje odluka iz područja gospodarstva.</w:t>
      </w:r>
    </w:p>
    <w:p w14:paraId="6DC37C6F" w14:textId="77777777" w:rsidR="00DC624D" w:rsidRPr="00FA482B" w:rsidRDefault="00DC624D" w:rsidP="00DC624D">
      <w:pPr>
        <w:jc w:val="both"/>
        <w:rPr>
          <w:highlight w:val="yellow"/>
        </w:rPr>
      </w:pPr>
    </w:p>
    <w:p w14:paraId="257AAB00" w14:textId="77777777" w:rsidR="008C249E" w:rsidRPr="00FA482B" w:rsidRDefault="008C249E" w:rsidP="008C249E">
      <w:pPr>
        <w:pStyle w:val="ListParagraph1"/>
        <w:numPr>
          <w:ilvl w:val="0"/>
          <w:numId w:val="9"/>
        </w:numPr>
        <w:tabs>
          <w:tab w:val="clear" w:pos="0"/>
        </w:tabs>
        <w:ind w:hanging="720"/>
        <w:jc w:val="both"/>
        <w:rPr>
          <w:b/>
        </w:rPr>
      </w:pPr>
      <w:r w:rsidRPr="00FA482B">
        <w:rPr>
          <w:b/>
        </w:rPr>
        <w:t xml:space="preserve">NAZIV RADNOG MJESTA: </w:t>
      </w:r>
      <w:r w:rsidRPr="00FA482B">
        <w:t xml:space="preserve">POMOĆNIK PROČELNIKA UPRAVNOG TIJELA </w:t>
      </w:r>
    </w:p>
    <w:p w14:paraId="6DFEEF3F" w14:textId="77777777" w:rsidR="008C249E" w:rsidRPr="00FA482B" w:rsidRDefault="008C249E" w:rsidP="008C249E">
      <w:pPr>
        <w:pStyle w:val="ListParagraph1"/>
        <w:ind w:left="0"/>
        <w:jc w:val="both"/>
      </w:pPr>
    </w:p>
    <w:p w14:paraId="682D3254" w14:textId="77777777" w:rsidR="008C249E" w:rsidRPr="00FA482B" w:rsidRDefault="008C249E" w:rsidP="008C249E">
      <w:pPr>
        <w:jc w:val="both"/>
      </w:pPr>
      <w:r w:rsidRPr="00FA482B">
        <w:rPr>
          <w:b/>
        </w:rPr>
        <w:t>OSNOVNI PODACI O RADNOM MJESTU:</w:t>
      </w:r>
    </w:p>
    <w:p w14:paraId="28F0B6D4" w14:textId="77777777" w:rsidR="008C249E" w:rsidRPr="00FA482B" w:rsidRDefault="008C249E" w:rsidP="0073574D">
      <w:pPr>
        <w:pStyle w:val="ListParagraph1"/>
        <w:numPr>
          <w:ilvl w:val="1"/>
          <w:numId w:val="1"/>
        </w:numPr>
        <w:tabs>
          <w:tab w:val="clear" w:pos="1440"/>
        </w:tabs>
        <w:ind w:left="0" w:firstLine="0"/>
        <w:jc w:val="both"/>
      </w:pPr>
      <w:r w:rsidRPr="00FA482B">
        <w:t>KATEGORIJA RADNOG MJESTA: I. KATEGORIJA</w:t>
      </w:r>
    </w:p>
    <w:p w14:paraId="35A2B596" w14:textId="77777777" w:rsidR="008C249E" w:rsidRPr="00FA482B" w:rsidRDefault="008C249E" w:rsidP="0073574D">
      <w:pPr>
        <w:pStyle w:val="ListParagraph1"/>
        <w:numPr>
          <w:ilvl w:val="1"/>
          <w:numId w:val="1"/>
        </w:numPr>
        <w:tabs>
          <w:tab w:val="clear" w:pos="1440"/>
        </w:tabs>
        <w:ind w:left="0" w:firstLine="0"/>
        <w:jc w:val="both"/>
      </w:pPr>
      <w:r w:rsidRPr="00FA482B">
        <w:t>POTKATEGORIJA RADNOG MJESTA: VIŠI RUKOVODITELJ</w:t>
      </w:r>
    </w:p>
    <w:p w14:paraId="3E1D1BC7" w14:textId="77777777" w:rsidR="008C249E" w:rsidRPr="00FA482B" w:rsidRDefault="008C249E" w:rsidP="0073574D">
      <w:pPr>
        <w:pStyle w:val="ListParagraph1"/>
        <w:numPr>
          <w:ilvl w:val="1"/>
          <w:numId w:val="1"/>
        </w:numPr>
        <w:tabs>
          <w:tab w:val="clear" w:pos="1440"/>
        </w:tabs>
        <w:ind w:left="0" w:firstLine="0"/>
        <w:jc w:val="both"/>
      </w:pPr>
      <w:r w:rsidRPr="00FA482B">
        <w:t>KLASIFIKACIJSKI RANG: 2.</w:t>
      </w:r>
    </w:p>
    <w:p w14:paraId="7DBF646D" w14:textId="77777777" w:rsidR="008C249E" w:rsidRPr="00FA482B" w:rsidRDefault="008C249E" w:rsidP="008C249E"/>
    <w:p w14:paraId="327CA036" w14:textId="77777777" w:rsidR="008C249E" w:rsidRPr="00FA482B" w:rsidRDefault="008C249E" w:rsidP="008C249E">
      <w:pPr>
        <w:jc w:val="both"/>
      </w:pPr>
      <w:r w:rsidRPr="00FA482B">
        <w:rPr>
          <w:b/>
        </w:rPr>
        <w:t xml:space="preserve">BROJ IZVRŠITELJA: </w:t>
      </w:r>
      <w:r w:rsidRPr="00FA482B">
        <w:t>1</w:t>
      </w:r>
    </w:p>
    <w:p w14:paraId="721AFFC5" w14:textId="77777777" w:rsidR="008C249E" w:rsidRPr="00FA482B" w:rsidRDefault="008C249E" w:rsidP="008C249E"/>
    <w:p w14:paraId="10D325B3" w14:textId="3A596E8E" w:rsidR="008C249E" w:rsidRPr="00FA482B" w:rsidRDefault="008C249E" w:rsidP="008C249E">
      <w:pPr>
        <w:jc w:val="both"/>
      </w:pPr>
      <w:r w:rsidRPr="00FA482B">
        <w:rPr>
          <w:b/>
        </w:rPr>
        <w:t xml:space="preserve">OPIS POSLOVA RADNOG MJESTA: </w:t>
      </w:r>
      <w:r w:rsidR="006B2758" w:rsidRPr="00FA482B">
        <w:t>Zamjenjuje pročelnika i/ili zamjenika pročelnika u upravljanju Upravnim odjelom u slučaju nj</w:t>
      </w:r>
      <w:r w:rsidR="00907B62" w:rsidRPr="00FA482B">
        <w:t>ihovih</w:t>
      </w:r>
      <w:r w:rsidR="006B2758" w:rsidRPr="00FA482B">
        <w:t xml:space="preserve"> izbivanja ili spriječenosti u radu u skladu sa zakonom i drugim propisima. Pomaže pročelniku u planiranju, vođenju i koordiniranju rada Upravnog odjela. Planira, vodi i koordinira povjerene poslove iz nadležnosti Upravnog odjela. </w:t>
      </w:r>
      <w:r w:rsidR="00BD5263" w:rsidRPr="00FA482B">
        <w:t>Proučava i stručno obrađuje složena pitanja i predmete te vodi i koordinira poslove iz područja ruralnog razvoja i poljoprivrede.</w:t>
      </w:r>
      <w:r w:rsidR="00A35D3A" w:rsidRPr="00FA482B">
        <w:t xml:space="preserve"> </w:t>
      </w:r>
      <w:r w:rsidR="006B2758" w:rsidRPr="00FA482B">
        <w:t>Osigurava pravilnu primjenu propisa i mjera te daje smjernice u rješavanju strateški važnih zadataka. Proučava propise i prati stanje iz nadležnosti Upravnog odjela. Obavlja kontrolu zakonitosti i formalne ispravnosti nacrta i prijedloga akata dostavljenih Gradonačelniku i Gradskome vijeću na postupanje. Obavlja i druge poslove u cilju unapređivanja rada Upravnog odjela te druge poslove po nalogu i uputama pročelnika.</w:t>
      </w:r>
    </w:p>
    <w:p w14:paraId="13F2FDCD" w14:textId="77777777" w:rsidR="00103E25" w:rsidRPr="00FA482B" w:rsidRDefault="00103E25" w:rsidP="008C249E">
      <w:pPr>
        <w:jc w:val="both"/>
      </w:pPr>
    </w:p>
    <w:p w14:paraId="0B72CAC7" w14:textId="77777777" w:rsidR="008C249E" w:rsidRPr="00FA482B" w:rsidRDefault="008C249E" w:rsidP="008C249E">
      <w:pPr>
        <w:jc w:val="both"/>
      </w:pPr>
      <w:r w:rsidRPr="00FA482B">
        <w:rPr>
          <w:b/>
        </w:rPr>
        <w:lastRenderedPageBreak/>
        <w:t>OPIS RAZINE STANDARDNIH MJERILA</w:t>
      </w:r>
    </w:p>
    <w:p w14:paraId="4DD9EAEA" w14:textId="77777777" w:rsidR="008C249E" w:rsidRPr="00FA482B" w:rsidRDefault="008C249E" w:rsidP="008C249E">
      <w:pPr>
        <w:jc w:val="both"/>
      </w:pPr>
    </w:p>
    <w:p w14:paraId="3C15FCCF" w14:textId="61A89FB3" w:rsidR="008C249E" w:rsidRPr="00FA482B" w:rsidRDefault="008C249E" w:rsidP="008C249E">
      <w:pPr>
        <w:jc w:val="both"/>
      </w:pPr>
      <w:r w:rsidRPr="00FA482B">
        <w:rPr>
          <w:b/>
        </w:rPr>
        <w:t>POTREBNO STRUČNO ZNANJE</w:t>
      </w:r>
      <w:r w:rsidRPr="00FA482B">
        <w:t>: magistar ili stručni specijalist društven</w:t>
      </w:r>
      <w:r w:rsidR="00907B62" w:rsidRPr="00FA482B">
        <w:t>e</w:t>
      </w:r>
      <w:r w:rsidRPr="00FA482B">
        <w:t xml:space="preserve"> </w:t>
      </w:r>
      <w:r w:rsidR="00907B62" w:rsidRPr="00FA482B">
        <w:t>struke</w:t>
      </w:r>
      <w:r w:rsidRPr="00FA482B">
        <w:t>, najmanje pet godina radnog iskustva na odgovarajućim poslovima, organizacijske sposobnosti i komunikacijske vještine potrebne za uspješno upravljanje</w:t>
      </w:r>
      <w:r w:rsidR="00907B62" w:rsidRPr="00FA482B">
        <w:t xml:space="preserve"> </w:t>
      </w:r>
      <w:r w:rsidR="0073574D" w:rsidRPr="00FA482B">
        <w:t>U</w:t>
      </w:r>
      <w:r w:rsidRPr="00FA482B">
        <w:t>pravn</w:t>
      </w:r>
      <w:r w:rsidR="00907B62" w:rsidRPr="00FA482B">
        <w:t>im</w:t>
      </w:r>
      <w:r w:rsidRPr="00FA482B">
        <w:t xml:space="preserve"> </w:t>
      </w:r>
      <w:r w:rsidR="0073574D" w:rsidRPr="00FA482B">
        <w:t>odj</w:t>
      </w:r>
      <w:r w:rsidRPr="00FA482B">
        <w:t>el</w:t>
      </w:r>
      <w:r w:rsidR="00907B62" w:rsidRPr="00FA482B">
        <w:t>om</w:t>
      </w:r>
      <w:r w:rsidRPr="00FA482B">
        <w:t>, položen državni ispit</w:t>
      </w:r>
      <w:r w:rsidR="0073574D" w:rsidRPr="00FA482B">
        <w:t xml:space="preserve"> II. razine</w:t>
      </w:r>
      <w:r w:rsidRPr="00FA482B">
        <w:t xml:space="preserve"> i poznavanje rada na računalu.</w:t>
      </w:r>
    </w:p>
    <w:p w14:paraId="329056F5" w14:textId="77777777" w:rsidR="008C249E" w:rsidRPr="00FA482B" w:rsidRDefault="008C249E" w:rsidP="008C249E">
      <w:pPr>
        <w:jc w:val="both"/>
      </w:pPr>
    </w:p>
    <w:p w14:paraId="6664D2F6" w14:textId="283DA571" w:rsidR="008C249E" w:rsidRPr="00FA482B" w:rsidRDefault="008C249E" w:rsidP="008C249E">
      <w:pPr>
        <w:jc w:val="both"/>
      </w:pPr>
      <w:r w:rsidRPr="00FA482B">
        <w:rPr>
          <w:b/>
        </w:rPr>
        <w:t xml:space="preserve">SLOŽENOST POSLOVA: </w:t>
      </w:r>
      <w:r w:rsidR="0073574D" w:rsidRPr="007E429E">
        <w:rPr>
          <w:bCs/>
        </w:rPr>
        <w:t>s</w:t>
      </w:r>
      <w:r w:rsidRPr="00FA482B">
        <w:t>tupanj složenosti posla koji uključuje planiranje, vođenje i koordiniranje povjerenih poslova, pružanje potpore osobama na višim rukovodećim položajima u osiguravanju pravilne primjene propisa i mjera te davanje smjernica u rješavanju strateški važnih zadaća.</w:t>
      </w:r>
    </w:p>
    <w:p w14:paraId="44FE1F07" w14:textId="77777777" w:rsidR="008C249E" w:rsidRPr="00FA482B" w:rsidRDefault="008C249E" w:rsidP="008C249E">
      <w:pPr>
        <w:jc w:val="both"/>
      </w:pPr>
    </w:p>
    <w:p w14:paraId="63F92C74" w14:textId="158F4106" w:rsidR="008C249E" w:rsidRPr="00FA482B" w:rsidRDefault="008C249E" w:rsidP="008C249E">
      <w:pPr>
        <w:jc w:val="both"/>
      </w:pPr>
      <w:r w:rsidRPr="00FA482B">
        <w:rPr>
          <w:b/>
        </w:rPr>
        <w:t xml:space="preserve">SAMOSTALNOST U RADU: </w:t>
      </w:r>
      <w:r w:rsidR="0073574D" w:rsidRPr="00FA482B">
        <w:t>s</w:t>
      </w:r>
      <w:r w:rsidRPr="00FA482B">
        <w:t>tupanj samostalnosti koji uključuje samostalnost u radu koja je ograničena povremenim nadzorom i pomoći nadređenog pri rješavanju složenih stručnih problema.</w:t>
      </w:r>
    </w:p>
    <w:p w14:paraId="692B40F8" w14:textId="77777777" w:rsidR="008C249E" w:rsidRPr="00FA482B" w:rsidRDefault="008C249E" w:rsidP="008C249E">
      <w:pPr>
        <w:jc w:val="both"/>
      </w:pPr>
    </w:p>
    <w:p w14:paraId="3B685A56" w14:textId="229164B9" w:rsidR="008C249E" w:rsidRPr="00FA482B" w:rsidRDefault="008C249E" w:rsidP="008C249E">
      <w:pPr>
        <w:jc w:val="both"/>
      </w:pPr>
      <w:r w:rsidRPr="00FA482B">
        <w:rPr>
          <w:b/>
        </w:rPr>
        <w:t xml:space="preserve">STUPANJ SURADNJE S DRUGIM TIJELIMA I KOMUNIKACIJE SA STRANKAMA: </w:t>
      </w:r>
      <w:r w:rsidR="0073574D" w:rsidRPr="007E429E">
        <w:rPr>
          <w:bCs/>
        </w:rPr>
        <w:t>s</w:t>
      </w:r>
      <w:r w:rsidRPr="00FA482B">
        <w:t>tupanj stručne komunikacije unutar i izvan upravnog tijela u svrhu pružanja savjeta te prikupljanja ili razmjene važnih informacija.</w:t>
      </w:r>
    </w:p>
    <w:p w14:paraId="2D5E72D4" w14:textId="77777777" w:rsidR="008C249E" w:rsidRPr="00FA482B" w:rsidRDefault="008C249E" w:rsidP="008C249E">
      <w:pPr>
        <w:jc w:val="both"/>
      </w:pPr>
    </w:p>
    <w:p w14:paraId="1B6803D6" w14:textId="13942050" w:rsidR="008C249E" w:rsidRPr="00FA482B" w:rsidRDefault="008C249E" w:rsidP="008C249E">
      <w:pPr>
        <w:jc w:val="both"/>
      </w:pPr>
      <w:r w:rsidRPr="00FA482B">
        <w:rPr>
          <w:b/>
        </w:rPr>
        <w:t xml:space="preserve">STUPANJ ODGOVORNOSTI I UTJECAJ NA DONOŠENJE ODLUKA: </w:t>
      </w:r>
      <w:r w:rsidR="0073574D" w:rsidRPr="00FA482B">
        <w:t>s</w:t>
      </w:r>
      <w:r w:rsidRPr="00FA482B">
        <w:t>tupanj odgovornosti koji uključuje visoku odgovornost za zakonitost rada i postupanja, odgovornost za materijalna i financijska sredstva do određenog iznosa.</w:t>
      </w:r>
    </w:p>
    <w:p w14:paraId="7F89A023" w14:textId="77777777" w:rsidR="00DC624D" w:rsidRPr="00FA482B" w:rsidRDefault="00DC624D" w:rsidP="00DC624D">
      <w:pPr>
        <w:jc w:val="both"/>
        <w:rPr>
          <w:highlight w:val="yellow"/>
        </w:rPr>
      </w:pPr>
    </w:p>
    <w:p w14:paraId="5DD15B9E" w14:textId="260C34EF" w:rsidR="00DC624D" w:rsidRPr="00FA482B" w:rsidRDefault="00CB29EC" w:rsidP="00DC624D">
      <w:pPr>
        <w:pStyle w:val="ListParagraph1"/>
        <w:ind w:left="0"/>
        <w:rPr>
          <w:b/>
          <w:lang w:eastAsia="en-US"/>
        </w:rPr>
      </w:pPr>
      <w:r w:rsidRPr="00FA482B">
        <w:rPr>
          <w:b/>
          <w:lang w:eastAsia="en-US"/>
        </w:rPr>
        <w:t>4</w:t>
      </w:r>
      <w:r w:rsidR="00DC624D" w:rsidRPr="00FA482B">
        <w:rPr>
          <w:b/>
          <w:lang w:eastAsia="en-US"/>
        </w:rPr>
        <w:t>.</w:t>
      </w:r>
      <w:r w:rsidR="00DC624D" w:rsidRPr="00FA482B">
        <w:rPr>
          <w:b/>
          <w:lang w:eastAsia="en-US"/>
        </w:rPr>
        <w:tab/>
        <w:t xml:space="preserve">NAZIV RADNOG MJESTA: </w:t>
      </w:r>
      <w:r w:rsidR="00DC624D" w:rsidRPr="00FA482B">
        <w:rPr>
          <w:lang w:eastAsia="en-US"/>
        </w:rPr>
        <w:t>VIŠI SAVJETNIK</w:t>
      </w:r>
    </w:p>
    <w:p w14:paraId="43B4B4CF" w14:textId="77777777" w:rsidR="00DC624D" w:rsidRPr="00FA482B" w:rsidRDefault="00DC624D" w:rsidP="00DC624D">
      <w:pPr>
        <w:rPr>
          <w:lang w:eastAsia="en-US"/>
        </w:rPr>
      </w:pPr>
    </w:p>
    <w:p w14:paraId="06893F12" w14:textId="77777777" w:rsidR="00DC624D" w:rsidRPr="00FA482B" w:rsidRDefault="00DC624D" w:rsidP="00DC624D">
      <w:pPr>
        <w:jc w:val="both"/>
      </w:pPr>
      <w:r w:rsidRPr="00FA482B">
        <w:rPr>
          <w:b/>
        </w:rPr>
        <w:t>OSNOVNI PODACI O RADNOM MJESTU:</w:t>
      </w:r>
    </w:p>
    <w:p w14:paraId="5A454F28" w14:textId="77777777" w:rsidR="00DC624D" w:rsidRPr="00FA482B" w:rsidRDefault="00DC624D" w:rsidP="0073574D">
      <w:pPr>
        <w:pStyle w:val="ListParagraph1"/>
        <w:numPr>
          <w:ilvl w:val="1"/>
          <w:numId w:val="1"/>
        </w:numPr>
        <w:tabs>
          <w:tab w:val="clear" w:pos="1440"/>
        </w:tabs>
        <w:ind w:left="0" w:firstLine="0"/>
        <w:jc w:val="both"/>
      </w:pPr>
      <w:r w:rsidRPr="00FA482B">
        <w:t>KATEGORIJA RADNOG MJESTA: II. KATEGORIJA</w:t>
      </w:r>
    </w:p>
    <w:p w14:paraId="2FFAA586" w14:textId="77777777" w:rsidR="00DC624D" w:rsidRPr="00FA482B" w:rsidRDefault="00DC624D" w:rsidP="0073574D">
      <w:pPr>
        <w:pStyle w:val="ListParagraph1"/>
        <w:numPr>
          <w:ilvl w:val="1"/>
          <w:numId w:val="1"/>
        </w:numPr>
        <w:tabs>
          <w:tab w:val="clear" w:pos="1440"/>
        </w:tabs>
        <w:ind w:left="0" w:firstLine="0"/>
        <w:jc w:val="both"/>
      </w:pPr>
      <w:r w:rsidRPr="00FA482B">
        <w:t>POTKATEGORIJA RADNOG MJESTA: VIŠI SAVJETNIK</w:t>
      </w:r>
    </w:p>
    <w:p w14:paraId="3DACC00D" w14:textId="77777777" w:rsidR="00DC624D" w:rsidRPr="00FA482B" w:rsidRDefault="00DC624D" w:rsidP="0073574D">
      <w:pPr>
        <w:pStyle w:val="ListParagraph1"/>
        <w:numPr>
          <w:ilvl w:val="1"/>
          <w:numId w:val="1"/>
        </w:numPr>
        <w:tabs>
          <w:tab w:val="clear" w:pos="1440"/>
        </w:tabs>
        <w:ind w:left="0" w:firstLine="0"/>
        <w:jc w:val="both"/>
        <w:rPr>
          <w:lang w:eastAsia="en-US"/>
        </w:rPr>
      </w:pPr>
      <w:r w:rsidRPr="00FA482B">
        <w:t>KLASIFIKACIJSKI RANG: 4.</w:t>
      </w:r>
    </w:p>
    <w:p w14:paraId="2750794F" w14:textId="77777777" w:rsidR="00DC624D" w:rsidRPr="00FA482B" w:rsidRDefault="00DC624D" w:rsidP="00DC624D">
      <w:pPr>
        <w:rPr>
          <w:lang w:eastAsia="en-US"/>
        </w:rPr>
      </w:pPr>
    </w:p>
    <w:p w14:paraId="554A8338" w14:textId="77777777" w:rsidR="00DC624D" w:rsidRPr="00FA482B" w:rsidRDefault="00DC624D" w:rsidP="00DC624D">
      <w:pPr>
        <w:rPr>
          <w:b/>
          <w:lang w:eastAsia="en-US"/>
        </w:rPr>
      </w:pPr>
      <w:r w:rsidRPr="00FA482B">
        <w:rPr>
          <w:b/>
          <w:lang w:eastAsia="en-US"/>
        </w:rPr>
        <w:t xml:space="preserve">BROJ IZVRŠITELJA: </w:t>
      </w:r>
      <w:r w:rsidRPr="00FA482B">
        <w:rPr>
          <w:lang w:eastAsia="en-US"/>
        </w:rPr>
        <w:t>1</w:t>
      </w:r>
    </w:p>
    <w:p w14:paraId="2698EC0A" w14:textId="77777777" w:rsidR="00DC624D" w:rsidRPr="00FA482B" w:rsidRDefault="00DC624D" w:rsidP="00DC624D">
      <w:pPr>
        <w:rPr>
          <w:lang w:eastAsia="en-US"/>
        </w:rPr>
      </w:pPr>
    </w:p>
    <w:p w14:paraId="53A3F64D" w14:textId="20191A70" w:rsidR="00DC624D" w:rsidRPr="00FA482B" w:rsidRDefault="00DC624D" w:rsidP="00DC624D">
      <w:pPr>
        <w:jc w:val="both"/>
        <w:rPr>
          <w:strike/>
          <w:lang w:eastAsia="en-US"/>
        </w:rPr>
      </w:pPr>
      <w:r w:rsidRPr="00FA482B">
        <w:rPr>
          <w:b/>
          <w:lang w:eastAsia="en-US"/>
        </w:rPr>
        <w:t xml:space="preserve">OPIS POSLOVA RADNOG MJESTA: </w:t>
      </w:r>
      <w:r w:rsidRPr="00FA482B">
        <w:rPr>
          <w:lang w:eastAsia="en-US"/>
        </w:rPr>
        <w:t>Obavlja najsloženije poslove pripreme, planiranja, provedbe i praćenja programa i projekata vezanih u poticanje razvoja poduzetništva grada i osiguranje povoljne poduzetničke klime. Obavlja najsloženije poslove u vezi</w:t>
      </w:r>
      <w:r w:rsidR="0073574D" w:rsidRPr="00FA482B">
        <w:rPr>
          <w:lang w:eastAsia="en-US"/>
        </w:rPr>
        <w:t xml:space="preserve"> s</w:t>
      </w:r>
      <w:r w:rsidRPr="00FA482B">
        <w:rPr>
          <w:lang w:eastAsia="en-US"/>
        </w:rPr>
        <w:t xml:space="preserve"> izrad</w:t>
      </w:r>
      <w:r w:rsidR="0073574D" w:rsidRPr="00FA482B">
        <w:rPr>
          <w:lang w:eastAsia="en-US"/>
        </w:rPr>
        <w:t>om</w:t>
      </w:r>
      <w:r w:rsidRPr="00FA482B">
        <w:rPr>
          <w:lang w:eastAsia="en-US"/>
        </w:rPr>
        <w:t xml:space="preserve"> informacija i akata o poslovanju trgovačkih društava, izrađuje odluke, mišljenja i informacije vezane uz ugostiteljsku djelatnost, trgovačku djelatnost, razvoj obrtništva i turizma. Surađuje s nadležnim upravnim tijelima na poticanju sudjelovanja u projektima Europske unije i pripremi projektnih prijedloga za potrebe kandidiranja Grada Osijeka za korištenje sredstava iz fondova Europske unije i drugih međunarodnih i nacionalnih izvora financiranja. Surađuje s drugim ustanovama i društvima grada Osijeka koje obavljaju poslove u vezi</w:t>
      </w:r>
      <w:r w:rsidR="0073574D" w:rsidRPr="00FA482B">
        <w:rPr>
          <w:lang w:eastAsia="en-US"/>
        </w:rPr>
        <w:t xml:space="preserve"> s</w:t>
      </w:r>
      <w:r w:rsidRPr="00FA482B">
        <w:rPr>
          <w:lang w:eastAsia="en-US"/>
        </w:rPr>
        <w:t xml:space="preserve"> razvoj</w:t>
      </w:r>
      <w:r w:rsidR="0073574D" w:rsidRPr="00FA482B">
        <w:rPr>
          <w:lang w:eastAsia="en-US"/>
        </w:rPr>
        <w:t>em</w:t>
      </w:r>
      <w:r w:rsidRPr="00FA482B">
        <w:rPr>
          <w:lang w:eastAsia="en-US"/>
        </w:rPr>
        <w:t xml:space="preserve"> poduzetništva. Izrađuje i sudjeluje u izradi najsloženijih materijala i nacrta akata iz područja gospodarstva. Obavlja i druge najsloženije poslove po nalogu </w:t>
      </w:r>
      <w:r w:rsidRPr="00FA482B">
        <w:t>nadređenog službenika.</w:t>
      </w:r>
      <w:r w:rsidRPr="00FA482B">
        <w:rPr>
          <w:lang w:eastAsia="en-US"/>
        </w:rPr>
        <w:t xml:space="preserve"> </w:t>
      </w:r>
    </w:p>
    <w:p w14:paraId="542CCA6D" w14:textId="77777777" w:rsidR="00DC624D" w:rsidRPr="00FA482B" w:rsidRDefault="00DC624D" w:rsidP="00DC624D">
      <w:pPr>
        <w:tabs>
          <w:tab w:val="left" w:pos="720"/>
        </w:tabs>
        <w:rPr>
          <w:highlight w:val="yellow"/>
          <w:lang w:eastAsia="en-US"/>
        </w:rPr>
      </w:pPr>
    </w:p>
    <w:p w14:paraId="555EAB5C" w14:textId="4F5ACC4C" w:rsidR="00DC624D" w:rsidRPr="00FA482B" w:rsidRDefault="00DC624D" w:rsidP="00DC624D">
      <w:pPr>
        <w:tabs>
          <w:tab w:val="left" w:pos="720"/>
        </w:tabs>
        <w:rPr>
          <w:lang w:eastAsia="en-US"/>
        </w:rPr>
      </w:pPr>
      <w:r w:rsidRPr="00FA482B">
        <w:rPr>
          <w:b/>
          <w:lang w:eastAsia="en-US"/>
        </w:rPr>
        <w:t>OPIS RAZINE STANDARDNIH MJERILA</w:t>
      </w:r>
    </w:p>
    <w:p w14:paraId="2BE0DA9D" w14:textId="77777777" w:rsidR="00DC624D" w:rsidRPr="00FA482B" w:rsidRDefault="00DC624D" w:rsidP="00DC624D">
      <w:pPr>
        <w:tabs>
          <w:tab w:val="left" w:pos="720"/>
        </w:tabs>
        <w:jc w:val="both"/>
        <w:rPr>
          <w:lang w:eastAsia="en-US"/>
        </w:rPr>
      </w:pPr>
    </w:p>
    <w:p w14:paraId="6C2F8BFA" w14:textId="291B27FC" w:rsidR="00DC624D" w:rsidRPr="00FA482B" w:rsidRDefault="00DC624D" w:rsidP="00DC624D">
      <w:pPr>
        <w:jc w:val="both"/>
        <w:rPr>
          <w:i/>
        </w:rPr>
      </w:pPr>
      <w:r w:rsidRPr="00FA482B">
        <w:rPr>
          <w:b/>
          <w:lang w:eastAsia="en-US"/>
        </w:rPr>
        <w:t xml:space="preserve">POTREBNO STRUČNO ZNANJE: </w:t>
      </w:r>
      <w:r w:rsidRPr="00FA482B">
        <w:rPr>
          <w:lang w:eastAsia="en-US"/>
        </w:rPr>
        <w:t>magistar ili stručni specijalist društvenih znanosti, najmanje četiri godine radnog iskustva na odgovarajućim poslovima, položen državni ispit</w:t>
      </w:r>
      <w:r w:rsidR="00C06524" w:rsidRPr="00FA482B">
        <w:rPr>
          <w:lang w:eastAsia="en-US"/>
        </w:rPr>
        <w:t xml:space="preserve"> II. razine</w:t>
      </w:r>
      <w:r w:rsidRPr="00FA482B">
        <w:rPr>
          <w:lang w:eastAsia="en-US"/>
        </w:rPr>
        <w:t xml:space="preserve"> i poznavanje rada na računalu.</w:t>
      </w:r>
    </w:p>
    <w:p w14:paraId="3A7030F5" w14:textId="68656C9B" w:rsidR="00DC624D" w:rsidRPr="00FA482B" w:rsidRDefault="00DC624D" w:rsidP="00DC624D">
      <w:pPr>
        <w:jc w:val="both"/>
      </w:pPr>
      <w:r w:rsidRPr="00FA482B">
        <w:rPr>
          <w:b/>
        </w:rPr>
        <w:lastRenderedPageBreak/>
        <w:t xml:space="preserve">SLOŽENOST POSLOVA: </w:t>
      </w:r>
      <w:r w:rsidR="00C06524" w:rsidRPr="007E429E">
        <w:rPr>
          <w:bCs/>
        </w:rPr>
        <w:t>s</w:t>
      </w:r>
      <w:r w:rsidRPr="00FA482B">
        <w:t>tupanj složenosti koji uključuje izradu akata iz djelokruga Upravnog odjela i rješavanje najsloženijih upravnih i ostalih predmeta iz nadležnosti Upravnog odjela, sudjelovanje u izradi strategija i programa i vođenja projekata.</w:t>
      </w:r>
    </w:p>
    <w:p w14:paraId="7D130722" w14:textId="77777777" w:rsidR="00DC624D" w:rsidRPr="00FA482B" w:rsidRDefault="00DC624D" w:rsidP="00DC624D">
      <w:pPr>
        <w:jc w:val="both"/>
      </w:pPr>
    </w:p>
    <w:p w14:paraId="5E05A547" w14:textId="3ECE501D" w:rsidR="00DC624D" w:rsidRPr="00FA482B" w:rsidRDefault="00DC624D" w:rsidP="00DC624D">
      <w:pPr>
        <w:jc w:val="both"/>
        <w:rPr>
          <w:strike/>
          <w:lang w:eastAsia="en-US"/>
        </w:rPr>
      </w:pPr>
      <w:r w:rsidRPr="00FA482B">
        <w:rPr>
          <w:b/>
        </w:rPr>
        <w:t>SAMOSTALNOST U RADU:</w:t>
      </w:r>
      <w:r w:rsidRPr="00FA482B">
        <w:t xml:space="preserve"> </w:t>
      </w:r>
      <w:r w:rsidR="00C06524" w:rsidRPr="00FA482B">
        <w:t>s</w:t>
      </w:r>
      <w:r w:rsidRPr="00FA482B">
        <w:t xml:space="preserve">tupanj samostalnosti koji uključuje povremeni nadzor te opće i specifične upute nadređenog službenika. </w:t>
      </w:r>
    </w:p>
    <w:p w14:paraId="19A26D70" w14:textId="77777777" w:rsidR="00DC624D" w:rsidRPr="00FA482B" w:rsidRDefault="00DC624D" w:rsidP="00DC624D">
      <w:pPr>
        <w:jc w:val="both"/>
      </w:pPr>
    </w:p>
    <w:p w14:paraId="074D1099" w14:textId="4FF2A19D" w:rsidR="00DC624D" w:rsidRPr="00FA482B" w:rsidRDefault="00DC624D" w:rsidP="00DC624D">
      <w:pPr>
        <w:jc w:val="both"/>
      </w:pPr>
      <w:r w:rsidRPr="00FA482B">
        <w:rPr>
          <w:b/>
        </w:rPr>
        <w:t xml:space="preserve">STUPANJ SURADNJE S DRUGIM TIJELIMA I KOMUNIKACIJE SA STRANKAMA: </w:t>
      </w:r>
      <w:r w:rsidR="00C06524" w:rsidRPr="007E429E">
        <w:rPr>
          <w:bCs/>
        </w:rPr>
        <w:t>s</w:t>
      </w:r>
      <w:r w:rsidRPr="00FA482B">
        <w:t>tupanj stručne komunikacije koji uključuje kontakte unutar i izvan Upravnog odjela u svrhu pružanja savjeta, prikupljanja i razmjene informacija.</w:t>
      </w:r>
    </w:p>
    <w:p w14:paraId="328265D2" w14:textId="77777777" w:rsidR="00DC624D" w:rsidRPr="00FA482B" w:rsidRDefault="00DC624D" w:rsidP="00DC624D">
      <w:pPr>
        <w:jc w:val="both"/>
      </w:pPr>
    </w:p>
    <w:p w14:paraId="4F88F185" w14:textId="646CDBC0" w:rsidR="00DC624D" w:rsidRPr="00FA482B" w:rsidRDefault="00DC624D" w:rsidP="00DC624D">
      <w:pPr>
        <w:jc w:val="both"/>
      </w:pPr>
      <w:r w:rsidRPr="00FA482B">
        <w:rPr>
          <w:b/>
        </w:rPr>
        <w:t xml:space="preserve">STUPANJ ODGOVORNOSTI I UTJECAJ NA DONOŠENJE ODLUKA: </w:t>
      </w:r>
      <w:r w:rsidR="00C06524" w:rsidRPr="007E429E">
        <w:rPr>
          <w:bCs/>
        </w:rPr>
        <w:t>s</w:t>
      </w:r>
      <w:r w:rsidRPr="00FA482B">
        <w:t>tupanj odgovornosti koji uključuje odgovornost za materijalne resurse s kojima službenik radi, pravilnu primjenu postupaka i metoda rada te provedbu odluka iz područja pripreme i provedbe projekata.</w:t>
      </w:r>
    </w:p>
    <w:p w14:paraId="53A6590D" w14:textId="77777777" w:rsidR="00DC624D" w:rsidRPr="00FA482B" w:rsidRDefault="00DC624D" w:rsidP="00DC624D">
      <w:pPr>
        <w:rPr>
          <w:highlight w:val="yellow"/>
        </w:rPr>
      </w:pPr>
    </w:p>
    <w:p w14:paraId="2FB32A7B" w14:textId="73CAC269" w:rsidR="00DC624D" w:rsidRPr="007E429E" w:rsidRDefault="00CB29EC" w:rsidP="00DC624D">
      <w:r w:rsidRPr="00FA482B">
        <w:rPr>
          <w:b/>
        </w:rPr>
        <w:t>5</w:t>
      </w:r>
      <w:r w:rsidR="00DC624D" w:rsidRPr="00FA482B">
        <w:rPr>
          <w:b/>
        </w:rPr>
        <w:t xml:space="preserve">. </w:t>
      </w:r>
      <w:r w:rsidR="00DC624D" w:rsidRPr="00FA482B">
        <w:rPr>
          <w:b/>
        </w:rPr>
        <w:tab/>
        <w:t xml:space="preserve">NAZIV RADNOG MJESTA: </w:t>
      </w:r>
      <w:r w:rsidR="00DC624D" w:rsidRPr="00FA482B">
        <w:t>SAVJETNIK 1.</w:t>
      </w:r>
    </w:p>
    <w:p w14:paraId="07717399" w14:textId="77777777" w:rsidR="00DC624D" w:rsidRPr="00FA482B" w:rsidRDefault="00DC624D" w:rsidP="00DC624D"/>
    <w:p w14:paraId="266C6FED" w14:textId="77777777" w:rsidR="00DC624D" w:rsidRPr="00FA482B" w:rsidRDefault="00DC624D" w:rsidP="00DC624D">
      <w:r w:rsidRPr="00FA482B">
        <w:rPr>
          <w:b/>
        </w:rPr>
        <w:t xml:space="preserve">OSNOVNI PODACI O RADNOM MJESTU: </w:t>
      </w:r>
    </w:p>
    <w:p w14:paraId="290EAB8B" w14:textId="77777777" w:rsidR="00DC624D" w:rsidRPr="00FA482B" w:rsidRDefault="00DC624D" w:rsidP="00C06524">
      <w:r w:rsidRPr="00FA482B">
        <w:t>-</w:t>
      </w:r>
      <w:r w:rsidRPr="00FA482B">
        <w:tab/>
        <w:t>KATEGORIJA RADNOG MJESTA: II. KATEGORIJA</w:t>
      </w:r>
    </w:p>
    <w:p w14:paraId="32D7C22C" w14:textId="77777777" w:rsidR="00DC624D" w:rsidRPr="00FA482B" w:rsidRDefault="00DC624D" w:rsidP="00C06524">
      <w:r w:rsidRPr="00FA482B">
        <w:t>-</w:t>
      </w:r>
      <w:r w:rsidRPr="00FA482B">
        <w:tab/>
        <w:t>POTKATEGORIJA RADNOG MJESTA: SAVJETNIK</w:t>
      </w:r>
    </w:p>
    <w:p w14:paraId="1A40E130" w14:textId="77777777" w:rsidR="00DC624D" w:rsidRPr="00FA482B" w:rsidRDefault="00DC624D" w:rsidP="00C06524">
      <w:r w:rsidRPr="00FA482B">
        <w:t>-</w:t>
      </w:r>
      <w:r w:rsidRPr="00FA482B">
        <w:tab/>
        <w:t>KLASIFIKACIJSKI RANG: 5.</w:t>
      </w:r>
    </w:p>
    <w:p w14:paraId="460BA1B0" w14:textId="77777777" w:rsidR="00DC624D" w:rsidRPr="00FA482B" w:rsidRDefault="00DC624D" w:rsidP="00DC624D"/>
    <w:p w14:paraId="4746C011" w14:textId="77777777" w:rsidR="00DC624D" w:rsidRPr="00FA482B" w:rsidRDefault="00DC624D" w:rsidP="00DC624D">
      <w:pPr>
        <w:rPr>
          <w:b/>
        </w:rPr>
      </w:pPr>
      <w:r w:rsidRPr="00FA482B">
        <w:rPr>
          <w:b/>
        </w:rPr>
        <w:t xml:space="preserve">BROJ IZVRŠITELJA: </w:t>
      </w:r>
      <w:r w:rsidRPr="00FA482B">
        <w:t>1</w:t>
      </w:r>
    </w:p>
    <w:p w14:paraId="004331EF" w14:textId="77777777" w:rsidR="00DC624D" w:rsidRPr="00FA482B" w:rsidRDefault="00DC624D" w:rsidP="00DC624D">
      <w:pPr>
        <w:rPr>
          <w:bCs/>
        </w:rPr>
      </w:pPr>
    </w:p>
    <w:p w14:paraId="2CDF4490" w14:textId="77777777" w:rsidR="00DC624D" w:rsidRPr="00FA482B" w:rsidRDefault="00DC624D" w:rsidP="00DC624D">
      <w:pPr>
        <w:jc w:val="both"/>
      </w:pPr>
      <w:r w:rsidRPr="00FA482B">
        <w:rPr>
          <w:b/>
        </w:rPr>
        <w:t xml:space="preserve">OPIS POSLOVA RADNOG MJESTA: </w:t>
      </w:r>
      <w:r w:rsidRPr="007E429E">
        <w:t>P</w:t>
      </w:r>
      <w:r w:rsidRPr="00FA482B">
        <w:t xml:space="preserve">roučava i stručno obrađuje složena pitanja iz područja malog gospodarstva. Obavlja </w:t>
      </w:r>
      <w:r w:rsidRPr="00FA482B">
        <w:rPr>
          <w:iCs/>
        </w:rPr>
        <w:t>zadatke izrade i provedbe općih i drugih akata i programa.</w:t>
      </w:r>
      <w:r w:rsidRPr="00FA482B">
        <w:t xml:space="preserve"> Sudjeluje u procesu izrade programa poticanja malog gospodarstva,</w:t>
      </w:r>
      <w:r w:rsidRPr="00FA482B">
        <w:rPr>
          <w:iCs/>
        </w:rPr>
        <w:t xml:space="preserve"> izrade akata, informacija i provedbenih aktivnosti vezanih uz poticanje malog gospodarstva. Sudjeluje u procesu izrade akata, provedbenih aktivnosti i izvješća vezanih uz financiranje udruga iz područja gospodarstva. Po nalogu i uputama nadređenog službenika izrađuje informaciju o poslovanju trgovačkih društava, izrađuje odluke, mišljenja i informacije vezane uz razvoj obrtništva i turizma. Sudjeluje u organiziranju gospodarskog povezivanja i predstavljanja poduzetnika. Pruža stručne savjete i sukladno tome inicira mjere i aktivnosti za poticanje razvoja malog gospodarstva i turizma. </w:t>
      </w:r>
      <w:r w:rsidRPr="00FA482B">
        <w:t xml:space="preserve">Prati ostvarivanje programa i projekata poticanja razvitka gospodarstva. Obavlja i druge poslove po nalogu nadređenog službenika. </w:t>
      </w:r>
    </w:p>
    <w:p w14:paraId="0C561EA3" w14:textId="77777777" w:rsidR="00DC624D" w:rsidRPr="00FA482B" w:rsidRDefault="00DC624D" w:rsidP="00DC624D">
      <w:pPr>
        <w:tabs>
          <w:tab w:val="left" w:pos="3969"/>
        </w:tabs>
      </w:pPr>
    </w:p>
    <w:p w14:paraId="5EE1F84E" w14:textId="77777777" w:rsidR="00DC624D" w:rsidRPr="00FA482B" w:rsidRDefault="00DC624D" w:rsidP="00DC624D">
      <w:pPr>
        <w:tabs>
          <w:tab w:val="left" w:pos="720"/>
        </w:tabs>
      </w:pPr>
      <w:r w:rsidRPr="00FA482B">
        <w:rPr>
          <w:b/>
        </w:rPr>
        <w:t>OPIS RAZINE STANDARDNIH MJERILA</w:t>
      </w:r>
    </w:p>
    <w:p w14:paraId="1DFF9ECE" w14:textId="77777777" w:rsidR="00DC624D" w:rsidRPr="00FA482B" w:rsidRDefault="00DC624D" w:rsidP="00DC624D">
      <w:pPr>
        <w:tabs>
          <w:tab w:val="left" w:pos="720"/>
        </w:tabs>
        <w:jc w:val="both"/>
      </w:pPr>
    </w:p>
    <w:p w14:paraId="727C0FD6" w14:textId="4225C00B" w:rsidR="00DC624D" w:rsidRPr="00FA482B" w:rsidRDefault="00DC624D" w:rsidP="00DC624D">
      <w:pPr>
        <w:tabs>
          <w:tab w:val="left" w:pos="709"/>
        </w:tabs>
        <w:jc w:val="both"/>
      </w:pPr>
      <w:r w:rsidRPr="00FA482B">
        <w:rPr>
          <w:b/>
        </w:rPr>
        <w:t xml:space="preserve">POTREBNO STRUČNO ZNANJE: </w:t>
      </w:r>
      <w:r w:rsidRPr="00FA482B">
        <w:t>magistar ekonomije ili stručni specijalist ekonomije, najmanje tri godine radnog iskustva na odgovarajućim poslovima, položen državni ispit</w:t>
      </w:r>
      <w:r w:rsidR="00C06524" w:rsidRPr="00FA482B">
        <w:t xml:space="preserve"> II. razine</w:t>
      </w:r>
      <w:r w:rsidRPr="00FA482B">
        <w:t xml:space="preserve"> i poznavanje rada na računalu.</w:t>
      </w:r>
    </w:p>
    <w:p w14:paraId="1C787E21" w14:textId="77777777" w:rsidR="00DC624D" w:rsidRPr="00FA482B" w:rsidRDefault="00DC624D" w:rsidP="00DC624D">
      <w:pPr>
        <w:jc w:val="both"/>
      </w:pPr>
    </w:p>
    <w:p w14:paraId="558B755B" w14:textId="22FCB9F2" w:rsidR="00DC624D" w:rsidRPr="00FA482B" w:rsidRDefault="00DC624D" w:rsidP="00DC624D">
      <w:pPr>
        <w:jc w:val="both"/>
      </w:pPr>
      <w:r w:rsidRPr="00FA482B">
        <w:rPr>
          <w:b/>
        </w:rPr>
        <w:t xml:space="preserve">SLOŽENOST POSLOVA: </w:t>
      </w:r>
      <w:r w:rsidR="00C06524" w:rsidRPr="007E429E">
        <w:rPr>
          <w:bCs/>
        </w:rPr>
        <w:t>s</w:t>
      </w:r>
      <w:r w:rsidRPr="00FA482B">
        <w:t>tupanj složenosti koji uključuje suradnju u izradi akata iz djelokruga rada Upravnog odjela, rješavanje složenih upravnih i drugih predmeta te rješavanje problema uz upute i nadzor nadređenog službenika.</w:t>
      </w:r>
    </w:p>
    <w:p w14:paraId="6221F4D4" w14:textId="77777777" w:rsidR="00DC624D" w:rsidRPr="00FA482B" w:rsidRDefault="00DC624D" w:rsidP="00DC624D">
      <w:pPr>
        <w:jc w:val="both"/>
      </w:pPr>
    </w:p>
    <w:p w14:paraId="4BBA61E0" w14:textId="2A1274B9" w:rsidR="00DC624D" w:rsidRPr="00FA482B" w:rsidRDefault="00DC624D" w:rsidP="00DC624D">
      <w:pPr>
        <w:jc w:val="both"/>
      </w:pPr>
      <w:r w:rsidRPr="00FA482B">
        <w:rPr>
          <w:b/>
        </w:rPr>
        <w:t xml:space="preserve">SAMOSTALNOST U RADU: </w:t>
      </w:r>
      <w:r w:rsidR="006D767A" w:rsidRPr="007E429E">
        <w:rPr>
          <w:bCs/>
        </w:rPr>
        <w:t>s</w:t>
      </w:r>
      <w:r w:rsidRPr="00FA482B">
        <w:t>tupanj samostalnosti koji uključuje</w:t>
      </w:r>
      <w:r w:rsidRPr="00FA482B">
        <w:rPr>
          <w:b/>
        </w:rPr>
        <w:t xml:space="preserve"> </w:t>
      </w:r>
      <w:r w:rsidRPr="00FA482B">
        <w:t>češći nadzor te opće i specifične upute nadređenog službenika.</w:t>
      </w:r>
    </w:p>
    <w:p w14:paraId="4849A7B0" w14:textId="77777777" w:rsidR="00DC624D" w:rsidRPr="00FA482B" w:rsidRDefault="00DC624D" w:rsidP="00DC624D">
      <w:pPr>
        <w:jc w:val="both"/>
        <w:rPr>
          <w:b/>
        </w:rPr>
      </w:pPr>
    </w:p>
    <w:p w14:paraId="4CB2F88F" w14:textId="316EC82A" w:rsidR="00DC624D" w:rsidRPr="00FA482B" w:rsidRDefault="00DC624D" w:rsidP="00DC624D">
      <w:pPr>
        <w:jc w:val="both"/>
      </w:pPr>
      <w:r w:rsidRPr="00FA482B">
        <w:rPr>
          <w:b/>
        </w:rPr>
        <w:lastRenderedPageBreak/>
        <w:t>STUPANJ SURADNJE S DRUGIM TIJELIMA I KOMUNIKACIJE SA STRANKAMA:</w:t>
      </w:r>
      <w:r w:rsidRPr="00FA482B">
        <w:t xml:space="preserve"> </w:t>
      </w:r>
      <w:r w:rsidR="006D767A" w:rsidRPr="00FA482B">
        <w:t>o</w:t>
      </w:r>
      <w:r w:rsidRPr="00FA482B">
        <w:rPr>
          <w:lang w:eastAsia="en-US"/>
        </w:rPr>
        <w:t xml:space="preserve">bavlja česte kontakte unutar i izvan Upravnog odjela u svrhu prikupljanja ili razmjene informacija. </w:t>
      </w:r>
    </w:p>
    <w:p w14:paraId="08F655D4" w14:textId="77777777" w:rsidR="00DC624D" w:rsidRPr="00FA482B" w:rsidRDefault="00DC624D" w:rsidP="00DC624D">
      <w:pPr>
        <w:jc w:val="both"/>
      </w:pPr>
    </w:p>
    <w:p w14:paraId="6D474B41" w14:textId="1799871D" w:rsidR="00DC624D" w:rsidRPr="00FA482B" w:rsidRDefault="00DC624D" w:rsidP="00DC624D">
      <w:pPr>
        <w:jc w:val="both"/>
      </w:pPr>
      <w:r w:rsidRPr="00FA482B">
        <w:rPr>
          <w:b/>
        </w:rPr>
        <w:t xml:space="preserve">STUPANJ ODGOVORNOSTI I UTJECAJ NA DONOŠENJE ODLUKA: </w:t>
      </w:r>
      <w:r w:rsidR="006D767A" w:rsidRPr="007E429E">
        <w:rPr>
          <w:bCs/>
        </w:rPr>
        <w:t>s</w:t>
      </w:r>
      <w:r w:rsidRPr="00FA482B">
        <w:t>tupanj odgovornosti za materijalne resurse povjerene za obavljanje poslova te pravilnu primjenu utvrđenih postupaka i metoda rada te provedbu pojedinačnih odluka.</w:t>
      </w:r>
    </w:p>
    <w:p w14:paraId="631EE104" w14:textId="77777777" w:rsidR="00DC624D" w:rsidRPr="00FA482B" w:rsidRDefault="00DC624D" w:rsidP="00DC624D">
      <w:pPr>
        <w:jc w:val="both"/>
      </w:pPr>
    </w:p>
    <w:p w14:paraId="32AB3F94" w14:textId="605203D9" w:rsidR="00DC624D" w:rsidRPr="00FA482B" w:rsidRDefault="00CB29EC" w:rsidP="00DC624D">
      <w:pPr>
        <w:rPr>
          <w:b/>
        </w:rPr>
      </w:pPr>
      <w:r w:rsidRPr="00FA482B">
        <w:rPr>
          <w:b/>
        </w:rPr>
        <w:t>6</w:t>
      </w:r>
      <w:r w:rsidR="00DC624D" w:rsidRPr="00FA482B">
        <w:rPr>
          <w:b/>
        </w:rPr>
        <w:t>.</w:t>
      </w:r>
      <w:r w:rsidR="00DC624D" w:rsidRPr="00FA482B">
        <w:rPr>
          <w:b/>
        </w:rPr>
        <w:tab/>
        <w:t xml:space="preserve">NAZIV RADNOG MJESTA: </w:t>
      </w:r>
      <w:r w:rsidR="00DC624D" w:rsidRPr="00FA482B">
        <w:t xml:space="preserve">SAVJETNIK 1. </w:t>
      </w:r>
    </w:p>
    <w:p w14:paraId="6EB2E488" w14:textId="77777777" w:rsidR="00DC624D" w:rsidRPr="00FA482B" w:rsidRDefault="00DC624D" w:rsidP="00DC624D"/>
    <w:p w14:paraId="5FF63874" w14:textId="77777777" w:rsidR="00DC624D" w:rsidRPr="00FA482B" w:rsidRDefault="00DC624D" w:rsidP="00DC624D">
      <w:r w:rsidRPr="00FA482B">
        <w:rPr>
          <w:b/>
        </w:rPr>
        <w:t xml:space="preserve">OSNOVNI PODACI O RADNOM MJESTU: </w:t>
      </w:r>
    </w:p>
    <w:p w14:paraId="03E0AE82" w14:textId="77777777" w:rsidR="00DC624D" w:rsidRPr="00FA482B" w:rsidRDefault="00DC624D" w:rsidP="006D767A">
      <w:r w:rsidRPr="00FA482B">
        <w:t>-</w:t>
      </w:r>
      <w:r w:rsidRPr="00FA482B">
        <w:tab/>
        <w:t>KATEGORIJA RADNOG MJESTA: II. KATEGORIJA</w:t>
      </w:r>
    </w:p>
    <w:p w14:paraId="5D936813" w14:textId="77777777" w:rsidR="00DC624D" w:rsidRPr="00FA482B" w:rsidRDefault="00DC624D" w:rsidP="006D767A">
      <w:r w:rsidRPr="00FA482B">
        <w:t>-</w:t>
      </w:r>
      <w:r w:rsidRPr="00FA482B">
        <w:tab/>
        <w:t>POTKATEGORIJA RADNOG MJESTA: SAVJETNIK</w:t>
      </w:r>
    </w:p>
    <w:p w14:paraId="7B0C793D" w14:textId="77777777" w:rsidR="00DC624D" w:rsidRPr="00FA482B" w:rsidRDefault="00DC624D" w:rsidP="006D767A">
      <w:r w:rsidRPr="00FA482B">
        <w:t>-</w:t>
      </w:r>
      <w:r w:rsidRPr="00FA482B">
        <w:tab/>
        <w:t>KLASIFIKACIJSKI RANG: 5.</w:t>
      </w:r>
    </w:p>
    <w:p w14:paraId="28941F49" w14:textId="77777777" w:rsidR="00DC624D" w:rsidRPr="00FA482B" w:rsidRDefault="00DC624D" w:rsidP="00DC624D"/>
    <w:p w14:paraId="5580EC64" w14:textId="77777777" w:rsidR="00DC624D" w:rsidRPr="00FA482B" w:rsidRDefault="00DC624D" w:rsidP="00DC624D">
      <w:r w:rsidRPr="00FA482B">
        <w:rPr>
          <w:b/>
        </w:rPr>
        <w:t xml:space="preserve">BROJ IZVRŠITELJA: </w:t>
      </w:r>
      <w:r w:rsidRPr="00FA482B">
        <w:t>1</w:t>
      </w:r>
    </w:p>
    <w:p w14:paraId="4DF98CFF" w14:textId="77777777" w:rsidR="00DC624D" w:rsidRPr="00FA482B" w:rsidRDefault="00DC624D" w:rsidP="00DC624D"/>
    <w:p w14:paraId="79A2F637" w14:textId="15F6B86B" w:rsidR="00DC624D" w:rsidRPr="00FA482B" w:rsidRDefault="00DC624D" w:rsidP="00DC624D">
      <w:pPr>
        <w:jc w:val="both"/>
      </w:pPr>
      <w:r w:rsidRPr="00FA482B">
        <w:rPr>
          <w:b/>
        </w:rPr>
        <w:t xml:space="preserve">OPIS POSLOVA RADNOG MJESTA: </w:t>
      </w:r>
      <w:r w:rsidRPr="00FA482B">
        <w:t xml:space="preserve">Proučava i stručno obrađuje složena pitanja i predmete te vodi i koordinira poslove iz područja ruralnog razvoja i poljoprivrede. Sudjeluje u izradi materijala i akata te informira i provodi aktivnosti u vezi </w:t>
      </w:r>
      <w:r w:rsidR="006D767A" w:rsidRPr="00FA482B">
        <w:t xml:space="preserve">sa </w:t>
      </w:r>
      <w:r w:rsidRPr="00FA482B">
        <w:t>Zakon</w:t>
      </w:r>
      <w:r w:rsidR="006D767A" w:rsidRPr="00FA482B">
        <w:t>om</w:t>
      </w:r>
      <w:r w:rsidRPr="00FA482B">
        <w:t xml:space="preserve"> o poljoprivrednom zemljištu,</w:t>
      </w:r>
      <w:r w:rsidRPr="00FA482B">
        <w:rPr>
          <w:iCs/>
        </w:rPr>
        <w:t xml:space="preserve"> o davanju u zakup neizgrađenog građevinskog zemljišta u poljoprivredne svrhe. Informira i provodi aktivnosti vezane uz elementarne nepogode te</w:t>
      </w:r>
      <w:r w:rsidRPr="00FA482B">
        <w:t xml:space="preserve"> </w:t>
      </w:r>
      <w:r w:rsidRPr="00FA482B">
        <w:rPr>
          <w:iCs/>
        </w:rPr>
        <w:t>rad sa strankama. Prati zakonsku regulativu iz područja svog opisa poslova. Inicira projektne prijedloge nadležnog odjela za pripremu i provedbu programa i projekata iz područja ruralnog razvoja te p</w:t>
      </w:r>
      <w:r w:rsidRPr="00FA482B">
        <w:t>ruža stručne savjete. Izrađuje izvješća, analize i druge dokumente iz nadležnog područja. Obavlja i druge poslove po nalogu nadređenog službenika.</w:t>
      </w:r>
    </w:p>
    <w:p w14:paraId="7BCC852D" w14:textId="77777777" w:rsidR="00DC624D" w:rsidRPr="00FA482B" w:rsidRDefault="00DC624D" w:rsidP="00DC624D">
      <w:pPr>
        <w:tabs>
          <w:tab w:val="left" w:pos="720"/>
        </w:tabs>
        <w:jc w:val="both"/>
      </w:pPr>
    </w:p>
    <w:p w14:paraId="701E1072" w14:textId="77777777" w:rsidR="00DC624D" w:rsidRPr="00FA482B" w:rsidRDefault="00DC624D" w:rsidP="00DC624D">
      <w:pPr>
        <w:tabs>
          <w:tab w:val="left" w:pos="720"/>
        </w:tabs>
      </w:pPr>
      <w:r w:rsidRPr="00FA482B">
        <w:rPr>
          <w:b/>
        </w:rPr>
        <w:t>OPIS RAZINE STANDARDNIH MJERILA</w:t>
      </w:r>
    </w:p>
    <w:p w14:paraId="4C69E46B" w14:textId="77777777" w:rsidR="00DC624D" w:rsidRPr="00FA482B" w:rsidRDefault="00DC624D" w:rsidP="00DC624D">
      <w:pPr>
        <w:tabs>
          <w:tab w:val="left" w:pos="720"/>
        </w:tabs>
        <w:jc w:val="both"/>
      </w:pPr>
    </w:p>
    <w:p w14:paraId="156CB238" w14:textId="7917430F" w:rsidR="00DC624D" w:rsidRPr="00FA482B" w:rsidRDefault="00DC624D" w:rsidP="00DC624D">
      <w:pPr>
        <w:tabs>
          <w:tab w:val="left" w:pos="709"/>
        </w:tabs>
        <w:jc w:val="both"/>
      </w:pPr>
      <w:r w:rsidRPr="00FA482B">
        <w:rPr>
          <w:b/>
        </w:rPr>
        <w:t xml:space="preserve">POTREBNO STRUČNO ZNANJE: </w:t>
      </w:r>
      <w:r w:rsidRPr="00FA482B">
        <w:t>magistar inženjer poljoprivrede ili stručni specijalist poljoprivrede, najmanje tri godine radnog iskustva na odgovarajućim poslovima, položen državni ispit</w:t>
      </w:r>
      <w:r w:rsidR="006D767A" w:rsidRPr="00FA482B">
        <w:t xml:space="preserve"> II. razine</w:t>
      </w:r>
      <w:r w:rsidRPr="00FA482B">
        <w:t xml:space="preserve"> i poznavanje rada na računalu.</w:t>
      </w:r>
    </w:p>
    <w:p w14:paraId="05FDBD8D" w14:textId="77777777" w:rsidR="00DC624D" w:rsidRPr="00FA482B" w:rsidRDefault="00DC624D" w:rsidP="00DC624D">
      <w:pPr>
        <w:jc w:val="both"/>
      </w:pPr>
    </w:p>
    <w:p w14:paraId="725D8E54" w14:textId="6E62C63F" w:rsidR="00DC624D" w:rsidRPr="00FA482B" w:rsidRDefault="00DC624D" w:rsidP="00DC624D">
      <w:pPr>
        <w:jc w:val="both"/>
      </w:pPr>
      <w:r w:rsidRPr="00FA482B">
        <w:rPr>
          <w:b/>
        </w:rPr>
        <w:t xml:space="preserve">SLOŽENOST POSLOVA: </w:t>
      </w:r>
      <w:r w:rsidR="006D767A" w:rsidRPr="007E429E">
        <w:rPr>
          <w:bCs/>
        </w:rPr>
        <w:t>s</w:t>
      </w:r>
      <w:r w:rsidRPr="00FA482B">
        <w:t>tupanj složenosti koji uključuje suradnju u izradi akata iz djelokruga rada Upravnog odjela, rješavanje složenih upravnih i drugih predmeta te rješavanje problema uz upute i nadzor nadređenog službenika.</w:t>
      </w:r>
    </w:p>
    <w:p w14:paraId="0A2A30FE" w14:textId="77777777" w:rsidR="00DC624D" w:rsidRPr="00FA482B" w:rsidRDefault="00DC624D" w:rsidP="00DC624D">
      <w:pPr>
        <w:jc w:val="both"/>
      </w:pPr>
    </w:p>
    <w:p w14:paraId="0FA63926" w14:textId="14211C13" w:rsidR="00DC624D" w:rsidRPr="00FA482B" w:rsidRDefault="00DC624D" w:rsidP="00DC624D">
      <w:pPr>
        <w:jc w:val="both"/>
      </w:pPr>
      <w:r w:rsidRPr="00FA482B">
        <w:rPr>
          <w:b/>
        </w:rPr>
        <w:t xml:space="preserve">SAMOSTALNOST U RADU: </w:t>
      </w:r>
      <w:r w:rsidR="006D767A" w:rsidRPr="007E429E">
        <w:rPr>
          <w:bCs/>
        </w:rPr>
        <w:t>s</w:t>
      </w:r>
      <w:r w:rsidRPr="00FA482B">
        <w:t>tupanj samostalnosti koji uključuje</w:t>
      </w:r>
      <w:r w:rsidRPr="00FA482B">
        <w:rPr>
          <w:b/>
        </w:rPr>
        <w:t xml:space="preserve"> </w:t>
      </w:r>
      <w:r w:rsidRPr="00FA482B">
        <w:t>češći nadzor te opće i specifične upute pročelnika Upravnog odjela.</w:t>
      </w:r>
    </w:p>
    <w:p w14:paraId="76EB151B" w14:textId="77777777" w:rsidR="00DC624D" w:rsidRPr="00FA482B" w:rsidRDefault="00DC624D" w:rsidP="00DC624D">
      <w:pPr>
        <w:jc w:val="both"/>
      </w:pPr>
    </w:p>
    <w:p w14:paraId="3395B6C1" w14:textId="63DABFE6" w:rsidR="00DC624D" w:rsidRPr="00FA482B" w:rsidRDefault="00DC624D" w:rsidP="00DC624D">
      <w:pPr>
        <w:jc w:val="both"/>
      </w:pPr>
      <w:r w:rsidRPr="00FA482B">
        <w:rPr>
          <w:b/>
        </w:rPr>
        <w:t>STUPANJ SURADNJE S DRUGIM TIJELIMA I KOMUNIKACIJE SA STRANKAMA:</w:t>
      </w:r>
      <w:r w:rsidRPr="00FA482B">
        <w:t xml:space="preserve"> </w:t>
      </w:r>
      <w:r w:rsidR="006D767A" w:rsidRPr="00FA482B">
        <w:t>o</w:t>
      </w:r>
      <w:r w:rsidRPr="00FA482B">
        <w:rPr>
          <w:lang w:eastAsia="en-US"/>
        </w:rPr>
        <w:t>bavlja česte kontakte unutar i izvan Upravnog odjela u svrhu prikupljanja ili razmjene informacija.</w:t>
      </w:r>
    </w:p>
    <w:p w14:paraId="1190CD07" w14:textId="77777777" w:rsidR="00DC624D" w:rsidRPr="00FA482B" w:rsidRDefault="00DC624D" w:rsidP="00DC624D">
      <w:pPr>
        <w:jc w:val="both"/>
      </w:pPr>
    </w:p>
    <w:p w14:paraId="7B1640E2" w14:textId="6937AB4D" w:rsidR="00DC624D" w:rsidRPr="00FA482B" w:rsidRDefault="00DC624D" w:rsidP="00DC624D">
      <w:pPr>
        <w:jc w:val="both"/>
      </w:pPr>
      <w:r w:rsidRPr="00FA482B">
        <w:rPr>
          <w:b/>
        </w:rPr>
        <w:t xml:space="preserve">STUPANJ ODGOVORNOSTI I UTJECAJ NA DONOŠENJE ODLUKA: </w:t>
      </w:r>
      <w:r w:rsidR="006D767A" w:rsidRPr="007E429E">
        <w:rPr>
          <w:bCs/>
        </w:rPr>
        <w:t>s</w:t>
      </w:r>
      <w:r w:rsidRPr="00FA482B">
        <w:t>tupanj odgovornosti za materijalne resurse povjerene za obavljanje poslova te pravilnu primjenu utvrđenih postupaka i metoda rada te provedbu pojedinačnih odluka.</w:t>
      </w:r>
    </w:p>
    <w:p w14:paraId="3BBA8CCC" w14:textId="7EB832E4" w:rsidR="00207F70" w:rsidRPr="00FA482B" w:rsidRDefault="00207F70" w:rsidP="00DC624D">
      <w:pPr>
        <w:jc w:val="both"/>
        <w:rPr>
          <w:highlight w:val="yellow"/>
        </w:rPr>
      </w:pPr>
    </w:p>
    <w:p w14:paraId="7B854B49" w14:textId="77777777" w:rsidR="00207F70" w:rsidRPr="00FA482B" w:rsidRDefault="00207F70" w:rsidP="00DC624D">
      <w:pPr>
        <w:jc w:val="both"/>
        <w:rPr>
          <w:highlight w:val="yellow"/>
        </w:rPr>
      </w:pPr>
    </w:p>
    <w:p w14:paraId="05EA8570" w14:textId="77777777" w:rsidR="008267EF" w:rsidRDefault="008267EF">
      <w:pPr>
        <w:suppressAutoHyphens w:val="0"/>
        <w:rPr>
          <w:b/>
        </w:rPr>
      </w:pPr>
      <w:r>
        <w:rPr>
          <w:b/>
        </w:rPr>
        <w:br w:type="page"/>
      </w:r>
    </w:p>
    <w:p w14:paraId="40FC7165" w14:textId="5905D443" w:rsidR="00DC624D" w:rsidRPr="00FA482B" w:rsidRDefault="00CB29EC" w:rsidP="00DC624D">
      <w:r w:rsidRPr="00FA482B">
        <w:rPr>
          <w:b/>
        </w:rPr>
        <w:lastRenderedPageBreak/>
        <w:t>7</w:t>
      </w:r>
      <w:r w:rsidR="00DC624D" w:rsidRPr="00FA482B">
        <w:rPr>
          <w:b/>
        </w:rPr>
        <w:t>.</w:t>
      </w:r>
      <w:r w:rsidR="00DC624D" w:rsidRPr="00FA482B">
        <w:rPr>
          <w:b/>
        </w:rPr>
        <w:tab/>
        <w:t>NAZIV RADNOG MJESTA:</w:t>
      </w:r>
      <w:r w:rsidR="00DC624D" w:rsidRPr="00FA482B">
        <w:t xml:space="preserve"> VIŠI STRUČNI SURADNIK  </w:t>
      </w:r>
    </w:p>
    <w:p w14:paraId="2F9705DC" w14:textId="77777777" w:rsidR="00DC624D" w:rsidRPr="00FA482B" w:rsidRDefault="00DC624D" w:rsidP="00DC624D"/>
    <w:p w14:paraId="4FC89E6A" w14:textId="77777777" w:rsidR="00DC624D" w:rsidRPr="00FA482B" w:rsidRDefault="00DC624D" w:rsidP="00DC624D">
      <w:pPr>
        <w:jc w:val="both"/>
      </w:pPr>
      <w:r w:rsidRPr="00FA482B">
        <w:rPr>
          <w:b/>
        </w:rPr>
        <w:t>OSNOVNI PODACI O RADNOM MJESTU:</w:t>
      </w:r>
    </w:p>
    <w:p w14:paraId="5E722C03" w14:textId="77777777" w:rsidR="00DC624D" w:rsidRPr="00FA482B" w:rsidRDefault="00DC624D" w:rsidP="006D767A">
      <w:pPr>
        <w:pStyle w:val="ListParagraph1"/>
        <w:numPr>
          <w:ilvl w:val="1"/>
          <w:numId w:val="12"/>
        </w:numPr>
        <w:tabs>
          <w:tab w:val="clear" w:pos="1440"/>
        </w:tabs>
        <w:ind w:left="0" w:firstLine="0"/>
        <w:jc w:val="both"/>
      </w:pPr>
      <w:r w:rsidRPr="00FA482B">
        <w:t>KATEGORIJA RADNOG MJESTA: II. KATEGORIJA</w:t>
      </w:r>
    </w:p>
    <w:p w14:paraId="5D0F5152" w14:textId="77777777" w:rsidR="00DC624D" w:rsidRPr="00FA482B" w:rsidRDefault="00DC624D" w:rsidP="006D767A">
      <w:pPr>
        <w:pStyle w:val="ListParagraph1"/>
        <w:numPr>
          <w:ilvl w:val="1"/>
          <w:numId w:val="12"/>
        </w:numPr>
        <w:tabs>
          <w:tab w:val="clear" w:pos="1440"/>
        </w:tabs>
        <w:ind w:left="0" w:firstLine="0"/>
        <w:jc w:val="both"/>
      </w:pPr>
      <w:r w:rsidRPr="00FA482B">
        <w:t>POTKATEGORIJA RADNOG MJESTA: VIŠI STRUČNI SURADNIK</w:t>
      </w:r>
    </w:p>
    <w:p w14:paraId="2FAF95A6" w14:textId="77777777" w:rsidR="00DC624D" w:rsidRPr="00FA482B" w:rsidRDefault="00DC624D" w:rsidP="006D767A">
      <w:pPr>
        <w:pStyle w:val="ListParagraph1"/>
        <w:numPr>
          <w:ilvl w:val="1"/>
          <w:numId w:val="12"/>
        </w:numPr>
        <w:tabs>
          <w:tab w:val="clear" w:pos="1440"/>
        </w:tabs>
        <w:ind w:left="0" w:firstLine="0"/>
        <w:jc w:val="both"/>
      </w:pPr>
      <w:r w:rsidRPr="00FA482B">
        <w:t>KLASIFIKACIJSKI RANG: 6.</w:t>
      </w:r>
    </w:p>
    <w:p w14:paraId="7E0CD97E" w14:textId="77777777" w:rsidR="00DC624D" w:rsidRPr="00FA482B" w:rsidRDefault="00DC624D" w:rsidP="00DC624D">
      <w:pPr>
        <w:rPr>
          <w:highlight w:val="yellow"/>
        </w:rPr>
      </w:pPr>
    </w:p>
    <w:p w14:paraId="4E00AEF5" w14:textId="77777777" w:rsidR="00DC624D" w:rsidRPr="00FA482B" w:rsidRDefault="00DC624D" w:rsidP="00DC624D">
      <w:r w:rsidRPr="00FA482B">
        <w:rPr>
          <w:b/>
        </w:rPr>
        <w:t>BROJ IZVRŠITELJA:</w:t>
      </w:r>
      <w:r w:rsidRPr="00FA482B">
        <w:t xml:space="preserve"> 1</w:t>
      </w:r>
    </w:p>
    <w:p w14:paraId="0B44D455" w14:textId="77777777" w:rsidR="00DC624D" w:rsidRPr="00FA482B" w:rsidRDefault="00DC624D" w:rsidP="00DC624D"/>
    <w:p w14:paraId="6A9286DC" w14:textId="08436060" w:rsidR="00DC624D" w:rsidRPr="00FA482B" w:rsidRDefault="00DC624D" w:rsidP="00DC624D">
      <w:pPr>
        <w:jc w:val="both"/>
      </w:pPr>
      <w:r w:rsidRPr="00FA482B">
        <w:rPr>
          <w:b/>
        </w:rPr>
        <w:t xml:space="preserve">OPIS POSLOVA RADNOG MJESTA: </w:t>
      </w:r>
      <w:r w:rsidRPr="00FA482B">
        <w:t xml:space="preserve">Obavlja stalne složenije upravne i stručne poslove unutar Upravnog odjela vezano za </w:t>
      </w:r>
      <w:r w:rsidRPr="00FA482B">
        <w:rPr>
          <w:iCs/>
          <w:spacing w:val="-3"/>
        </w:rPr>
        <w:t>unapređenje i promidžbu poslovnog okruženja grada radi privlačenja poduzetnika i investitora, kao i podrške pojedinačnim investitorima u smislu pravodobnog i profesionalnog pružanja svih potrebnih informacija</w:t>
      </w:r>
      <w:r w:rsidRPr="00FA482B">
        <w:t>. Prati primjenu propisa, priprema nacrte pravnih akata iz nadležnosti Upravnog odjela, priprema i sudjeluje u pripremi izrade informacija, analiza, izvješća i drugih stručnih materijala. Obavlja i druge poslove po nalogu nadređenog službenika.</w:t>
      </w:r>
    </w:p>
    <w:p w14:paraId="1BD4FBC0" w14:textId="77777777" w:rsidR="00864980" w:rsidRPr="00FA482B" w:rsidRDefault="00864980" w:rsidP="00DC624D">
      <w:pPr>
        <w:jc w:val="both"/>
      </w:pPr>
    </w:p>
    <w:p w14:paraId="124C98CA" w14:textId="77777777" w:rsidR="00DC624D" w:rsidRPr="00FA482B" w:rsidRDefault="00DC624D" w:rsidP="00DC624D">
      <w:r w:rsidRPr="00FA482B">
        <w:rPr>
          <w:b/>
        </w:rPr>
        <w:t>OPIS RAZINE STANDARDNIH MJERILA</w:t>
      </w:r>
    </w:p>
    <w:p w14:paraId="1F8E4252" w14:textId="77777777" w:rsidR="00DC624D" w:rsidRPr="00FA482B" w:rsidRDefault="00DC624D" w:rsidP="00DC624D"/>
    <w:p w14:paraId="2F92FB76" w14:textId="1DC6786C" w:rsidR="00DC624D" w:rsidRPr="00FA482B" w:rsidRDefault="00DC624D" w:rsidP="00DC624D">
      <w:pPr>
        <w:jc w:val="both"/>
        <w:rPr>
          <w:highlight w:val="yellow"/>
        </w:rPr>
      </w:pPr>
      <w:r w:rsidRPr="00FA482B">
        <w:rPr>
          <w:b/>
        </w:rPr>
        <w:t>POTREBNO STRUČNO ZNANJE:</w:t>
      </w:r>
      <w:r w:rsidRPr="00FA482B">
        <w:t xml:space="preserve"> magistar društvene struke ili stručni specijalist društvene struke, najmanje jedna godina radnog iskustva na odgovarajućim poslovima, položen državni ispit</w:t>
      </w:r>
      <w:r w:rsidR="00864980" w:rsidRPr="00FA482B">
        <w:t xml:space="preserve"> II. razine</w:t>
      </w:r>
      <w:r w:rsidRPr="00FA482B">
        <w:t xml:space="preserve"> i poznavanje rada na računalu.</w:t>
      </w:r>
    </w:p>
    <w:p w14:paraId="34C5B622" w14:textId="77777777" w:rsidR="00DC624D" w:rsidRPr="00FA482B" w:rsidRDefault="00DC624D" w:rsidP="00DC624D">
      <w:pPr>
        <w:jc w:val="both"/>
        <w:rPr>
          <w:highlight w:val="yellow"/>
        </w:rPr>
      </w:pPr>
    </w:p>
    <w:p w14:paraId="1FE90F25" w14:textId="2E45224A" w:rsidR="00DC624D" w:rsidRPr="00FA482B" w:rsidRDefault="00DC624D" w:rsidP="00DC624D">
      <w:pPr>
        <w:jc w:val="both"/>
      </w:pPr>
      <w:r w:rsidRPr="00FA482B">
        <w:rPr>
          <w:b/>
        </w:rPr>
        <w:t xml:space="preserve">SLOŽENOST POSLOVA: </w:t>
      </w:r>
      <w:r w:rsidR="00864980" w:rsidRPr="00FA482B">
        <w:t>s</w:t>
      </w:r>
      <w:r w:rsidRPr="00FA482B">
        <w:t xml:space="preserve">tupanj složenosti poslova koji uključuje stalne složenije upravne i stručne poslove unutar upravnog tijela. </w:t>
      </w:r>
    </w:p>
    <w:p w14:paraId="4AF6BB48" w14:textId="77777777" w:rsidR="00DC624D" w:rsidRPr="00FA482B" w:rsidRDefault="00DC624D" w:rsidP="00DC624D">
      <w:pPr>
        <w:jc w:val="both"/>
      </w:pPr>
    </w:p>
    <w:p w14:paraId="767BA5E0" w14:textId="3B77FCEA" w:rsidR="00DC624D" w:rsidRPr="00FA482B" w:rsidRDefault="00DC624D" w:rsidP="00DC624D">
      <w:pPr>
        <w:jc w:val="both"/>
      </w:pPr>
      <w:r w:rsidRPr="00FA482B">
        <w:rPr>
          <w:b/>
        </w:rPr>
        <w:t xml:space="preserve">SAMOSTALNOST U RADU: </w:t>
      </w:r>
      <w:r w:rsidR="00864980" w:rsidRPr="007E429E">
        <w:rPr>
          <w:bCs/>
        </w:rPr>
        <w:t>s</w:t>
      </w:r>
      <w:r w:rsidRPr="00FA482B">
        <w:t xml:space="preserve">amostalno obavljanje poslova uz redoviti nadzor i upute nadređenog službenika. </w:t>
      </w:r>
    </w:p>
    <w:p w14:paraId="009771B9" w14:textId="77777777" w:rsidR="00DC624D" w:rsidRPr="00FA482B" w:rsidRDefault="00DC624D" w:rsidP="00DC624D">
      <w:pPr>
        <w:jc w:val="both"/>
      </w:pPr>
    </w:p>
    <w:p w14:paraId="4CF276AF" w14:textId="64586012" w:rsidR="00DC624D" w:rsidRPr="00FA482B" w:rsidRDefault="00DC624D" w:rsidP="00DC624D">
      <w:pPr>
        <w:jc w:val="both"/>
      </w:pPr>
      <w:r w:rsidRPr="00FA482B">
        <w:rPr>
          <w:b/>
        </w:rPr>
        <w:t xml:space="preserve">STUPANJ SURADNJE S DRUGIM TIJELIMA I KOMUNIKACIJE SA STRANKAMA: </w:t>
      </w:r>
      <w:r w:rsidR="00864980" w:rsidRPr="007E429E">
        <w:rPr>
          <w:bCs/>
        </w:rPr>
        <w:t>o</w:t>
      </w:r>
      <w:r w:rsidRPr="00FA482B">
        <w:t xml:space="preserve">bavlja komunikaciju unutar Upravnog odjela te povremenu komunikaciju izvan Upravnog odjela u svrhu prikupljanja ili razmjene informacija. </w:t>
      </w:r>
    </w:p>
    <w:p w14:paraId="0CC0056C" w14:textId="77777777" w:rsidR="00DC624D" w:rsidRPr="00FA482B" w:rsidRDefault="00DC624D" w:rsidP="00DC624D">
      <w:pPr>
        <w:jc w:val="both"/>
      </w:pPr>
    </w:p>
    <w:p w14:paraId="3D9CCA1D" w14:textId="66E395E0" w:rsidR="00DC624D" w:rsidRPr="00FA482B" w:rsidRDefault="00DC624D" w:rsidP="00DC624D">
      <w:pPr>
        <w:jc w:val="both"/>
      </w:pPr>
      <w:r w:rsidRPr="00FA482B">
        <w:rPr>
          <w:b/>
        </w:rPr>
        <w:t xml:space="preserve">STUPANJ ODGOVORNOSTI I UTJECAJ NA DONOŠENJE ODLUKA: </w:t>
      </w:r>
      <w:r w:rsidR="00864980" w:rsidRPr="007E429E">
        <w:rPr>
          <w:bCs/>
        </w:rPr>
        <w:t>s</w:t>
      </w:r>
      <w:r w:rsidRPr="00FA482B">
        <w:t>tupanj odgovornosti za sredstva povjerena za obavljanje poslova te pravilnu primjenu utvrđenih postupaka i metoda rada.</w:t>
      </w:r>
    </w:p>
    <w:p w14:paraId="0414EBB3" w14:textId="77777777" w:rsidR="00DC624D" w:rsidRPr="00FA482B" w:rsidRDefault="00DC624D" w:rsidP="00DC624D">
      <w:pPr>
        <w:jc w:val="both"/>
        <w:rPr>
          <w:highlight w:val="yellow"/>
          <w:lang w:eastAsia="en-US"/>
        </w:rPr>
      </w:pPr>
    </w:p>
    <w:p w14:paraId="31A2D279" w14:textId="413EF3D9" w:rsidR="00DC624D" w:rsidRPr="00FA482B" w:rsidRDefault="00617A55" w:rsidP="00DC624D">
      <w:pPr>
        <w:tabs>
          <w:tab w:val="left" w:pos="0"/>
          <w:tab w:val="left" w:pos="709"/>
        </w:tabs>
        <w:jc w:val="both"/>
        <w:rPr>
          <w:b/>
        </w:rPr>
      </w:pPr>
      <w:r w:rsidRPr="00FA482B">
        <w:rPr>
          <w:b/>
        </w:rPr>
        <w:t>8</w:t>
      </w:r>
      <w:r w:rsidR="00DC624D" w:rsidRPr="00FA482B">
        <w:rPr>
          <w:b/>
        </w:rPr>
        <w:t>.</w:t>
      </w:r>
      <w:r w:rsidR="00DC624D" w:rsidRPr="00FA482B">
        <w:rPr>
          <w:b/>
        </w:rPr>
        <w:tab/>
        <w:t xml:space="preserve">NAZIV RADNOG MJESTA: </w:t>
      </w:r>
      <w:r w:rsidR="00DC624D" w:rsidRPr="00FA482B">
        <w:t>REFERENT 2.</w:t>
      </w:r>
    </w:p>
    <w:p w14:paraId="4E713862" w14:textId="77777777" w:rsidR="00DC624D" w:rsidRPr="00FA482B" w:rsidRDefault="00DC624D" w:rsidP="00DC624D">
      <w:pPr>
        <w:tabs>
          <w:tab w:val="left" w:pos="709"/>
        </w:tabs>
        <w:jc w:val="both"/>
      </w:pPr>
    </w:p>
    <w:p w14:paraId="688CEBEE" w14:textId="77777777" w:rsidR="00DC624D" w:rsidRPr="00FA482B" w:rsidRDefault="00DC624D" w:rsidP="00DC624D">
      <w:pPr>
        <w:tabs>
          <w:tab w:val="left" w:pos="0"/>
          <w:tab w:val="left" w:pos="709"/>
        </w:tabs>
        <w:jc w:val="both"/>
      </w:pPr>
      <w:r w:rsidRPr="00FA482B">
        <w:rPr>
          <w:b/>
        </w:rPr>
        <w:t>OSNOVNI PODACI O RADNOM MJESTU:</w:t>
      </w:r>
    </w:p>
    <w:p w14:paraId="0143EB9F" w14:textId="77777777" w:rsidR="00DC624D" w:rsidRPr="00FA482B" w:rsidRDefault="00DC624D" w:rsidP="00DC624D">
      <w:pPr>
        <w:numPr>
          <w:ilvl w:val="1"/>
          <w:numId w:val="1"/>
        </w:numPr>
        <w:tabs>
          <w:tab w:val="clear" w:pos="1440"/>
        </w:tabs>
        <w:ind w:left="993" w:hanging="284"/>
        <w:jc w:val="both"/>
      </w:pPr>
      <w:r w:rsidRPr="00FA482B">
        <w:t>KATEGORIJA RADNOG MJESTA: III. KATEGORIJA</w:t>
      </w:r>
    </w:p>
    <w:p w14:paraId="25B2E44B" w14:textId="77777777" w:rsidR="00DC624D" w:rsidRPr="00FA482B" w:rsidRDefault="00DC624D" w:rsidP="00DC624D">
      <w:pPr>
        <w:numPr>
          <w:ilvl w:val="1"/>
          <w:numId w:val="1"/>
        </w:numPr>
        <w:tabs>
          <w:tab w:val="clear" w:pos="1440"/>
        </w:tabs>
        <w:ind w:left="993" w:hanging="284"/>
        <w:jc w:val="both"/>
      </w:pPr>
      <w:r w:rsidRPr="00FA482B">
        <w:t>POTKATEGORIJA RADNOG MJESTA: REFERENT</w:t>
      </w:r>
    </w:p>
    <w:p w14:paraId="5AECC732" w14:textId="77777777" w:rsidR="00DC624D" w:rsidRPr="00FA482B" w:rsidRDefault="00DC624D" w:rsidP="00DC624D">
      <w:pPr>
        <w:numPr>
          <w:ilvl w:val="1"/>
          <w:numId w:val="1"/>
        </w:numPr>
        <w:tabs>
          <w:tab w:val="clear" w:pos="1440"/>
        </w:tabs>
        <w:ind w:left="993" w:hanging="284"/>
        <w:jc w:val="both"/>
      </w:pPr>
      <w:r w:rsidRPr="00FA482B">
        <w:t>KLASIFIKACIJSKI RANG: 11</w:t>
      </w:r>
    </w:p>
    <w:p w14:paraId="48A2A61D" w14:textId="77777777" w:rsidR="00DC624D" w:rsidRPr="00FA482B" w:rsidRDefault="00DC624D" w:rsidP="00DC624D">
      <w:pPr>
        <w:tabs>
          <w:tab w:val="left" w:pos="0"/>
          <w:tab w:val="left" w:pos="709"/>
        </w:tabs>
        <w:jc w:val="both"/>
      </w:pPr>
    </w:p>
    <w:p w14:paraId="22CB79B5" w14:textId="77777777" w:rsidR="00DC624D" w:rsidRPr="00FA482B" w:rsidRDefault="00DC624D" w:rsidP="00DC624D">
      <w:pPr>
        <w:tabs>
          <w:tab w:val="left" w:pos="0"/>
          <w:tab w:val="left" w:pos="709"/>
        </w:tabs>
        <w:jc w:val="both"/>
      </w:pPr>
      <w:r w:rsidRPr="00FA482B">
        <w:rPr>
          <w:b/>
        </w:rPr>
        <w:t xml:space="preserve">BROJ IZVRŠITELJA: </w:t>
      </w:r>
      <w:r w:rsidRPr="00FA482B">
        <w:t>1</w:t>
      </w:r>
    </w:p>
    <w:p w14:paraId="7308E00E" w14:textId="77777777" w:rsidR="00DC624D" w:rsidRPr="00FA482B" w:rsidRDefault="00DC624D" w:rsidP="00DC624D">
      <w:pPr>
        <w:tabs>
          <w:tab w:val="left" w:pos="0"/>
          <w:tab w:val="left" w:pos="709"/>
        </w:tabs>
        <w:jc w:val="both"/>
      </w:pPr>
    </w:p>
    <w:p w14:paraId="368867FB" w14:textId="77777777" w:rsidR="00DC624D" w:rsidRPr="00FA482B" w:rsidRDefault="00DC624D" w:rsidP="00DC624D">
      <w:pPr>
        <w:tabs>
          <w:tab w:val="left" w:pos="0"/>
          <w:tab w:val="left" w:pos="709"/>
        </w:tabs>
        <w:jc w:val="both"/>
      </w:pPr>
      <w:r w:rsidRPr="00FA482B">
        <w:rPr>
          <w:b/>
        </w:rPr>
        <w:t xml:space="preserve">OPIS POSLOVA RADNOG MJESTA: </w:t>
      </w:r>
      <w:r w:rsidRPr="00FA482B">
        <w:t xml:space="preserve">Obavlja poslove nadzora nad provođenjem agrotehničkih mjera sukladno važećim propisima, mjerama za uređivanje i održavanje poljoprivrednih rudina te mjerama zaštite od požara na poljoprivrednom zemljištu na području Grada Osijeka. Obavlja nadzor te je ovlašten rješenjem narediti poduzimanje radnji u svrhu </w:t>
      </w:r>
      <w:r w:rsidRPr="00FA482B">
        <w:lastRenderedPageBreak/>
        <w:t xml:space="preserve">sprječavanja nastanka štete, onemogućavanja ili smanjenja poljoprivredne proizvodnje, kao i uklanjanja posljedica iste. Također rješenjem može narediti poduzimanje radnji u svrhu provedbe mjera za uređivanje i održavanje poljoprivrednih rudina. Ovlašten je naplatiti novčanu kaznu na mjestu počinjenja prekršaja te izdati obvezni prekršajni nalog. Poduzima i druge potrebne radnje u skladu s propisima. Izrađuje izvješća o utvrđenom stanju i poduzetim mjerama o kojima redovito izvještava pročelnika. Obavlja i druge poslove koje mu povjeri nadređeni službenik. </w:t>
      </w:r>
    </w:p>
    <w:p w14:paraId="2A09DB6E" w14:textId="77777777" w:rsidR="00DC624D" w:rsidRPr="00FA482B" w:rsidRDefault="00DC624D" w:rsidP="00DC624D">
      <w:pPr>
        <w:tabs>
          <w:tab w:val="left" w:pos="0"/>
          <w:tab w:val="left" w:pos="709"/>
        </w:tabs>
        <w:jc w:val="both"/>
      </w:pPr>
    </w:p>
    <w:p w14:paraId="5733DD3B" w14:textId="77777777" w:rsidR="00DC624D" w:rsidRPr="00FA482B" w:rsidRDefault="00DC624D" w:rsidP="00DC624D">
      <w:pPr>
        <w:tabs>
          <w:tab w:val="left" w:pos="0"/>
          <w:tab w:val="left" w:pos="709"/>
        </w:tabs>
        <w:jc w:val="both"/>
        <w:rPr>
          <w:b/>
        </w:rPr>
      </w:pPr>
      <w:r w:rsidRPr="00FA482B">
        <w:rPr>
          <w:b/>
        </w:rPr>
        <w:t>OPIS STANDARDNIH MJERILA</w:t>
      </w:r>
    </w:p>
    <w:p w14:paraId="7BBB0B34" w14:textId="77777777" w:rsidR="00DC624D" w:rsidRPr="00FA482B" w:rsidRDefault="00DC624D" w:rsidP="00DC624D">
      <w:pPr>
        <w:tabs>
          <w:tab w:val="left" w:pos="0"/>
          <w:tab w:val="left" w:pos="709"/>
        </w:tabs>
        <w:jc w:val="both"/>
      </w:pPr>
    </w:p>
    <w:p w14:paraId="51A9C3E0" w14:textId="4CE2A230" w:rsidR="00DC624D" w:rsidRPr="00FA482B" w:rsidRDefault="00DC624D" w:rsidP="00DC624D">
      <w:pPr>
        <w:tabs>
          <w:tab w:val="left" w:pos="0"/>
          <w:tab w:val="left" w:pos="709"/>
        </w:tabs>
        <w:jc w:val="both"/>
        <w:rPr>
          <w:b/>
        </w:rPr>
      </w:pPr>
      <w:r w:rsidRPr="00FA482B">
        <w:rPr>
          <w:b/>
        </w:rPr>
        <w:t xml:space="preserve">POTREBNO STRUČNO ZNANJE: </w:t>
      </w:r>
      <w:r w:rsidRPr="00FA482B">
        <w:t>srednja stručna sprema, najmanje jedna godina radnog iskustva na odgovarajućim poslovima, položen državni ispit</w:t>
      </w:r>
      <w:r w:rsidR="00864980" w:rsidRPr="00FA482B">
        <w:t xml:space="preserve"> I. razine</w:t>
      </w:r>
      <w:r w:rsidRPr="00FA482B">
        <w:t xml:space="preserve"> i poznavanje rada na računalu.</w:t>
      </w:r>
    </w:p>
    <w:p w14:paraId="78CC371F" w14:textId="77777777" w:rsidR="00DC624D" w:rsidRPr="00FA482B" w:rsidRDefault="00DC624D" w:rsidP="00DC624D">
      <w:pPr>
        <w:jc w:val="both"/>
      </w:pPr>
    </w:p>
    <w:p w14:paraId="4D6B9CCB" w14:textId="15C0E30B" w:rsidR="00DC624D" w:rsidRPr="00FA482B" w:rsidRDefault="00DC624D" w:rsidP="00DC624D">
      <w:pPr>
        <w:jc w:val="both"/>
      </w:pPr>
      <w:r w:rsidRPr="00FA482B">
        <w:rPr>
          <w:b/>
        </w:rPr>
        <w:t xml:space="preserve">SLOŽENOST POSLOVA: </w:t>
      </w:r>
      <w:r w:rsidR="004C47BB" w:rsidRPr="00FA482B">
        <w:rPr>
          <w:bCs/>
        </w:rPr>
        <w:t>j</w:t>
      </w:r>
      <w:r w:rsidRPr="00FA482B">
        <w:t>ednostavni, rutinski poslovi s precizno utvrđenim postupcima.</w:t>
      </w:r>
    </w:p>
    <w:p w14:paraId="346AED64" w14:textId="77777777" w:rsidR="00DC624D" w:rsidRPr="00FA482B" w:rsidRDefault="00DC624D" w:rsidP="00DC624D">
      <w:pPr>
        <w:jc w:val="both"/>
      </w:pPr>
    </w:p>
    <w:p w14:paraId="0521E069" w14:textId="6AF053FA" w:rsidR="00DC624D" w:rsidRPr="00FA482B" w:rsidRDefault="00DC624D" w:rsidP="00DC624D">
      <w:pPr>
        <w:jc w:val="both"/>
      </w:pPr>
      <w:r w:rsidRPr="00FA482B">
        <w:rPr>
          <w:b/>
        </w:rPr>
        <w:t xml:space="preserve">SAMOSTALNOST U RADU: </w:t>
      </w:r>
      <w:r w:rsidR="004C47BB" w:rsidRPr="007E429E">
        <w:rPr>
          <w:bCs/>
        </w:rPr>
        <w:t>s</w:t>
      </w:r>
      <w:r w:rsidRPr="00FA482B">
        <w:t>tupanj samostalnosti koje uključuje</w:t>
      </w:r>
      <w:r w:rsidRPr="00FA482B">
        <w:rPr>
          <w:b/>
        </w:rPr>
        <w:t xml:space="preserve"> </w:t>
      </w:r>
      <w:r w:rsidRPr="00FA482B">
        <w:t>stalni nadzor i upute nadređenog službenika.</w:t>
      </w:r>
    </w:p>
    <w:p w14:paraId="7FAACFC4" w14:textId="77777777" w:rsidR="00DC624D" w:rsidRPr="00FA482B" w:rsidRDefault="00DC624D" w:rsidP="00DC624D">
      <w:pPr>
        <w:jc w:val="both"/>
      </w:pPr>
    </w:p>
    <w:p w14:paraId="56F1982D" w14:textId="58C0447C" w:rsidR="00DC624D" w:rsidRPr="00FA482B" w:rsidRDefault="00DC624D" w:rsidP="00DC624D">
      <w:pPr>
        <w:jc w:val="both"/>
      </w:pPr>
      <w:r w:rsidRPr="00FA482B">
        <w:rPr>
          <w:b/>
        </w:rPr>
        <w:t xml:space="preserve">STUPANJ SURADNJE S DRUGIM TIJELIMA I KOMUNIKACIJE SA STRANKAMA: </w:t>
      </w:r>
      <w:r w:rsidR="004C47BB" w:rsidRPr="00FA482B">
        <w:rPr>
          <w:bCs/>
        </w:rPr>
        <w:t>k</w:t>
      </w:r>
      <w:r w:rsidRPr="00FA482B">
        <w:t>ontakti sa strankama u postupku te kontakti i suradnja unutar, a povremeno i izvan Upravnog odjela u prikupljanju ili razmjeni informacija.</w:t>
      </w:r>
    </w:p>
    <w:p w14:paraId="0D67C780" w14:textId="77777777" w:rsidR="00DC624D" w:rsidRPr="007E429E" w:rsidRDefault="00DC624D" w:rsidP="00DC624D">
      <w:pPr>
        <w:jc w:val="both"/>
        <w:rPr>
          <w:bCs/>
        </w:rPr>
      </w:pPr>
    </w:p>
    <w:p w14:paraId="615D221C" w14:textId="05226DDF" w:rsidR="00DC624D" w:rsidRPr="00FA482B" w:rsidRDefault="00DC624D" w:rsidP="00DC624D">
      <w:pPr>
        <w:jc w:val="both"/>
      </w:pPr>
      <w:r w:rsidRPr="00FA482B">
        <w:rPr>
          <w:b/>
        </w:rPr>
        <w:t>STUPANJ ODGOVORNOSTI I UTJECAJ NA DONOŠENJE ODLUKA:</w:t>
      </w:r>
      <w:r w:rsidR="004C47BB" w:rsidRPr="00FA482B">
        <w:rPr>
          <w:b/>
        </w:rPr>
        <w:t xml:space="preserve"> </w:t>
      </w:r>
      <w:r w:rsidR="004C47BB" w:rsidRPr="00FA482B">
        <w:rPr>
          <w:bCs/>
        </w:rPr>
        <w:t>p</w:t>
      </w:r>
      <w:r w:rsidRPr="00FA482B">
        <w:t>rovodi postupke za koje je ovlašten i vodi odgovarajuće evidencije. Odgovoran je za materijalne resurse s kojima radi.</w:t>
      </w:r>
    </w:p>
    <w:p w14:paraId="4CF2773E" w14:textId="77777777" w:rsidR="00DC624D" w:rsidRPr="00FA482B" w:rsidRDefault="00DC624D" w:rsidP="00DC624D">
      <w:pPr>
        <w:jc w:val="both"/>
      </w:pPr>
    </w:p>
    <w:p w14:paraId="0CD57505" w14:textId="77777777" w:rsidR="00DC624D" w:rsidRPr="00FA482B" w:rsidRDefault="00DC624D" w:rsidP="00DC624D">
      <w:pPr>
        <w:jc w:val="center"/>
        <w:rPr>
          <w:b/>
          <w:bCs/>
        </w:rPr>
      </w:pPr>
      <w:r w:rsidRPr="00FA482B">
        <w:rPr>
          <w:b/>
          <w:bCs/>
        </w:rPr>
        <w:t>Odsjek za informatiku</w:t>
      </w:r>
    </w:p>
    <w:p w14:paraId="73F6FF14" w14:textId="77777777" w:rsidR="00DC624D" w:rsidRPr="00FA482B" w:rsidRDefault="00DC624D" w:rsidP="00DC624D"/>
    <w:p w14:paraId="65A4A04B" w14:textId="7CE84CE7" w:rsidR="00DC624D" w:rsidRPr="00FA482B" w:rsidRDefault="00617A55" w:rsidP="00DC624D">
      <w:pPr>
        <w:widowControl w:val="0"/>
        <w:autoSpaceDE w:val="0"/>
        <w:autoSpaceDN w:val="0"/>
        <w:jc w:val="both"/>
        <w:rPr>
          <w:lang w:eastAsia="en-US"/>
        </w:rPr>
      </w:pPr>
      <w:r w:rsidRPr="00FA482B">
        <w:rPr>
          <w:b/>
          <w:lang w:eastAsia="en-US"/>
        </w:rPr>
        <w:t>9</w:t>
      </w:r>
      <w:r w:rsidR="00DC624D" w:rsidRPr="00FA482B">
        <w:rPr>
          <w:b/>
          <w:lang w:eastAsia="en-US"/>
        </w:rPr>
        <w:t>.</w:t>
      </w:r>
      <w:r w:rsidR="00DC624D" w:rsidRPr="00FA482B">
        <w:rPr>
          <w:b/>
          <w:lang w:eastAsia="en-US"/>
        </w:rPr>
        <w:tab/>
        <w:t xml:space="preserve">NAZIV RADNOG MJESTA: </w:t>
      </w:r>
      <w:r w:rsidR="00DC624D" w:rsidRPr="00FA482B">
        <w:rPr>
          <w:lang w:eastAsia="en-US"/>
        </w:rPr>
        <w:t>VODITELJ ODSJEKA</w:t>
      </w:r>
    </w:p>
    <w:p w14:paraId="77A64B2A" w14:textId="77777777" w:rsidR="00DC624D" w:rsidRPr="00FA482B" w:rsidRDefault="00DC624D" w:rsidP="00DC624D">
      <w:pPr>
        <w:widowControl w:val="0"/>
        <w:tabs>
          <w:tab w:val="left" w:pos="1048"/>
        </w:tabs>
        <w:autoSpaceDE w:val="0"/>
        <w:autoSpaceDN w:val="0"/>
        <w:jc w:val="both"/>
        <w:rPr>
          <w:lang w:eastAsia="en-US"/>
        </w:rPr>
      </w:pPr>
    </w:p>
    <w:p w14:paraId="419E7601" w14:textId="77777777" w:rsidR="00DC624D" w:rsidRPr="00FA482B" w:rsidRDefault="00DC624D" w:rsidP="00DC624D">
      <w:pPr>
        <w:widowControl w:val="0"/>
        <w:autoSpaceDE w:val="0"/>
        <w:autoSpaceDN w:val="0"/>
        <w:jc w:val="both"/>
        <w:rPr>
          <w:i/>
          <w:lang w:eastAsia="en-US"/>
        </w:rPr>
      </w:pPr>
      <w:r w:rsidRPr="00FA482B">
        <w:rPr>
          <w:b/>
          <w:lang w:eastAsia="en-US"/>
        </w:rPr>
        <w:t>OSNOVNI PODACI O RADNOM MJESTU</w:t>
      </w:r>
      <w:r w:rsidRPr="00FA482B">
        <w:rPr>
          <w:lang w:eastAsia="en-US"/>
        </w:rPr>
        <w:t>:</w:t>
      </w:r>
    </w:p>
    <w:p w14:paraId="7721E5FE" w14:textId="7C213DE2" w:rsidR="00DC624D" w:rsidRPr="00FA482B" w:rsidRDefault="00DC624D" w:rsidP="004C47BB">
      <w:pPr>
        <w:widowControl w:val="0"/>
        <w:numPr>
          <w:ilvl w:val="0"/>
          <w:numId w:val="27"/>
        </w:numPr>
        <w:suppressAutoHyphens w:val="0"/>
        <w:autoSpaceDE w:val="0"/>
        <w:autoSpaceDN w:val="0"/>
        <w:ind w:left="0" w:firstLine="0"/>
        <w:jc w:val="both"/>
        <w:rPr>
          <w:b/>
          <w:i/>
          <w:lang w:eastAsia="en-US"/>
        </w:rPr>
      </w:pPr>
      <w:r w:rsidRPr="00FA482B">
        <w:rPr>
          <w:lang w:eastAsia="en-US"/>
        </w:rPr>
        <w:t>KATEGORIJA RADNOG MJESTA: I. KATEGORIJA</w:t>
      </w:r>
    </w:p>
    <w:p w14:paraId="6A81351C" w14:textId="5E31E6F4" w:rsidR="00DC624D" w:rsidRPr="00FA482B" w:rsidRDefault="00DC624D" w:rsidP="004C47BB">
      <w:pPr>
        <w:widowControl w:val="0"/>
        <w:numPr>
          <w:ilvl w:val="0"/>
          <w:numId w:val="27"/>
        </w:numPr>
        <w:suppressAutoHyphens w:val="0"/>
        <w:autoSpaceDE w:val="0"/>
        <w:autoSpaceDN w:val="0"/>
        <w:ind w:left="0" w:firstLine="0"/>
        <w:jc w:val="both"/>
        <w:rPr>
          <w:b/>
          <w:i/>
          <w:lang w:eastAsia="en-US"/>
        </w:rPr>
      </w:pPr>
      <w:r w:rsidRPr="00FA482B">
        <w:rPr>
          <w:lang w:eastAsia="en-US"/>
        </w:rPr>
        <w:t xml:space="preserve">POTKATEGORIJA RADNOG MJESTA: </w:t>
      </w:r>
      <w:r w:rsidR="00C468E4" w:rsidRPr="00FA482B">
        <w:rPr>
          <w:lang w:eastAsia="en-US"/>
        </w:rPr>
        <w:t>VIŠI RUKOVODITELJ</w:t>
      </w:r>
    </w:p>
    <w:p w14:paraId="79DF6C7A" w14:textId="7EDDE60B" w:rsidR="00DC624D" w:rsidRPr="00FA482B" w:rsidRDefault="00DC624D" w:rsidP="004C47BB">
      <w:pPr>
        <w:widowControl w:val="0"/>
        <w:numPr>
          <w:ilvl w:val="0"/>
          <w:numId w:val="27"/>
        </w:numPr>
        <w:suppressAutoHyphens w:val="0"/>
        <w:autoSpaceDE w:val="0"/>
        <w:autoSpaceDN w:val="0"/>
        <w:ind w:left="0" w:firstLine="0"/>
        <w:jc w:val="both"/>
        <w:rPr>
          <w:b/>
          <w:i/>
          <w:lang w:eastAsia="en-US"/>
        </w:rPr>
      </w:pPr>
      <w:r w:rsidRPr="00FA482B">
        <w:rPr>
          <w:lang w:eastAsia="en-US"/>
        </w:rPr>
        <w:t xml:space="preserve">KLASIFIKACIJSKI RANG: </w:t>
      </w:r>
      <w:r w:rsidR="00EF16D7" w:rsidRPr="00FA482B">
        <w:rPr>
          <w:lang w:eastAsia="en-US"/>
        </w:rPr>
        <w:t>3</w:t>
      </w:r>
      <w:r w:rsidRPr="00FA482B">
        <w:rPr>
          <w:lang w:eastAsia="en-US"/>
        </w:rPr>
        <w:t>.</w:t>
      </w:r>
    </w:p>
    <w:p w14:paraId="0B518773" w14:textId="77777777" w:rsidR="00DC624D" w:rsidRPr="00FA482B" w:rsidRDefault="00DC624D" w:rsidP="00DC624D">
      <w:pPr>
        <w:widowControl w:val="0"/>
        <w:autoSpaceDE w:val="0"/>
        <w:autoSpaceDN w:val="0"/>
        <w:jc w:val="both"/>
        <w:rPr>
          <w:iCs/>
          <w:sz w:val="22"/>
          <w:szCs w:val="22"/>
          <w:lang w:eastAsia="en-US"/>
        </w:rPr>
      </w:pPr>
    </w:p>
    <w:p w14:paraId="51C5F575" w14:textId="77777777" w:rsidR="00DC624D" w:rsidRPr="00FA482B" w:rsidRDefault="00DC624D" w:rsidP="00DC624D">
      <w:pPr>
        <w:widowControl w:val="0"/>
        <w:autoSpaceDE w:val="0"/>
        <w:autoSpaceDN w:val="0"/>
        <w:jc w:val="both"/>
        <w:rPr>
          <w:i/>
          <w:lang w:eastAsia="en-US"/>
        </w:rPr>
      </w:pPr>
      <w:r w:rsidRPr="00FA482B">
        <w:rPr>
          <w:b/>
          <w:lang w:eastAsia="en-US"/>
        </w:rPr>
        <w:t xml:space="preserve">BROJ IZVRŠITELJA: </w:t>
      </w:r>
      <w:r w:rsidRPr="00FA482B">
        <w:rPr>
          <w:lang w:eastAsia="en-US"/>
        </w:rPr>
        <w:t>1</w:t>
      </w:r>
    </w:p>
    <w:p w14:paraId="32666990" w14:textId="77777777" w:rsidR="00DC624D" w:rsidRPr="00FA482B" w:rsidRDefault="00DC624D" w:rsidP="00DC624D">
      <w:pPr>
        <w:widowControl w:val="0"/>
        <w:autoSpaceDE w:val="0"/>
        <w:autoSpaceDN w:val="0"/>
        <w:jc w:val="both"/>
        <w:rPr>
          <w:sz w:val="22"/>
          <w:szCs w:val="22"/>
          <w:lang w:eastAsia="en-US"/>
        </w:rPr>
      </w:pPr>
    </w:p>
    <w:p w14:paraId="1DEC8DE9" w14:textId="49F32609" w:rsidR="00DC624D" w:rsidRPr="00FA482B" w:rsidRDefault="00DC624D" w:rsidP="00DC624D">
      <w:pPr>
        <w:widowControl w:val="0"/>
        <w:autoSpaceDE w:val="0"/>
        <w:autoSpaceDN w:val="0"/>
        <w:jc w:val="both"/>
        <w:rPr>
          <w:lang w:eastAsia="en-US"/>
        </w:rPr>
      </w:pPr>
      <w:r w:rsidRPr="00FA482B">
        <w:rPr>
          <w:b/>
          <w:lang w:eastAsia="en-US"/>
        </w:rPr>
        <w:t xml:space="preserve">OPIS POSLOVA RADNOG MJESTA: </w:t>
      </w:r>
      <w:r w:rsidR="004C47BB" w:rsidRPr="00FA482B">
        <w:rPr>
          <w:lang w:eastAsia="en-US"/>
        </w:rPr>
        <w:t>P</w:t>
      </w:r>
      <w:r w:rsidRPr="00FA482B">
        <w:rPr>
          <w:lang w:eastAsia="en-US"/>
        </w:rPr>
        <w:t>rati potrebe upravnih tijela Grada te poduzima radnje na izradi, izmjeni, nabavi i održavanju informatičkog sustava Grada. Izrađuje financijske planove, plan nabave te prati stanje proračunskih sredstava vezanih za Odsjek i planira njihovu potrošnju.</w:t>
      </w:r>
      <w:r w:rsidRPr="00FA482B">
        <w:rPr>
          <w:i/>
          <w:lang w:eastAsia="en-US"/>
        </w:rPr>
        <w:t xml:space="preserve"> </w:t>
      </w:r>
      <w:r w:rsidRPr="00FA482B">
        <w:rPr>
          <w:lang w:eastAsia="en-US"/>
        </w:rPr>
        <w:t xml:space="preserve">Izrađuje akte iz nadležnosti Odsjeka. Proučava i stručno obrađuje najsloženija pitanja iz djelokruga Odsjeka te sudjeluje u izradi programa razvoja informatike i drugih stručnih materijala vezanih za ovo područje. Obavlja i druge poslove iz nadležnosti Odsjeka po nalogu pročelnika </w:t>
      </w:r>
      <w:r w:rsidR="004C47BB" w:rsidRPr="00FA482B">
        <w:rPr>
          <w:lang w:eastAsia="en-US"/>
        </w:rPr>
        <w:t>U</w:t>
      </w:r>
      <w:r w:rsidRPr="00FA482B">
        <w:rPr>
          <w:lang w:eastAsia="en-US"/>
        </w:rPr>
        <w:t xml:space="preserve">pravnog </w:t>
      </w:r>
      <w:r w:rsidR="004C47BB" w:rsidRPr="00FA482B">
        <w:rPr>
          <w:lang w:eastAsia="en-US"/>
        </w:rPr>
        <w:t>odjel</w:t>
      </w:r>
      <w:r w:rsidRPr="00FA482B">
        <w:rPr>
          <w:lang w:eastAsia="en-US"/>
        </w:rPr>
        <w:t>a.</w:t>
      </w:r>
    </w:p>
    <w:p w14:paraId="170CD9E5" w14:textId="77777777" w:rsidR="00DC624D" w:rsidRPr="00FA482B" w:rsidRDefault="00DC624D" w:rsidP="00DC624D">
      <w:pPr>
        <w:widowControl w:val="0"/>
        <w:autoSpaceDE w:val="0"/>
        <w:autoSpaceDN w:val="0"/>
        <w:jc w:val="both"/>
        <w:rPr>
          <w:sz w:val="22"/>
          <w:szCs w:val="22"/>
          <w:lang w:eastAsia="en-US"/>
        </w:rPr>
      </w:pPr>
    </w:p>
    <w:p w14:paraId="630FED26" w14:textId="77777777" w:rsidR="00DC624D" w:rsidRPr="00FA482B" w:rsidRDefault="00DC624D" w:rsidP="00DC624D">
      <w:pPr>
        <w:widowControl w:val="0"/>
        <w:autoSpaceDE w:val="0"/>
        <w:autoSpaceDN w:val="0"/>
        <w:jc w:val="both"/>
        <w:rPr>
          <w:b/>
          <w:i/>
          <w:lang w:eastAsia="en-US"/>
        </w:rPr>
      </w:pPr>
      <w:r w:rsidRPr="00FA482B">
        <w:rPr>
          <w:b/>
          <w:lang w:eastAsia="en-US"/>
        </w:rPr>
        <w:t>OPIS RAZINE STANDARDNIH MJERILA</w:t>
      </w:r>
    </w:p>
    <w:p w14:paraId="7509A52A" w14:textId="77777777" w:rsidR="00DC624D" w:rsidRPr="00FA482B" w:rsidRDefault="00DC624D" w:rsidP="00DC624D">
      <w:pPr>
        <w:widowControl w:val="0"/>
        <w:autoSpaceDE w:val="0"/>
        <w:autoSpaceDN w:val="0"/>
        <w:jc w:val="both"/>
        <w:rPr>
          <w:sz w:val="22"/>
          <w:szCs w:val="22"/>
          <w:lang w:eastAsia="en-US"/>
        </w:rPr>
      </w:pPr>
    </w:p>
    <w:p w14:paraId="0E123EB6" w14:textId="47E94E4E" w:rsidR="00DC624D" w:rsidRPr="00FA482B" w:rsidRDefault="00DC624D" w:rsidP="00DC624D">
      <w:pPr>
        <w:widowControl w:val="0"/>
        <w:autoSpaceDE w:val="0"/>
        <w:autoSpaceDN w:val="0"/>
        <w:jc w:val="both"/>
        <w:rPr>
          <w:i/>
          <w:lang w:eastAsia="en-US"/>
        </w:rPr>
      </w:pPr>
      <w:r w:rsidRPr="00FA482B">
        <w:rPr>
          <w:b/>
          <w:lang w:eastAsia="en-US"/>
        </w:rPr>
        <w:t xml:space="preserve">POTREBNO STRUČNO ZNANJE: </w:t>
      </w:r>
      <w:r w:rsidRPr="00FA482B">
        <w:rPr>
          <w:lang w:eastAsia="en-US"/>
        </w:rPr>
        <w:t xml:space="preserve">magistar ekonomije ili stručni specijalist ekonomske struke, najmanje </w:t>
      </w:r>
      <w:r w:rsidR="0034468C" w:rsidRPr="00FA482B">
        <w:rPr>
          <w:lang w:eastAsia="en-US"/>
        </w:rPr>
        <w:t>pet</w:t>
      </w:r>
      <w:r w:rsidRPr="00FA482B">
        <w:rPr>
          <w:lang w:eastAsia="en-US"/>
        </w:rPr>
        <w:t xml:space="preserve"> godin</w:t>
      </w:r>
      <w:r w:rsidR="0034468C" w:rsidRPr="00FA482B">
        <w:rPr>
          <w:lang w:eastAsia="en-US"/>
        </w:rPr>
        <w:t>a</w:t>
      </w:r>
      <w:r w:rsidRPr="00FA482B">
        <w:rPr>
          <w:lang w:eastAsia="en-US"/>
        </w:rPr>
        <w:t xml:space="preserve"> radnog iskustva na odgovarajućim poslovima, položen državni ispit</w:t>
      </w:r>
      <w:r w:rsidR="0034468C" w:rsidRPr="00FA482B">
        <w:rPr>
          <w:lang w:eastAsia="en-US"/>
        </w:rPr>
        <w:t xml:space="preserve"> II. razine</w:t>
      </w:r>
      <w:r w:rsidRPr="00FA482B">
        <w:rPr>
          <w:lang w:eastAsia="en-US"/>
        </w:rPr>
        <w:t xml:space="preserve"> i znanje rada na računalu.</w:t>
      </w:r>
    </w:p>
    <w:p w14:paraId="2F166C1D" w14:textId="4B5E168C" w:rsidR="00DC624D" w:rsidRPr="00FA482B" w:rsidRDefault="00DC624D" w:rsidP="00DC624D">
      <w:pPr>
        <w:widowControl w:val="0"/>
        <w:autoSpaceDE w:val="0"/>
        <w:autoSpaceDN w:val="0"/>
        <w:jc w:val="both"/>
        <w:rPr>
          <w:i/>
          <w:lang w:eastAsia="en-US"/>
        </w:rPr>
      </w:pPr>
      <w:r w:rsidRPr="00FA482B">
        <w:rPr>
          <w:b/>
          <w:lang w:eastAsia="en-US"/>
        </w:rPr>
        <w:lastRenderedPageBreak/>
        <w:t>SLOŽENOST POSLOVA:</w:t>
      </w:r>
      <w:r w:rsidRPr="00FA482B">
        <w:rPr>
          <w:lang w:eastAsia="en-US"/>
        </w:rPr>
        <w:t xml:space="preserve"> stupanj složenosti koji uključuje izradu akata iz djelokruga </w:t>
      </w:r>
      <w:r w:rsidR="00380CB5" w:rsidRPr="00FA482B">
        <w:rPr>
          <w:lang w:eastAsia="en-US"/>
        </w:rPr>
        <w:t>Upravnog odjela</w:t>
      </w:r>
      <w:r w:rsidRPr="00FA482B">
        <w:rPr>
          <w:lang w:eastAsia="en-US"/>
        </w:rPr>
        <w:t>, rješavanje najsloženijih predmeta te sudjelovanje u izradi strategija i programa i vođenje projekata.</w:t>
      </w:r>
    </w:p>
    <w:p w14:paraId="0A3E69E2" w14:textId="77777777" w:rsidR="00DC624D" w:rsidRPr="00FA482B" w:rsidRDefault="00DC624D" w:rsidP="00DC624D">
      <w:pPr>
        <w:widowControl w:val="0"/>
        <w:autoSpaceDE w:val="0"/>
        <w:autoSpaceDN w:val="0"/>
        <w:rPr>
          <w:i/>
          <w:lang w:eastAsia="en-US"/>
        </w:rPr>
      </w:pPr>
    </w:p>
    <w:p w14:paraId="1770B24F" w14:textId="3004C7BF" w:rsidR="00DC624D" w:rsidRPr="00FA482B" w:rsidRDefault="00DC624D" w:rsidP="00DC624D">
      <w:pPr>
        <w:widowControl w:val="0"/>
        <w:autoSpaceDE w:val="0"/>
        <w:autoSpaceDN w:val="0"/>
        <w:ind w:hanging="1"/>
        <w:jc w:val="both"/>
        <w:rPr>
          <w:lang w:eastAsia="en-US"/>
        </w:rPr>
      </w:pPr>
      <w:r w:rsidRPr="00FA482B">
        <w:rPr>
          <w:b/>
          <w:lang w:eastAsia="en-US"/>
        </w:rPr>
        <w:t>SAMOSTALNOST U RADU</w:t>
      </w:r>
      <w:r w:rsidRPr="00FA482B">
        <w:rPr>
          <w:lang w:eastAsia="en-US"/>
        </w:rPr>
        <w:t xml:space="preserve">: stupanj samostalnosti koji uključuje povremeni nadzor te opće i specifične upute pročelnika </w:t>
      </w:r>
      <w:r w:rsidR="00380CB5" w:rsidRPr="00FA482B">
        <w:rPr>
          <w:lang w:eastAsia="en-US"/>
        </w:rPr>
        <w:t>U</w:t>
      </w:r>
      <w:r w:rsidRPr="00FA482B">
        <w:rPr>
          <w:lang w:eastAsia="en-US"/>
        </w:rPr>
        <w:t xml:space="preserve">pravnog </w:t>
      </w:r>
      <w:r w:rsidR="00380CB5" w:rsidRPr="00FA482B">
        <w:rPr>
          <w:lang w:eastAsia="en-US"/>
        </w:rPr>
        <w:t>od</w:t>
      </w:r>
      <w:r w:rsidRPr="00FA482B">
        <w:rPr>
          <w:lang w:eastAsia="en-US"/>
        </w:rPr>
        <w:t>jela.</w:t>
      </w:r>
    </w:p>
    <w:p w14:paraId="597544CF" w14:textId="77777777" w:rsidR="00DC624D" w:rsidRPr="00FA482B" w:rsidRDefault="00DC624D" w:rsidP="00DC624D">
      <w:pPr>
        <w:widowControl w:val="0"/>
        <w:autoSpaceDE w:val="0"/>
        <w:autoSpaceDN w:val="0"/>
        <w:rPr>
          <w:lang w:eastAsia="en-US"/>
        </w:rPr>
      </w:pPr>
    </w:p>
    <w:p w14:paraId="02DD9750" w14:textId="77777777" w:rsidR="00DC624D" w:rsidRPr="00FA482B" w:rsidRDefault="00DC624D" w:rsidP="00DC624D">
      <w:pPr>
        <w:widowControl w:val="0"/>
        <w:autoSpaceDE w:val="0"/>
        <w:autoSpaceDN w:val="0"/>
        <w:jc w:val="both"/>
        <w:rPr>
          <w:lang w:eastAsia="en-US"/>
        </w:rPr>
      </w:pPr>
      <w:r w:rsidRPr="00FA482B">
        <w:rPr>
          <w:b/>
          <w:lang w:eastAsia="en-US"/>
        </w:rPr>
        <w:t xml:space="preserve">STUPANJ SURADNJE S DRUGIM TIJELIMA I KOMUNIKACIJE SA STRANKAMA: </w:t>
      </w:r>
      <w:r w:rsidRPr="00FA482B">
        <w:rPr>
          <w:lang w:eastAsia="en-US"/>
        </w:rPr>
        <w:t>stupanj komunikacije</w:t>
      </w:r>
      <w:r w:rsidRPr="00FA482B">
        <w:rPr>
          <w:b/>
          <w:lang w:eastAsia="en-US"/>
        </w:rPr>
        <w:t xml:space="preserve"> </w:t>
      </w:r>
      <w:r w:rsidRPr="00FA482B">
        <w:rPr>
          <w:lang w:eastAsia="en-US"/>
        </w:rPr>
        <w:t>koji uključuje kontakte unutar i izvan upravnog tijela u svrhu pružanja savjeta, prikupljanja i razmjene informacija.</w:t>
      </w:r>
    </w:p>
    <w:p w14:paraId="0A0290F0" w14:textId="77777777" w:rsidR="00DC624D" w:rsidRPr="00FA482B" w:rsidRDefault="00DC624D" w:rsidP="00DC624D">
      <w:pPr>
        <w:widowControl w:val="0"/>
        <w:autoSpaceDE w:val="0"/>
        <w:autoSpaceDN w:val="0"/>
        <w:jc w:val="both"/>
        <w:rPr>
          <w:lang w:eastAsia="en-US"/>
        </w:rPr>
      </w:pPr>
    </w:p>
    <w:p w14:paraId="1F7EF57F" w14:textId="77777777" w:rsidR="00DC624D" w:rsidRPr="00FA482B" w:rsidRDefault="00DC624D" w:rsidP="00DC624D">
      <w:pPr>
        <w:jc w:val="both"/>
        <w:rPr>
          <w:highlight w:val="yellow"/>
        </w:rPr>
      </w:pPr>
      <w:r w:rsidRPr="00FA482B">
        <w:rPr>
          <w:b/>
          <w:lang w:eastAsia="en-US"/>
        </w:rPr>
        <w:t>STUPANJ ODGOVORNOSTI I UTJECAJ NA DONOŠENJE ODLUKA:</w:t>
      </w:r>
      <w:r w:rsidRPr="00FA482B">
        <w:rPr>
          <w:lang w:eastAsia="en-US"/>
        </w:rPr>
        <w:t xml:space="preserve"> stupanj odgovornosti koji uključuje odgovornost za materijalne resurse s kojima službenik radi, pravilnu primjenu postupaka i metoda rada te provedbu odluka iz područja informatike.</w:t>
      </w:r>
    </w:p>
    <w:p w14:paraId="649CDD58" w14:textId="77777777" w:rsidR="00DC624D" w:rsidRPr="00FA482B" w:rsidRDefault="00DC624D" w:rsidP="00DC624D">
      <w:pPr>
        <w:jc w:val="both"/>
        <w:rPr>
          <w:highlight w:val="yellow"/>
        </w:rPr>
      </w:pPr>
    </w:p>
    <w:p w14:paraId="70E47037" w14:textId="77777777" w:rsidR="00DC624D" w:rsidRPr="00FA482B" w:rsidRDefault="00DC624D" w:rsidP="00DC624D">
      <w:pPr>
        <w:widowControl w:val="0"/>
        <w:autoSpaceDE w:val="0"/>
        <w:autoSpaceDN w:val="0"/>
        <w:jc w:val="center"/>
        <w:outlineLvl w:val="1"/>
        <w:rPr>
          <w:b/>
          <w:bCs/>
          <w:lang w:eastAsia="en-US"/>
        </w:rPr>
      </w:pPr>
      <w:r w:rsidRPr="00FA482B">
        <w:rPr>
          <w:b/>
          <w:bCs/>
          <w:lang w:eastAsia="en-US"/>
        </w:rPr>
        <w:t>Pododsjek za sistemsku i tehničku podršku</w:t>
      </w:r>
    </w:p>
    <w:p w14:paraId="06B1DE14" w14:textId="77777777" w:rsidR="00DC624D" w:rsidRPr="00FA482B" w:rsidRDefault="00DC624D" w:rsidP="00DC624D">
      <w:pPr>
        <w:widowControl w:val="0"/>
        <w:autoSpaceDE w:val="0"/>
        <w:autoSpaceDN w:val="0"/>
        <w:outlineLvl w:val="1"/>
        <w:rPr>
          <w:lang w:eastAsia="en-US"/>
        </w:rPr>
      </w:pPr>
    </w:p>
    <w:p w14:paraId="70A14E8C" w14:textId="53C763A1" w:rsidR="00DC624D" w:rsidRPr="00FA482B" w:rsidRDefault="00DC624D" w:rsidP="00DC624D">
      <w:pPr>
        <w:widowControl w:val="0"/>
        <w:autoSpaceDE w:val="0"/>
        <w:autoSpaceDN w:val="0"/>
        <w:jc w:val="both"/>
        <w:rPr>
          <w:lang w:eastAsia="en-US"/>
        </w:rPr>
      </w:pPr>
      <w:r w:rsidRPr="00FA482B">
        <w:rPr>
          <w:b/>
          <w:lang w:eastAsia="en-US"/>
        </w:rPr>
        <w:t>1</w:t>
      </w:r>
      <w:r w:rsidR="00617A55" w:rsidRPr="00FA482B">
        <w:rPr>
          <w:b/>
          <w:lang w:eastAsia="en-US"/>
        </w:rPr>
        <w:t>0</w:t>
      </w:r>
      <w:r w:rsidRPr="00FA482B">
        <w:rPr>
          <w:b/>
          <w:lang w:eastAsia="en-US"/>
        </w:rPr>
        <w:t>.</w:t>
      </w:r>
      <w:r w:rsidRPr="00FA482B">
        <w:rPr>
          <w:b/>
          <w:lang w:eastAsia="en-US"/>
        </w:rPr>
        <w:tab/>
        <w:t xml:space="preserve">NAZIV RADNOG MJESTA: </w:t>
      </w:r>
      <w:r w:rsidRPr="00FA482B">
        <w:rPr>
          <w:lang w:eastAsia="en-US"/>
        </w:rPr>
        <w:t>VODITELJ PODODSJEKA 1.</w:t>
      </w:r>
    </w:p>
    <w:p w14:paraId="774F5448" w14:textId="77777777" w:rsidR="00DC624D" w:rsidRPr="00FA482B" w:rsidRDefault="00DC624D" w:rsidP="00DC624D">
      <w:pPr>
        <w:widowControl w:val="0"/>
        <w:autoSpaceDE w:val="0"/>
        <w:autoSpaceDN w:val="0"/>
        <w:rPr>
          <w:lang w:eastAsia="en-US"/>
        </w:rPr>
      </w:pPr>
    </w:p>
    <w:p w14:paraId="39613F13" w14:textId="77777777" w:rsidR="00DC624D" w:rsidRPr="00FA482B" w:rsidRDefault="00DC624D" w:rsidP="00DC624D">
      <w:pPr>
        <w:widowControl w:val="0"/>
        <w:autoSpaceDE w:val="0"/>
        <w:autoSpaceDN w:val="0"/>
        <w:jc w:val="both"/>
        <w:outlineLvl w:val="7"/>
        <w:rPr>
          <w:b/>
          <w:bCs/>
          <w:lang w:eastAsia="en-US"/>
        </w:rPr>
      </w:pPr>
      <w:r w:rsidRPr="00FA482B">
        <w:rPr>
          <w:b/>
          <w:bCs/>
          <w:lang w:eastAsia="en-US"/>
        </w:rPr>
        <w:t>OSNOVNI PODACI O RADNOM MJESTU:</w:t>
      </w:r>
    </w:p>
    <w:p w14:paraId="62BD8B8D" w14:textId="77777777" w:rsidR="00DC624D" w:rsidRPr="00FA482B" w:rsidRDefault="00DC624D" w:rsidP="00047B6B">
      <w:pPr>
        <w:widowControl w:val="0"/>
        <w:autoSpaceDE w:val="0"/>
        <w:autoSpaceDN w:val="0"/>
        <w:rPr>
          <w:lang w:eastAsia="en-US"/>
        </w:rPr>
      </w:pPr>
      <w:r w:rsidRPr="00FA482B">
        <w:rPr>
          <w:lang w:eastAsia="en-US"/>
        </w:rPr>
        <w:t>-</w:t>
      </w:r>
      <w:r w:rsidRPr="00FA482B">
        <w:rPr>
          <w:lang w:eastAsia="en-US"/>
        </w:rPr>
        <w:tab/>
        <w:t xml:space="preserve">KATEGORIJA RADNOG MJESTA: I. KATEGORIJA </w:t>
      </w:r>
    </w:p>
    <w:p w14:paraId="1C9F7D49" w14:textId="77777777" w:rsidR="00DC624D" w:rsidRPr="00FA482B" w:rsidRDefault="00DC624D" w:rsidP="00047B6B">
      <w:pPr>
        <w:widowControl w:val="0"/>
        <w:autoSpaceDE w:val="0"/>
        <w:autoSpaceDN w:val="0"/>
        <w:rPr>
          <w:lang w:eastAsia="en-US"/>
        </w:rPr>
      </w:pPr>
      <w:r w:rsidRPr="00FA482B">
        <w:rPr>
          <w:lang w:eastAsia="en-US"/>
        </w:rPr>
        <w:t>-</w:t>
      </w:r>
      <w:r w:rsidRPr="00FA482B">
        <w:rPr>
          <w:lang w:eastAsia="en-US"/>
        </w:rPr>
        <w:tab/>
        <w:t xml:space="preserve">POTKATEGORIJA RADNOG MJESTA: RUKOVODITELJ </w:t>
      </w:r>
    </w:p>
    <w:p w14:paraId="2D9623ED" w14:textId="77777777" w:rsidR="00DC624D" w:rsidRPr="00FA482B" w:rsidRDefault="00DC624D" w:rsidP="00047B6B">
      <w:pPr>
        <w:widowControl w:val="0"/>
        <w:autoSpaceDE w:val="0"/>
        <w:autoSpaceDN w:val="0"/>
        <w:rPr>
          <w:lang w:eastAsia="en-US"/>
        </w:rPr>
      </w:pPr>
      <w:r w:rsidRPr="00FA482B">
        <w:rPr>
          <w:lang w:eastAsia="en-US"/>
        </w:rPr>
        <w:t>-</w:t>
      </w:r>
      <w:r w:rsidRPr="00FA482B">
        <w:rPr>
          <w:lang w:eastAsia="en-US"/>
        </w:rPr>
        <w:tab/>
        <w:t>KLASIFIKACIJSKI RANG: 7.</w:t>
      </w:r>
    </w:p>
    <w:p w14:paraId="73ECFCBB" w14:textId="77777777" w:rsidR="00DC624D" w:rsidRPr="00FA482B" w:rsidRDefault="00DC624D" w:rsidP="00047B6B">
      <w:pPr>
        <w:widowControl w:val="0"/>
        <w:autoSpaceDE w:val="0"/>
        <w:autoSpaceDN w:val="0"/>
        <w:rPr>
          <w:lang w:eastAsia="en-US"/>
        </w:rPr>
      </w:pPr>
      <w:r w:rsidRPr="00FA482B">
        <w:rPr>
          <w:lang w:eastAsia="en-US"/>
        </w:rPr>
        <w:t>-</w:t>
      </w:r>
      <w:r w:rsidRPr="00FA482B">
        <w:rPr>
          <w:lang w:eastAsia="en-US"/>
        </w:rPr>
        <w:tab/>
        <w:t>RAZINA: 2.</w:t>
      </w:r>
    </w:p>
    <w:p w14:paraId="65A896A1" w14:textId="77777777" w:rsidR="00DC624D" w:rsidRPr="00FA482B" w:rsidRDefault="00DC624D" w:rsidP="00DC624D">
      <w:pPr>
        <w:widowControl w:val="0"/>
        <w:autoSpaceDE w:val="0"/>
        <w:autoSpaceDN w:val="0"/>
        <w:rPr>
          <w:lang w:eastAsia="en-US"/>
        </w:rPr>
      </w:pPr>
    </w:p>
    <w:p w14:paraId="0FA792B5" w14:textId="77777777" w:rsidR="00DC624D" w:rsidRPr="00FA482B" w:rsidRDefault="00DC624D" w:rsidP="00DC624D">
      <w:pPr>
        <w:widowControl w:val="0"/>
        <w:autoSpaceDE w:val="0"/>
        <w:autoSpaceDN w:val="0"/>
        <w:jc w:val="both"/>
        <w:outlineLvl w:val="7"/>
        <w:rPr>
          <w:bCs/>
          <w:lang w:eastAsia="en-US"/>
        </w:rPr>
      </w:pPr>
      <w:r w:rsidRPr="00FA482B">
        <w:rPr>
          <w:b/>
          <w:bCs/>
          <w:lang w:eastAsia="en-US"/>
        </w:rPr>
        <w:t xml:space="preserve">BROJ IZVRŠITELJA: </w:t>
      </w:r>
      <w:r w:rsidRPr="00FA482B">
        <w:rPr>
          <w:bCs/>
          <w:lang w:eastAsia="en-US"/>
        </w:rPr>
        <w:t>1</w:t>
      </w:r>
    </w:p>
    <w:p w14:paraId="2AB3D2AB" w14:textId="77777777" w:rsidR="00DC624D" w:rsidRPr="00FA482B" w:rsidRDefault="00DC624D" w:rsidP="00DC624D">
      <w:pPr>
        <w:widowControl w:val="0"/>
        <w:autoSpaceDE w:val="0"/>
        <w:autoSpaceDN w:val="0"/>
        <w:rPr>
          <w:lang w:eastAsia="en-US"/>
        </w:rPr>
      </w:pPr>
    </w:p>
    <w:p w14:paraId="4FA5A457" w14:textId="6DB97600" w:rsidR="00DC624D" w:rsidRPr="00FA482B" w:rsidRDefault="00DC624D" w:rsidP="00DC624D">
      <w:pPr>
        <w:widowControl w:val="0"/>
        <w:autoSpaceDE w:val="0"/>
        <w:autoSpaceDN w:val="0"/>
        <w:jc w:val="both"/>
        <w:rPr>
          <w:lang w:eastAsia="en-US"/>
        </w:rPr>
      </w:pPr>
      <w:r w:rsidRPr="00FA482B">
        <w:rPr>
          <w:b/>
          <w:lang w:eastAsia="en-US"/>
        </w:rPr>
        <w:t xml:space="preserve">OPIS POSLOVA RADNOG MJESTA: </w:t>
      </w:r>
      <w:r w:rsidRPr="00FA482B">
        <w:rPr>
          <w:lang w:eastAsia="en-US"/>
        </w:rPr>
        <w:t xml:space="preserve">Organizira i koordinira obavljanje poslova iz nadležnosti Pododsjeka. Organizira obavljanje poslova iz djelokruga rada Pododsjeka te supotpisuje nacrte akata iz djelokruga ovog pododsjeka. Prati potrebe gradske uprave, poduzima radnje na izradi, izmjeni, nabavi i održavanju informatičkog sustava. Vodi brigu o pravilnom radu pri održavanju računala i računalne opreme. Proučava i stručno obrađuje složena pitanja iz djelokruga Pododsjeka te sudjeluje u izradi stručnih materijala. Obavlja složene zadatke pripreme i provedbe akata, programa i projektnih prijedloga za sredstva iz fondova Europske unije te drugih međunarodnih izvora financiranja, vodi i prati provedbu projekata. Obavlja i druge poslove iz nadležnosti Odsjeka po nalogu pročelnika </w:t>
      </w:r>
      <w:r w:rsidR="00047B6B" w:rsidRPr="00FA482B">
        <w:rPr>
          <w:lang w:eastAsia="en-US"/>
        </w:rPr>
        <w:t>U</w:t>
      </w:r>
      <w:r w:rsidRPr="00FA482B">
        <w:rPr>
          <w:lang w:eastAsia="en-US"/>
        </w:rPr>
        <w:t xml:space="preserve">pravnog </w:t>
      </w:r>
      <w:r w:rsidR="00047B6B" w:rsidRPr="00FA482B">
        <w:rPr>
          <w:lang w:eastAsia="en-US"/>
        </w:rPr>
        <w:t>od</w:t>
      </w:r>
      <w:r w:rsidRPr="00FA482B">
        <w:rPr>
          <w:lang w:eastAsia="en-US"/>
        </w:rPr>
        <w:t>jela.</w:t>
      </w:r>
    </w:p>
    <w:p w14:paraId="209E7C9E" w14:textId="77777777" w:rsidR="00DC624D" w:rsidRPr="00FA482B" w:rsidRDefault="00DC624D" w:rsidP="00DC624D">
      <w:pPr>
        <w:widowControl w:val="0"/>
        <w:autoSpaceDE w:val="0"/>
        <w:autoSpaceDN w:val="0"/>
        <w:ind w:hanging="4"/>
        <w:jc w:val="both"/>
        <w:rPr>
          <w:lang w:eastAsia="en-US"/>
        </w:rPr>
      </w:pPr>
    </w:p>
    <w:p w14:paraId="7B1F7929" w14:textId="77777777" w:rsidR="00DC624D" w:rsidRPr="00FA482B" w:rsidRDefault="00DC624D" w:rsidP="00DC624D">
      <w:pPr>
        <w:widowControl w:val="0"/>
        <w:autoSpaceDE w:val="0"/>
        <w:autoSpaceDN w:val="0"/>
        <w:jc w:val="both"/>
        <w:outlineLvl w:val="7"/>
        <w:rPr>
          <w:b/>
          <w:bCs/>
          <w:lang w:eastAsia="en-US"/>
        </w:rPr>
      </w:pPr>
      <w:r w:rsidRPr="00FA482B">
        <w:rPr>
          <w:b/>
          <w:bCs/>
          <w:lang w:eastAsia="en-US"/>
        </w:rPr>
        <w:t>OPIS RAZINE STANDARDNIH MJERILA:</w:t>
      </w:r>
    </w:p>
    <w:p w14:paraId="017809D7" w14:textId="77777777" w:rsidR="00DC624D" w:rsidRPr="00FA482B" w:rsidRDefault="00DC624D" w:rsidP="00DC624D">
      <w:pPr>
        <w:widowControl w:val="0"/>
        <w:autoSpaceDE w:val="0"/>
        <w:autoSpaceDN w:val="0"/>
        <w:rPr>
          <w:bCs/>
          <w:lang w:eastAsia="en-US"/>
        </w:rPr>
      </w:pPr>
    </w:p>
    <w:p w14:paraId="751E3EF7" w14:textId="7AE85807" w:rsidR="00DC624D" w:rsidRPr="00FA482B" w:rsidRDefault="00DC624D" w:rsidP="00DC624D">
      <w:pPr>
        <w:widowControl w:val="0"/>
        <w:autoSpaceDE w:val="0"/>
        <w:autoSpaceDN w:val="0"/>
        <w:jc w:val="both"/>
        <w:rPr>
          <w:lang w:eastAsia="en-US"/>
        </w:rPr>
      </w:pPr>
      <w:r w:rsidRPr="00FA482B">
        <w:rPr>
          <w:b/>
          <w:lang w:eastAsia="en-US"/>
        </w:rPr>
        <w:t xml:space="preserve">POTREBNO STRUČNO ZNANJE: </w:t>
      </w:r>
      <w:r w:rsidRPr="00FA482B">
        <w:rPr>
          <w:lang w:eastAsia="en-US"/>
        </w:rPr>
        <w:t>sveučilišni prvostupnik struke inženjer računarstva ili stručni prvostupnik struke inženjer elektrotehnike, najmanje četiri godine radnog iskustva na odgovarajućim  poslovima, položen državni ispit</w:t>
      </w:r>
      <w:r w:rsidR="00047B6B" w:rsidRPr="00FA482B">
        <w:rPr>
          <w:lang w:eastAsia="en-US"/>
        </w:rPr>
        <w:t xml:space="preserve"> II. razine</w:t>
      </w:r>
      <w:r w:rsidRPr="00FA482B">
        <w:rPr>
          <w:lang w:eastAsia="en-US"/>
        </w:rPr>
        <w:t xml:space="preserve"> i znanje rada na računalu.</w:t>
      </w:r>
    </w:p>
    <w:p w14:paraId="24627CF9" w14:textId="77777777" w:rsidR="00DC624D" w:rsidRPr="007E429E" w:rsidRDefault="00DC624D" w:rsidP="00DC624D">
      <w:pPr>
        <w:widowControl w:val="0"/>
        <w:autoSpaceDE w:val="0"/>
        <w:autoSpaceDN w:val="0"/>
        <w:rPr>
          <w:sz w:val="22"/>
          <w:szCs w:val="28"/>
          <w:lang w:eastAsia="en-US"/>
        </w:rPr>
      </w:pPr>
    </w:p>
    <w:p w14:paraId="71612968" w14:textId="77777777" w:rsidR="00DC624D" w:rsidRPr="00FA482B" w:rsidRDefault="00DC624D" w:rsidP="00DC624D">
      <w:pPr>
        <w:widowControl w:val="0"/>
        <w:autoSpaceDE w:val="0"/>
        <w:autoSpaceDN w:val="0"/>
        <w:ind w:hanging="2"/>
        <w:jc w:val="both"/>
        <w:rPr>
          <w:lang w:eastAsia="en-US"/>
        </w:rPr>
      </w:pPr>
      <w:r w:rsidRPr="00FA482B">
        <w:rPr>
          <w:b/>
          <w:lang w:eastAsia="en-US"/>
        </w:rPr>
        <w:t xml:space="preserve">SLOŽENOST POSLOVA: </w:t>
      </w:r>
      <w:r w:rsidRPr="00FA482B">
        <w:rPr>
          <w:lang w:eastAsia="en-US"/>
        </w:rPr>
        <w:t>stupanj složenosti koji uključuje složene poslove koji zahtijevaju primjenu različitih postupaka, metoda rada i stručnih tehnika vezanih uz rješavanje širokog spektra prvenstveno informatičkih metoda i postupaka.</w:t>
      </w:r>
    </w:p>
    <w:p w14:paraId="5A845250" w14:textId="77777777" w:rsidR="00207F70" w:rsidRPr="00FA482B" w:rsidRDefault="00207F70" w:rsidP="00DC624D">
      <w:pPr>
        <w:widowControl w:val="0"/>
        <w:autoSpaceDE w:val="0"/>
        <w:autoSpaceDN w:val="0"/>
        <w:rPr>
          <w:sz w:val="20"/>
          <w:lang w:eastAsia="en-US"/>
        </w:rPr>
      </w:pPr>
    </w:p>
    <w:p w14:paraId="07A32581" w14:textId="44912809" w:rsidR="00DC624D" w:rsidRDefault="00DC624D" w:rsidP="00DC624D">
      <w:pPr>
        <w:widowControl w:val="0"/>
        <w:autoSpaceDE w:val="0"/>
        <w:autoSpaceDN w:val="0"/>
        <w:ind w:hanging="1"/>
        <w:jc w:val="both"/>
        <w:rPr>
          <w:lang w:eastAsia="en-US"/>
        </w:rPr>
      </w:pPr>
      <w:r w:rsidRPr="00FA482B">
        <w:rPr>
          <w:b/>
          <w:lang w:eastAsia="en-US"/>
        </w:rPr>
        <w:t xml:space="preserve">SAMOSTALNOST U RADU: </w:t>
      </w:r>
      <w:r w:rsidRPr="00FA482B">
        <w:rPr>
          <w:lang w:eastAsia="en-US"/>
        </w:rPr>
        <w:t>stupanj samostalnosti koji uključuje samostalnost u radu koja je ograničena češćim nadzorom i pomoći pročelnika upravnog pri rješavanju stručnih problema.</w:t>
      </w:r>
    </w:p>
    <w:p w14:paraId="4586570F" w14:textId="77777777" w:rsidR="00DC624D" w:rsidRPr="00FA482B" w:rsidRDefault="00DC624D" w:rsidP="00DC624D">
      <w:pPr>
        <w:widowControl w:val="0"/>
        <w:autoSpaceDE w:val="0"/>
        <w:autoSpaceDN w:val="0"/>
        <w:ind w:hanging="1"/>
        <w:jc w:val="both"/>
        <w:rPr>
          <w:lang w:eastAsia="en-US"/>
        </w:rPr>
      </w:pPr>
      <w:r w:rsidRPr="00FA482B">
        <w:rPr>
          <w:b/>
          <w:lang w:eastAsia="en-US"/>
        </w:rPr>
        <w:lastRenderedPageBreak/>
        <w:t xml:space="preserve">STUPANJ SURADNJE S DRUGIM TIJELIMA I KOMUNIKACIJE SA STRANKAMA: </w:t>
      </w:r>
      <w:r w:rsidRPr="00FA482B">
        <w:rPr>
          <w:lang w:eastAsia="en-US"/>
        </w:rPr>
        <w:t xml:space="preserve">stupanj stručnih komunikacija koji uključuje svakodnevnu komunikaciju prvenstveno sa službenicima gradske uprave i povremeno s poslovnim  partnerima. </w:t>
      </w:r>
    </w:p>
    <w:p w14:paraId="4DC6B5DC" w14:textId="77777777" w:rsidR="00DC624D" w:rsidRPr="00FA482B" w:rsidRDefault="00DC624D" w:rsidP="00DC624D">
      <w:pPr>
        <w:widowControl w:val="0"/>
        <w:autoSpaceDE w:val="0"/>
        <w:autoSpaceDN w:val="0"/>
        <w:ind w:hanging="18"/>
        <w:jc w:val="both"/>
        <w:rPr>
          <w:sz w:val="20"/>
          <w:lang w:eastAsia="en-US"/>
        </w:rPr>
      </w:pPr>
    </w:p>
    <w:p w14:paraId="5B3BA9D6" w14:textId="3E8601E6" w:rsidR="00DC624D" w:rsidRPr="00FA482B" w:rsidRDefault="00DC624D" w:rsidP="00DC624D">
      <w:pPr>
        <w:widowControl w:val="0"/>
        <w:autoSpaceDE w:val="0"/>
        <w:autoSpaceDN w:val="0"/>
        <w:ind w:hanging="18"/>
        <w:jc w:val="both"/>
        <w:rPr>
          <w:lang w:eastAsia="en-US"/>
        </w:rPr>
      </w:pPr>
      <w:r w:rsidRPr="00FA482B">
        <w:rPr>
          <w:b/>
          <w:lang w:eastAsia="en-US"/>
        </w:rPr>
        <w:t>STUPANJ ODGOVORNOSTI I UTJECAJ NA DONOŠENJE ODLUKA:</w:t>
      </w:r>
      <w:r w:rsidRPr="00FA482B">
        <w:rPr>
          <w:lang w:eastAsia="en-US"/>
        </w:rPr>
        <w:t xml:space="preserve"> savjetodavna odgovornost i u donošenju odluka za nabavu informatičke opreme, informatičkih programa te kod suradnje poslovnim partnerima.</w:t>
      </w:r>
    </w:p>
    <w:p w14:paraId="3603AA0C" w14:textId="77777777" w:rsidR="00047B6B" w:rsidRPr="00FA482B" w:rsidRDefault="00047B6B" w:rsidP="00DC624D">
      <w:pPr>
        <w:widowControl w:val="0"/>
        <w:autoSpaceDE w:val="0"/>
        <w:autoSpaceDN w:val="0"/>
        <w:ind w:hanging="18"/>
        <w:jc w:val="both"/>
        <w:rPr>
          <w:lang w:eastAsia="en-US"/>
        </w:rPr>
      </w:pPr>
    </w:p>
    <w:p w14:paraId="6E29254D" w14:textId="50A64E64" w:rsidR="00DC624D" w:rsidRPr="00FA482B" w:rsidRDefault="00DC624D" w:rsidP="00DC624D">
      <w:pPr>
        <w:widowControl w:val="0"/>
        <w:autoSpaceDE w:val="0"/>
        <w:autoSpaceDN w:val="0"/>
        <w:jc w:val="both"/>
        <w:rPr>
          <w:lang w:eastAsia="en-US"/>
        </w:rPr>
      </w:pPr>
      <w:r w:rsidRPr="00FA482B">
        <w:rPr>
          <w:b/>
          <w:lang w:eastAsia="en-US"/>
        </w:rPr>
        <w:t>1</w:t>
      </w:r>
      <w:r w:rsidR="00617A55" w:rsidRPr="00FA482B">
        <w:rPr>
          <w:b/>
          <w:lang w:eastAsia="en-US"/>
        </w:rPr>
        <w:t>1</w:t>
      </w:r>
      <w:r w:rsidRPr="00FA482B">
        <w:rPr>
          <w:b/>
          <w:lang w:eastAsia="en-US"/>
        </w:rPr>
        <w:t>.</w:t>
      </w:r>
      <w:r w:rsidRPr="00FA482B">
        <w:rPr>
          <w:b/>
          <w:lang w:eastAsia="en-US"/>
        </w:rPr>
        <w:tab/>
        <w:t xml:space="preserve">NAZIV RADNOG MJESTA: </w:t>
      </w:r>
      <w:r w:rsidRPr="00FA482B">
        <w:rPr>
          <w:lang w:eastAsia="en-US"/>
        </w:rPr>
        <w:t>REFERENT 1. - INFORMATIČKI REFERENT</w:t>
      </w:r>
    </w:p>
    <w:p w14:paraId="3B88EFDD" w14:textId="77777777" w:rsidR="00DC624D" w:rsidRPr="00FA482B" w:rsidRDefault="00DC624D" w:rsidP="00DC624D">
      <w:pPr>
        <w:widowControl w:val="0"/>
        <w:autoSpaceDE w:val="0"/>
        <w:autoSpaceDN w:val="0"/>
        <w:rPr>
          <w:lang w:eastAsia="en-US"/>
        </w:rPr>
      </w:pPr>
    </w:p>
    <w:p w14:paraId="0F66B28D" w14:textId="77777777" w:rsidR="00DC624D" w:rsidRPr="00FA482B" w:rsidRDefault="00DC624D" w:rsidP="00DC624D">
      <w:pPr>
        <w:widowControl w:val="0"/>
        <w:autoSpaceDE w:val="0"/>
        <w:autoSpaceDN w:val="0"/>
        <w:jc w:val="both"/>
        <w:rPr>
          <w:b/>
          <w:lang w:eastAsia="en-US"/>
        </w:rPr>
      </w:pPr>
      <w:r w:rsidRPr="00FA482B">
        <w:rPr>
          <w:b/>
          <w:lang w:eastAsia="en-US"/>
        </w:rPr>
        <w:t>OSNOVNI PODACI O RADNOM MJESTU:</w:t>
      </w:r>
    </w:p>
    <w:p w14:paraId="71DC86B7" w14:textId="77777777" w:rsidR="00DC624D" w:rsidRPr="00FA482B" w:rsidRDefault="00DC624D" w:rsidP="00DC624D">
      <w:pPr>
        <w:widowControl w:val="0"/>
        <w:autoSpaceDE w:val="0"/>
        <w:autoSpaceDN w:val="0"/>
        <w:ind w:left="993" w:hanging="284"/>
        <w:rPr>
          <w:lang w:eastAsia="en-US"/>
        </w:rPr>
      </w:pPr>
      <w:r w:rsidRPr="00FA482B">
        <w:rPr>
          <w:lang w:eastAsia="en-US"/>
        </w:rPr>
        <w:t>-</w:t>
      </w:r>
      <w:r w:rsidRPr="00FA482B">
        <w:rPr>
          <w:lang w:eastAsia="en-US"/>
        </w:rPr>
        <w:tab/>
        <w:t xml:space="preserve">KATEGORIJA RADNOG MJESTA: III. KATEGORIJA </w:t>
      </w:r>
    </w:p>
    <w:p w14:paraId="3428FCDD" w14:textId="77777777" w:rsidR="00DC624D" w:rsidRPr="00FA482B" w:rsidRDefault="00DC624D" w:rsidP="00DC624D">
      <w:pPr>
        <w:widowControl w:val="0"/>
        <w:autoSpaceDE w:val="0"/>
        <w:autoSpaceDN w:val="0"/>
        <w:ind w:left="993" w:hanging="284"/>
        <w:rPr>
          <w:lang w:eastAsia="en-US"/>
        </w:rPr>
      </w:pPr>
      <w:r w:rsidRPr="00FA482B">
        <w:rPr>
          <w:lang w:eastAsia="en-US"/>
        </w:rPr>
        <w:t>-</w:t>
      </w:r>
      <w:r w:rsidRPr="00FA482B">
        <w:rPr>
          <w:lang w:eastAsia="en-US"/>
        </w:rPr>
        <w:tab/>
        <w:t>POTKATEGORIJA RADNOG MJESTA: REFERENT</w:t>
      </w:r>
    </w:p>
    <w:p w14:paraId="237970CB" w14:textId="77777777" w:rsidR="00DC624D" w:rsidRPr="00FA482B" w:rsidRDefault="00DC624D" w:rsidP="00DC624D">
      <w:pPr>
        <w:widowControl w:val="0"/>
        <w:autoSpaceDE w:val="0"/>
        <w:autoSpaceDN w:val="0"/>
        <w:ind w:left="993" w:hanging="284"/>
        <w:rPr>
          <w:lang w:eastAsia="en-US"/>
        </w:rPr>
      </w:pPr>
      <w:r w:rsidRPr="00FA482B">
        <w:rPr>
          <w:lang w:eastAsia="en-US"/>
        </w:rPr>
        <w:t>-</w:t>
      </w:r>
      <w:r w:rsidRPr="00FA482B">
        <w:rPr>
          <w:lang w:eastAsia="en-US"/>
        </w:rPr>
        <w:tab/>
        <w:t>KLASIFIKACIJSKI RANG: 11.</w:t>
      </w:r>
    </w:p>
    <w:p w14:paraId="04E8F2AB" w14:textId="77777777" w:rsidR="00DC624D" w:rsidRPr="00FA482B" w:rsidRDefault="00DC624D" w:rsidP="00DC624D">
      <w:pPr>
        <w:widowControl w:val="0"/>
        <w:autoSpaceDE w:val="0"/>
        <w:autoSpaceDN w:val="0"/>
        <w:jc w:val="both"/>
        <w:outlineLvl w:val="7"/>
        <w:rPr>
          <w:lang w:eastAsia="en-US"/>
        </w:rPr>
      </w:pPr>
    </w:p>
    <w:p w14:paraId="77B23234" w14:textId="77777777" w:rsidR="00DC624D" w:rsidRPr="00FA482B" w:rsidRDefault="00DC624D" w:rsidP="00DC624D">
      <w:pPr>
        <w:widowControl w:val="0"/>
        <w:autoSpaceDE w:val="0"/>
        <w:autoSpaceDN w:val="0"/>
        <w:jc w:val="both"/>
        <w:outlineLvl w:val="7"/>
        <w:rPr>
          <w:bCs/>
          <w:lang w:eastAsia="en-US"/>
        </w:rPr>
      </w:pPr>
      <w:r w:rsidRPr="00FA482B">
        <w:rPr>
          <w:b/>
          <w:bCs/>
          <w:lang w:eastAsia="en-US"/>
        </w:rPr>
        <w:t xml:space="preserve">BROJ IZVRŠITELJA: </w:t>
      </w:r>
      <w:r w:rsidRPr="00FA482B">
        <w:rPr>
          <w:bCs/>
          <w:lang w:eastAsia="en-US"/>
        </w:rPr>
        <w:t>1</w:t>
      </w:r>
    </w:p>
    <w:p w14:paraId="0A3CFBEA" w14:textId="77777777" w:rsidR="00DC624D" w:rsidRPr="00FA482B" w:rsidRDefault="00DC624D" w:rsidP="00DC624D">
      <w:pPr>
        <w:widowControl w:val="0"/>
        <w:autoSpaceDE w:val="0"/>
        <w:autoSpaceDN w:val="0"/>
        <w:jc w:val="both"/>
        <w:outlineLvl w:val="7"/>
        <w:rPr>
          <w:bCs/>
          <w:lang w:eastAsia="en-US"/>
        </w:rPr>
      </w:pPr>
    </w:p>
    <w:p w14:paraId="6098FFC5" w14:textId="459F71DD" w:rsidR="00DC624D" w:rsidRPr="00FA482B" w:rsidRDefault="00DC624D" w:rsidP="00DC624D">
      <w:pPr>
        <w:widowControl w:val="0"/>
        <w:autoSpaceDE w:val="0"/>
        <w:autoSpaceDN w:val="0"/>
        <w:jc w:val="both"/>
        <w:rPr>
          <w:lang w:eastAsia="en-US"/>
        </w:rPr>
      </w:pPr>
      <w:r w:rsidRPr="00FA482B">
        <w:rPr>
          <w:b/>
          <w:lang w:eastAsia="en-US"/>
        </w:rPr>
        <w:t xml:space="preserve">OPIS POSLOVA RADNOG MJESTA: </w:t>
      </w:r>
      <w:r w:rsidRPr="007E429E">
        <w:rPr>
          <w:lang w:eastAsia="en-US"/>
        </w:rPr>
        <w:t>P</w:t>
      </w:r>
      <w:r w:rsidRPr="00FA482B">
        <w:rPr>
          <w:lang w:eastAsia="en-US"/>
        </w:rPr>
        <w:t>okreće i prati rad i trenutno stanje na informatičkim sustavima, bilježi i prenosi zapažanja nadležnim osobama te intervenira u potrebnim situacijama (ili samostalno ili u suradnji s nadležnim osobama). Vodi brigu o izvođenje rutina za zaštitu i sigurnost podataka. Obavlja poslove instalacije aplikacija. Obavlja poslove instalacije računala i ostale hardverske poslove te umrežavanja. Pokreće i prati izvođenje poslova na osnovu postojećih programskih procedura. Obavlja poslove administratora za mobilnu telefoniju, vodi evidenciju o mobitelima i računima te radi mjesečne izvještaje o potrošnji koje prosljeđuje svakom djelatniku. Obavlja i druge poslove iz nadležnosti Odsjeka po nalogu neposrednog voditelja Pododsjeka 1.</w:t>
      </w:r>
    </w:p>
    <w:p w14:paraId="68991882" w14:textId="77777777" w:rsidR="00DC624D" w:rsidRPr="00FA482B" w:rsidRDefault="00DC624D" w:rsidP="00DC624D">
      <w:pPr>
        <w:widowControl w:val="0"/>
        <w:autoSpaceDE w:val="0"/>
        <w:autoSpaceDN w:val="0"/>
        <w:rPr>
          <w:lang w:eastAsia="en-US"/>
        </w:rPr>
      </w:pPr>
    </w:p>
    <w:p w14:paraId="544E1B4D" w14:textId="77777777" w:rsidR="00DC624D" w:rsidRPr="00FA482B" w:rsidRDefault="00DC624D" w:rsidP="00DC624D">
      <w:pPr>
        <w:widowControl w:val="0"/>
        <w:autoSpaceDE w:val="0"/>
        <w:autoSpaceDN w:val="0"/>
        <w:jc w:val="both"/>
        <w:rPr>
          <w:b/>
          <w:lang w:eastAsia="en-US"/>
        </w:rPr>
      </w:pPr>
      <w:r w:rsidRPr="00FA482B">
        <w:rPr>
          <w:b/>
          <w:lang w:eastAsia="en-US"/>
        </w:rPr>
        <w:t>OPIS RAZINE STANDARDNIH MJERILA</w:t>
      </w:r>
    </w:p>
    <w:p w14:paraId="537A3E46" w14:textId="77777777" w:rsidR="00DC624D" w:rsidRPr="00FA482B" w:rsidRDefault="00DC624D" w:rsidP="00DC624D">
      <w:pPr>
        <w:widowControl w:val="0"/>
        <w:autoSpaceDE w:val="0"/>
        <w:autoSpaceDN w:val="0"/>
        <w:rPr>
          <w:bCs/>
          <w:lang w:eastAsia="en-US"/>
        </w:rPr>
      </w:pPr>
    </w:p>
    <w:p w14:paraId="13B3F373" w14:textId="16AC5AC0" w:rsidR="00DC624D" w:rsidRPr="00FA482B" w:rsidRDefault="00DC624D" w:rsidP="00DC624D">
      <w:pPr>
        <w:widowControl w:val="0"/>
        <w:autoSpaceDE w:val="0"/>
        <w:autoSpaceDN w:val="0"/>
        <w:ind w:hanging="5"/>
        <w:jc w:val="both"/>
        <w:rPr>
          <w:lang w:eastAsia="en-US"/>
        </w:rPr>
      </w:pPr>
      <w:r w:rsidRPr="00FA482B">
        <w:rPr>
          <w:b/>
          <w:lang w:eastAsia="en-US"/>
        </w:rPr>
        <w:t xml:space="preserve">POTREBNO STRUČNO ZNANJE: </w:t>
      </w:r>
      <w:r w:rsidRPr="00FA482B">
        <w:rPr>
          <w:lang w:eastAsia="en-US"/>
        </w:rPr>
        <w:t xml:space="preserve">srednja stručna sprema struke tehničara za računalstvo, najmanje jedna godina radnog iskustva na odgovarajućim poslovima, položen državni </w:t>
      </w:r>
      <w:r w:rsidR="001B43D4" w:rsidRPr="00FA482B">
        <w:rPr>
          <w:lang w:eastAsia="en-US"/>
        </w:rPr>
        <w:t>i</w:t>
      </w:r>
      <w:r w:rsidRPr="00FA482B">
        <w:rPr>
          <w:lang w:eastAsia="en-US"/>
        </w:rPr>
        <w:t>spit</w:t>
      </w:r>
      <w:r w:rsidR="001B43D4" w:rsidRPr="00FA482B">
        <w:rPr>
          <w:lang w:eastAsia="en-US"/>
        </w:rPr>
        <w:t xml:space="preserve"> I. razine</w:t>
      </w:r>
      <w:r w:rsidRPr="00FA482B">
        <w:rPr>
          <w:lang w:eastAsia="en-US"/>
        </w:rPr>
        <w:t xml:space="preserve"> i znanje rada na računalu.</w:t>
      </w:r>
    </w:p>
    <w:p w14:paraId="798F4B74" w14:textId="77777777" w:rsidR="00DC624D" w:rsidRPr="00FA482B" w:rsidRDefault="00DC624D" w:rsidP="00DC624D">
      <w:pPr>
        <w:widowControl w:val="0"/>
        <w:autoSpaceDE w:val="0"/>
        <w:autoSpaceDN w:val="0"/>
        <w:rPr>
          <w:lang w:eastAsia="en-US"/>
        </w:rPr>
      </w:pPr>
    </w:p>
    <w:p w14:paraId="094EA8B1" w14:textId="77777777" w:rsidR="00DC624D" w:rsidRPr="00FA482B" w:rsidRDefault="00DC624D" w:rsidP="00DC624D">
      <w:pPr>
        <w:widowControl w:val="0"/>
        <w:autoSpaceDE w:val="0"/>
        <w:autoSpaceDN w:val="0"/>
        <w:ind w:hanging="5"/>
        <w:jc w:val="both"/>
        <w:rPr>
          <w:lang w:eastAsia="en-US"/>
        </w:rPr>
      </w:pPr>
      <w:r w:rsidRPr="00FA482B">
        <w:rPr>
          <w:b/>
          <w:lang w:eastAsia="en-US"/>
        </w:rPr>
        <w:t xml:space="preserve">SLOŽENOST POSLOVA: </w:t>
      </w:r>
      <w:r w:rsidRPr="00FA482B">
        <w:rPr>
          <w:lang w:eastAsia="en-US"/>
        </w:rPr>
        <w:t>stupanj složenosti koji uključuje jednostavne i uglavnom rutinske poslove koji zahtijevaju primjenu različitih postupaka, metoda rada i stručnih tehnika vezanih uz rješavanje prvenstveno informatičkih postupaka.</w:t>
      </w:r>
    </w:p>
    <w:p w14:paraId="29AA320B" w14:textId="77777777" w:rsidR="00DC624D" w:rsidRPr="00FA482B" w:rsidRDefault="00DC624D" w:rsidP="00DC624D">
      <w:pPr>
        <w:widowControl w:val="0"/>
        <w:autoSpaceDE w:val="0"/>
        <w:autoSpaceDN w:val="0"/>
        <w:ind w:hanging="5"/>
        <w:jc w:val="both"/>
        <w:rPr>
          <w:lang w:eastAsia="en-US"/>
        </w:rPr>
      </w:pPr>
    </w:p>
    <w:p w14:paraId="014E9C21" w14:textId="77777777" w:rsidR="00DC624D" w:rsidRPr="00FA482B" w:rsidRDefault="00DC624D" w:rsidP="00DC624D">
      <w:pPr>
        <w:widowControl w:val="0"/>
        <w:autoSpaceDE w:val="0"/>
        <w:autoSpaceDN w:val="0"/>
        <w:jc w:val="both"/>
        <w:rPr>
          <w:lang w:eastAsia="en-US"/>
        </w:rPr>
      </w:pPr>
      <w:r w:rsidRPr="00FA482B">
        <w:rPr>
          <w:b/>
          <w:lang w:eastAsia="en-US"/>
        </w:rPr>
        <w:t xml:space="preserve">SAMOSTALNOST U RADU: </w:t>
      </w:r>
      <w:r w:rsidRPr="00FA482B">
        <w:rPr>
          <w:lang w:eastAsia="en-US"/>
        </w:rPr>
        <w:t>poslove obavlja uz stalni nadzor i upute voditelja Pododsjeka 1.</w:t>
      </w:r>
    </w:p>
    <w:p w14:paraId="3FC84015" w14:textId="77777777" w:rsidR="00DC624D" w:rsidRPr="00FA482B" w:rsidRDefault="00DC624D" w:rsidP="00DC624D">
      <w:pPr>
        <w:widowControl w:val="0"/>
        <w:autoSpaceDE w:val="0"/>
        <w:autoSpaceDN w:val="0"/>
        <w:rPr>
          <w:lang w:eastAsia="en-US"/>
        </w:rPr>
      </w:pPr>
    </w:p>
    <w:p w14:paraId="004F31E9" w14:textId="77777777" w:rsidR="00DC624D" w:rsidRPr="00FA482B" w:rsidRDefault="00DC624D" w:rsidP="00DC624D">
      <w:pPr>
        <w:widowControl w:val="0"/>
        <w:autoSpaceDE w:val="0"/>
        <w:autoSpaceDN w:val="0"/>
        <w:jc w:val="both"/>
        <w:rPr>
          <w:lang w:eastAsia="en-US"/>
        </w:rPr>
      </w:pPr>
      <w:r w:rsidRPr="00FA482B">
        <w:rPr>
          <w:b/>
          <w:lang w:eastAsia="en-US"/>
        </w:rPr>
        <w:t xml:space="preserve">STUPANJ SURADNJE S DRUGIM TIJELIMA I KOMUNIKACIJE SA STRANKAMA: </w:t>
      </w:r>
      <w:r w:rsidRPr="00FA482B">
        <w:rPr>
          <w:lang w:eastAsia="en-US"/>
        </w:rPr>
        <w:t>stupanj stručnih komunikacija koji uključuje svakodnevnu komunikaciju sa službenicima gradske uprave.</w:t>
      </w:r>
    </w:p>
    <w:p w14:paraId="793A7322" w14:textId="2156B429" w:rsidR="00DC624D" w:rsidRPr="00FA482B" w:rsidRDefault="00DC624D" w:rsidP="00DC624D">
      <w:pPr>
        <w:widowControl w:val="0"/>
        <w:autoSpaceDE w:val="0"/>
        <w:autoSpaceDN w:val="0"/>
        <w:rPr>
          <w:lang w:eastAsia="en-US"/>
        </w:rPr>
      </w:pPr>
    </w:p>
    <w:p w14:paraId="525FE819" w14:textId="77777777" w:rsidR="00DC624D" w:rsidRPr="00FA482B" w:rsidRDefault="00DC624D" w:rsidP="00DC624D">
      <w:pPr>
        <w:widowControl w:val="0"/>
        <w:autoSpaceDE w:val="0"/>
        <w:autoSpaceDN w:val="0"/>
        <w:jc w:val="both"/>
        <w:rPr>
          <w:lang w:eastAsia="en-US"/>
        </w:rPr>
      </w:pPr>
      <w:r w:rsidRPr="00FA482B">
        <w:rPr>
          <w:b/>
          <w:lang w:eastAsia="en-US"/>
        </w:rPr>
        <w:t xml:space="preserve">STUPANJ ODGOVORNOSTI </w:t>
      </w:r>
      <w:r w:rsidRPr="00FA482B">
        <w:rPr>
          <w:lang w:eastAsia="en-US"/>
        </w:rPr>
        <w:t xml:space="preserve">I </w:t>
      </w:r>
      <w:r w:rsidRPr="00FA482B">
        <w:rPr>
          <w:b/>
          <w:lang w:eastAsia="en-US"/>
        </w:rPr>
        <w:t>UTJECAJ NA DONOŠENJE ODLUKA</w:t>
      </w:r>
      <w:r w:rsidRPr="007E429E">
        <w:rPr>
          <w:b/>
          <w:bCs/>
          <w:lang w:eastAsia="en-US"/>
        </w:rPr>
        <w:t>:</w:t>
      </w:r>
      <w:r w:rsidRPr="00FA482B">
        <w:rPr>
          <w:lang w:eastAsia="en-US"/>
        </w:rPr>
        <w:t xml:space="preserve"> odgovara za materijalne resurse s kojima službenik radi te pravilnu primjenu izričito propisanih postupaka, metoda rada i stručnih tehnika.</w:t>
      </w:r>
    </w:p>
    <w:p w14:paraId="4457DBFA" w14:textId="77777777" w:rsidR="00DC624D" w:rsidRPr="00FA482B" w:rsidRDefault="00DC624D" w:rsidP="00DC624D">
      <w:pPr>
        <w:jc w:val="both"/>
        <w:rPr>
          <w:highlight w:val="yellow"/>
        </w:rPr>
      </w:pPr>
    </w:p>
    <w:p w14:paraId="1C014C36" w14:textId="397A715C" w:rsidR="00BE4AE7" w:rsidRPr="00FA482B" w:rsidRDefault="00BE4AE7" w:rsidP="00BE4AE7">
      <w:pPr>
        <w:jc w:val="both"/>
        <w:rPr>
          <w:highlight w:val="yellow"/>
        </w:rPr>
      </w:pPr>
    </w:p>
    <w:p w14:paraId="295BB8CE" w14:textId="77777777" w:rsidR="00103E25" w:rsidRPr="00FA482B" w:rsidRDefault="00103E25" w:rsidP="00BE4AE7">
      <w:pPr>
        <w:jc w:val="both"/>
        <w:rPr>
          <w:highlight w:val="yellow"/>
        </w:rPr>
      </w:pPr>
    </w:p>
    <w:p w14:paraId="78D577A6" w14:textId="77777777" w:rsidR="00BE4AE7" w:rsidRPr="00FA482B" w:rsidRDefault="00BE4AE7" w:rsidP="00BE4AE7">
      <w:pPr>
        <w:suppressAutoHyphens w:val="0"/>
        <w:rPr>
          <w:b/>
        </w:rPr>
      </w:pPr>
      <w:r w:rsidRPr="00FA482B">
        <w:rPr>
          <w:b/>
        </w:rPr>
        <w:lastRenderedPageBreak/>
        <w:t>IV.</w:t>
      </w:r>
      <w:r w:rsidRPr="00FA482B">
        <w:rPr>
          <w:b/>
        </w:rPr>
        <w:tab/>
        <w:t>OSTALA PITANJA OD ZNAČENJA ZA RAD UPRAVNOG ODJELA</w:t>
      </w:r>
    </w:p>
    <w:p w14:paraId="305C18D0" w14:textId="77777777" w:rsidR="00BE4AE7" w:rsidRPr="00FA482B" w:rsidRDefault="00BE4AE7" w:rsidP="00BE4AE7">
      <w:pPr>
        <w:tabs>
          <w:tab w:val="center" w:pos="4536"/>
        </w:tabs>
      </w:pPr>
    </w:p>
    <w:p w14:paraId="5830A0A1" w14:textId="77777777" w:rsidR="00BE4AE7" w:rsidRPr="00FA482B" w:rsidRDefault="00BE4AE7" w:rsidP="00BE4AE7">
      <w:pPr>
        <w:tabs>
          <w:tab w:val="center" w:pos="4536"/>
        </w:tabs>
        <w:jc w:val="center"/>
      </w:pPr>
      <w:r w:rsidRPr="00FA482B">
        <w:t>Članak 6.</w:t>
      </w:r>
    </w:p>
    <w:p w14:paraId="5C8F1BC0" w14:textId="77777777" w:rsidR="00BE4AE7" w:rsidRPr="00FA482B" w:rsidRDefault="00BE4AE7" w:rsidP="00103E25">
      <w:pPr>
        <w:tabs>
          <w:tab w:val="center" w:pos="4536"/>
        </w:tabs>
      </w:pPr>
    </w:p>
    <w:p w14:paraId="792877BA" w14:textId="77777777" w:rsidR="00BE4AE7" w:rsidRPr="00FA482B" w:rsidRDefault="00BE4AE7" w:rsidP="00BE4AE7">
      <w:pPr>
        <w:jc w:val="both"/>
      </w:pPr>
      <w:r w:rsidRPr="00FA482B">
        <w:tab/>
        <w:t>U obavljanju poslova i zadataka iz djelokruga Upravnog odjela, službenici i namještenici imaju prava, obveze i odgovornosti u skladu sa zakonom, općim aktima tijela Grada te ovim pravilnikom.</w:t>
      </w:r>
    </w:p>
    <w:p w14:paraId="208618C0" w14:textId="77777777" w:rsidR="00BE4AE7" w:rsidRPr="00FA482B" w:rsidRDefault="00BE4AE7" w:rsidP="00BE4AE7">
      <w:pPr>
        <w:jc w:val="both"/>
      </w:pPr>
    </w:p>
    <w:p w14:paraId="53705318" w14:textId="77777777" w:rsidR="00BE4AE7" w:rsidRPr="00FA482B" w:rsidRDefault="00BE4AE7" w:rsidP="00BE4AE7">
      <w:pPr>
        <w:tabs>
          <w:tab w:val="center" w:pos="4536"/>
        </w:tabs>
        <w:jc w:val="center"/>
      </w:pPr>
      <w:r w:rsidRPr="00FA482B">
        <w:t>Članak 7.</w:t>
      </w:r>
    </w:p>
    <w:p w14:paraId="1730954A" w14:textId="77777777" w:rsidR="00BE4AE7" w:rsidRPr="00FA482B" w:rsidRDefault="00BE4AE7" w:rsidP="00BE4AE7">
      <w:pPr>
        <w:widowControl w:val="0"/>
        <w:autoSpaceDE w:val="0"/>
        <w:autoSpaceDN w:val="0"/>
        <w:rPr>
          <w:lang w:eastAsia="en-US"/>
        </w:rPr>
      </w:pPr>
    </w:p>
    <w:p w14:paraId="3DDBFBFE" w14:textId="77777777" w:rsidR="00BE4AE7" w:rsidRPr="00FA482B" w:rsidRDefault="00BE4AE7" w:rsidP="00BE4AE7">
      <w:pPr>
        <w:widowControl w:val="0"/>
        <w:autoSpaceDE w:val="0"/>
        <w:autoSpaceDN w:val="0"/>
        <w:jc w:val="both"/>
        <w:rPr>
          <w:lang w:eastAsia="en-US"/>
        </w:rPr>
      </w:pPr>
      <w:r w:rsidRPr="00FA482B">
        <w:rPr>
          <w:lang w:eastAsia="en-US"/>
        </w:rPr>
        <w:tab/>
        <w:t>Osim lakih povreda službene dužnosti propisanih zakonom, lake povrede službene dužnosti su:</w:t>
      </w:r>
    </w:p>
    <w:p w14:paraId="3B5F1D62"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bez opravdanog razloga neizvršavanje naloga i naputaka za rad koje daje gradonačelnik, zamjenik gradonačelnika i pročelnik upravnog odjela, kao i neizvršavanje naloga bez opravdanog razloga u zadanom roku</w:t>
      </w:r>
    </w:p>
    <w:p w14:paraId="4AF717D6"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nedolično ponašanje prema čelniku tijela, nadređenom i drugim službenicima i namještenicima</w:t>
      </w:r>
    </w:p>
    <w:p w14:paraId="045A416A"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nekorektan odnos prema drugim službenicima i namještenicima</w:t>
      </w:r>
    </w:p>
    <w:p w14:paraId="158C3CBA"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nesavjesno, neodgovorno i nemarno obavljanje povjerenih poslova</w:t>
      </w:r>
    </w:p>
    <w:p w14:paraId="40026E68"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odbijanje pružanja stručne pomoći nadređenog službenika drugim, posebno novoprimljenim službenicima i namještenicima</w:t>
      </w:r>
    </w:p>
    <w:p w14:paraId="38526685"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iznošenje neistina o drugim zaposlenicima koje mogu štetiti ugledu i dostojanstvu zaposlenika ili ugledu gradske uprave</w:t>
      </w:r>
    </w:p>
    <w:p w14:paraId="4C33D4E2"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neracionalno korištenje telefona, interneta i drugih povjerenih sredstava rada</w:t>
      </w:r>
    </w:p>
    <w:p w14:paraId="7B7AB066" w14:textId="4CBBAC93"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utvrđena razina alkohola u krvi veća od 0,0 promila za vrijeme radnog vremena</w:t>
      </w:r>
    </w:p>
    <w:p w14:paraId="2CCE3224"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odbijanje podvrgavanja službenika i namještenika alkotestu za vrijeme radnog vremena</w:t>
      </w:r>
    </w:p>
    <w:p w14:paraId="7D6656EE" w14:textId="77777777" w:rsidR="00BE4AE7" w:rsidRPr="00FA482B" w:rsidRDefault="00BE4AE7" w:rsidP="00BE4AE7">
      <w:pPr>
        <w:pStyle w:val="Odlomakpopisa"/>
        <w:widowControl w:val="0"/>
        <w:numPr>
          <w:ilvl w:val="0"/>
          <w:numId w:val="28"/>
        </w:numPr>
        <w:suppressAutoHyphens w:val="0"/>
        <w:autoSpaceDE w:val="0"/>
        <w:autoSpaceDN w:val="0"/>
        <w:ind w:hanging="720"/>
        <w:jc w:val="both"/>
        <w:rPr>
          <w:lang w:eastAsia="en-US"/>
        </w:rPr>
      </w:pPr>
      <w:r w:rsidRPr="00FA482B">
        <w:rPr>
          <w:lang w:eastAsia="en-US"/>
        </w:rPr>
        <w:t>pušenje, odnosno upotreba duhanskih proizvoda u službenim prostorijama gradske uprave.</w:t>
      </w:r>
    </w:p>
    <w:p w14:paraId="5A21F014" w14:textId="56D84EF5" w:rsidR="00BE4AE7" w:rsidRPr="00FA482B" w:rsidRDefault="00BE4AE7" w:rsidP="00BE4AE7">
      <w:pPr>
        <w:suppressAutoHyphens w:val="0"/>
        <w:ind w:firstLine="709"/>
        <w:contextualSpacing/>
        <w:jc w:val="both"/>
        <w:rPr>
          <w:kern w:val="0"/>
        </w:rPr>
      </w:pPr>
      <w:r w:rsidRPr="00FA482B">
        <w:rPr>
          <w:kern w:val="0"/>
        </w:rPr>
        <w:t xml:space="preserve">Lake povrede službene dužnosti iz prethodnog stavka, točke 4., odnose se na osobito blage slučajeve djela koja sadržavaju obilježja nekih od teških povreda službene dužnosti propisanih u članku 46. Zakona o službenicima i namještenicima u lokalnoj i područnoj (regionalnoj) samoupravi („Narodne novine“ br. 86/08, 61/11 i 112/19), ako osoba ovlaštena za pokretanje postupka zbog teške povrede službene dužnosti procijeni da nije svrhovito pokretati postupak zbog teške povrede službene dužnosti. </w:t>
      </w:r>
    </w:p>
    <w:p w14:paraId="630426C6" w14:textId="77777777" w:rsidR="00BE4AE7" w:rsidRPr="00FA482B" w:rsidRDefault="00BE4AE7" w:rsidP="00BE4AE7">
      <w:pPr>
        <w:suppressAutoHyphens w:val="0"/>
        <w:rPr>
          <w:kern w:val="0"/>
        </w:rPr>
      </w:pPr>
    </w:p>
    <w:p w14:paraId="31506F45" w14:textId="77777777" w:rsidR="00BE4AE7" w:rsidRPr="00FA482B" w:rsidRDefault="00BE4AE7" w:rsidP="00BE4AE7">
      <w:pPr>
        <w:suppressAutoHyphens w:val="0"/>
        <w:jc w:val="center"/>
        <w:rPr>
          <w:kern w:val="0"/>
        </w:rPr>
      </w:pPr>
      <w:r w:rsidRPr="00FA482B">
        <w:rPr>
          <w:kern w:val="0"/>
        </w:rPr>
        <w:t>Članak 8.</w:t>
      </w:r>
    </w:p>
    <w:p w14:paraId="75C96EC6" w14:textId="77777777" w:rsidR="00BE4AE7" w:rsidRPr="00FA482B" w:rsidRDefault="00BE4AE7" w:rsidP="00BE4AE7">
      <w:pPr>
        <w:suppressAutoHyphens w:val="0"/>
        <w:jc w:val="both"/>
        <w:rPr>
          <w:kern w:val="0"/>
        </w:rPr>
      </w:pPr>
    </w:p>
    <w:p w14:paraId="4BAB916C" w14:textId="77777777" w:rsidR="00BE4AE7" w:rsidRPr="00FA482B" w:rsidRDefault="00BE4AE7" w:rsidP="00BE4AE7">
      <w:pPr>
        <w:suppressAutoHyphens w:val="0"/>
        <w:ind w:firstLine="720"/>
        <w:jc w:val="both"/>
        <w:rPr>
          <w:kern w:val="0"/>
        </w:rPr>
      </w:pPr>
      <w:r w:rsidRPr="00FA482B">
        <w:rPr>
          <w:kern w:val="0"/>
        </w:rPr>
        <w:t>Službenici i namještenici Upravnog odjela obvezni su tajne podatke, koji su kao takvi utvrđeni zakonom ili drugim propisom ili općim aktom, za koje su saznali obavljajući poslove i zadatke njihovog radnog mjesta ili ako su na bilo koji način u vezi s radom u Gradu Osijeku došli u kontakt s istim, čuvati na način propisan zakonom odnosno ne smiju ih priopćavati niti učiniti dostupnim neovlaštenim osobama.</w:t>
      </w:r>
    </w:p>
    <w:p w14:paraId="0B63B9D2" w14:textId="77777777" w:rsidR="00207F70" w:rsidRPr="00FA482B" w:rsidRDefault="00207F70" w:rsidP="00103E25">
      <w:pPr>
        <w:suppressAutoHyphens w:val="0"/>
        <w:rPr>
          <w:kern w:val="0"/>
        </w:rPr>
      </w:pPr>
    </w:p>
    <w:p w14:paraId="0851B5F4" w14:textId="77777777" w:rsidR="00BE4AE7" w:rsidRPr="00FA482B" w:rsidRDefault="00BE4AE7" w:rsidP="00BE4AE7">
      <w:pPr>
        <w:suppressAutoHyphens w:val="0"/>
        <w:jc w:val="center"/>
        <w:rPr>
          <w:kern w:val="0"/>
        </w:rPr>
      </w:pPr>
      <w:r w:rsidRPr="00FA482B">
        <w:rPr>
          <w:kern w:val="0"/>
        </w:rPr>
        <w:t xml:space="preserve">Članak 9. </w:t>
      </w:r>
    </w:p>
    <w:p w14:paraId="41BE190C" w14:textId="77777777" w:rsidR="00BE4AE7" w:rsidRPr="00FA482B" w:rsidRDefault="00BE4AE7" w:rsidP="00BE4AE7">
      <w:pPr>
        <w:suppressAutoHyphens w:val="0"/>
        <w:rPr>
          <w:kern w:val="0"/>
        </w:rPr>
      </w:pPr>
    </w:p>
    <w:p w14:paraId="34D3BF2C" w14:textId="77777777" w:rsidR="00BE4AE7" w:rsidRPr="00FA482B" w:rsidRDefault="00BE4AE7" w:rsidP="00BE4AE7">
      <w:pPr>
        <w:suppressAutoHyphens w:val="0"/>
        <w:ind w:firstLine="720"/>
        <w:jc w:val="both"/>
        <w:rPr>
          <w:kern w:val="0"/>
        </w:rPr>
      </w:pPr>
      <w:r w:rsidRPr="00FA482B">
        <w:rPr>
          <w:kern w:val="0"/>
        </w:rPr>
        <w:t>U upravnom postupku postupa službenik u čijem opisu poslova je vođenje tog postupka ili rješavanje o upravnim stvarima.</w:t>
      </w:r>
    </w:p>
    <w:p w14:paraId="3A59BE58" w14:textId="77777777" w:rsidR="00BE4AE7" w:rsidRPr="00FA482B" w:rsidRDefault="00BE4AE7" w:rsidP="00BE4AE7">
      <w:pPr>
        <w:suppressAutoHyphens w:val="0"/>
        <w:ind w:firstLine="720"/>
        <w:jc w:val="both"/>
        <w:rPr>
          <w:kern w:val="0"/>
        </w:rPr>
      </w:pPr>
      <w:r w:rsidRPr="00FA482B">
        <w:rPr>
          <w:kern w:val="0"/>
        </w:rPr>
        <w:t>Službenik koji je ovlašten za rješavanje u upravnim stvarima ovlašten je i za vođenje postupka koji prethodi rješavanju upravne stvari.</w:t>
      </w:r>
    </w:p>
    <w:p w14:paraId="1FE81B20" w14:textId="77777777" w:rsidR="00BE4AE7" w:rsidRPr="00FA482B" w:rsidRDefault="00BE4AE7" w:rsidP="00103E25">
      <w:pPr>
        <w:suppressAutoHyphens w:val="0"/>
        <w:jc w:val="both"/>
        <w:rPr>
          <w:kern w:val="0"/>
        </w:rPr>
      </w:pPr>
    </w:p>
    <w:p w14:paraId="26655658" w14:textId="77777777" w:rsidR="00BE4AE7" w:rsidRPr="00FA482B" w:rsidRDefault="00BE4AE7" w:rsidP="00BE4AE7">
      <w:pPr>
        <w:suppressAutoHyphens w:val="0"/>
        <w:jc w:val="center"/>
        <w:rPr>
          <w:kern w:val="0"/>
        </w:rPr>
      </w:pPr>
      <w:r w:rsidRPr="00FA482B">
        <w:rPr>
          <w:kern w:val="0"/>
        </w:rPr>
        <w:lastRenderedPageBreak/>
        <w:t>Članak 10.</w:t>
      </w:r>
    </w:p>
    <w:p w14:paraId="18AE3EE5" w14:textId="77777777" w:rsidR="00BE4AE7" w:rsidRPr="00FA482B" w:rsidRDefault="00BE4AE7" w:rsidP="00BE4AE7">
      <w:pPr>
        <w:suppressAutoHyphens w:val="0"/>
        <w:jc w:val="both"/>
        <w:rPr>
          <w:kern w:val="0"/>
        </w:rPr>
      </w:pPr>
    </w:p>
    <w:p w14:paraId="6FAF9142" w14:textId="77777777" w:rsidR="00BE4AE7" w:rsidRPr="00FA482B" w:rsidRDefault="00BE4AE7" w:rsidP="00BE4AE7">
      <w:pPr>
        <w:suppressAutoHyphens w:val="0"/>
        <w:ind w:firstLine="720"/>
        <w:jc w:val="both"/>
        <w:rPr>
          <w:kern w:val="0"/>
        </w:rPr>
      </w:pPr>
      <w:r w:rsidRPr="00FA482B">
        <w:rPr>
          <w:kern w:val="0"/>
        </w:rPr>
        <w:t>Pročelnik Upravnog odjela je dužan obavljanje poslova i zadataka iz djelokruga Upravnog odjela organizirati na način koji osigurava efikasno i racionalno ostvarivanje cilja i svrhe zbog kojih je Upravni odjel osnovan.</w:t>
      </w:r>
    </w:p>
    <w:p w14:paraId="3D64886A" w14:textId="77777777" w:rsidR="00BE4AE7" w:rsidRPr="00FA482B" w:rsidRDefault="00BE4AE7" w:rsidP="00BE4AE7">
      <w:pPr>
        <w:suppressAutoHyphens w:val="0"/>
        <w:rPr>
          <w:kern w:val="0"/>
        </w:rPr>
      </w:pPr>
    </w:p>
    <w:p w14:paraId="54D212AA" w14:textId="77777777" w:rsidR="00BE4AE7" w:rsidRPr="00FA482B" w:rsidRDefault="00BE4AE7" w:rsidP="00BE4AE7">
      <w:pPr>
        <w:suppressAutoHyphens w:val="0"/>
        <w:jc w:val="center"/>
        <w:rPr>
          <w:kern w:val="0"/>
        </w:rPr>
      </w:pPr>
      <w:r w:rsidRPr="00FA482B">
        <w:rPr>
          <w:kern w:val="0"/>
        </w:rPr>
        <w:t>Članak 11.</w:t>
      </w:r>
    </w:p>
    <w:p w14:paraId="1A22DA87" w14:textId="77777777" w:rsidR="00BE4AE7" w:rsidRPr="00FA482B" w:rsidRDefault="00BE4AE7" w:rsidP="00BE4AE7">
      <w:pPr>
        <w:suppressAutoHyphens w:val="0"/>
        <w:jc w:val="both"/>
        <w:rPr>
          <w:kern w:val="0"/>
        </w:rPr>
      </w:pPr>
    </w:p>
    <w:p w14:paraId="46262D8E" w14:textId="054A3FA9" w:rsidR="00BE4AE7" w:rsidRPr="00FA482B" w:rsidRDefault="00BE4AE7" w:rsidP="00BE4AE7">
      <w:pPr>
        <w:suppressAutoHyphens w:val="0"/>
        <w:ind w:firstLine="720"/>
        <w:jc w:val="both"/>
        <w:rPr>
          <w:kern w:val="0"/>
        </w:rPr>
      </w:pPr>
      <w:r w:rsidRPr="00FA482B">
        <w:rPr>
          <w:kern w:val="0"/>
        </w:rPr>
        <w:t xml:space="preserve">U slučaju spriječenosti obavljanja poslova ili odsutnosti, pročelnika Upravnog odjela zamjenjuje </w:t>
      </w:r>
      <w:r w:rsidR="00724E9F" w:rsidRPr="00FA482B">
        <w:rPr>
          <w:kern w:val="0"/>
        </w:rPr>
        <w:t>zamjenik</w:t>
      </w:r>
      <w:r w:rsidRPr="00FA482B">
        <w:rPr>
          <w:kern w:val="0"/>
        </w:rPr>
        <w:t xml:space="preserve"> pročelnik</w:t>
      </w:r>
      <w:r w:rsidR="00724E9F" w:rsidRPr="00FA482B">
        <w:rPr>
          <w:kern w:val="0"/>
        </w:rPr>
        <w:t>a</w:t>
      </w:r>
      <w:r w:rsidRPr="00FA482B">
        <w:rPr>
          <w:kern w:val="0"/>
        </w:rPr>
        <w:t xml:space="preserve"> </w:t>
      </w:r>
      <w:r w:rsidR="00724E9F" w:rsidRPr="00FA482B">
        <w:rPr>
          <w:kern w:val="0"/>
        </w:rPr>
        <w:t>upravnog tijela</w:t>
      </w:r>
      <w:r w:rsidRPr="00FA482B">
        <w:rPr>
          <w:kern w:val="0"/>
        </w:rPr>
        <w:t>.</w:t>
      </w:r>
    </w:p>
    <w:p w14:paraId="41AE897C" w14:textId="77777777" w:rsidR="00BE4AE7" w:rsidRPr="00FA482B" w:rsidRDefault="00BE4AE7" w:rsidP="00103E25">
      <w:pPr>
        <w:suppressAutoHyphens w:val="0"/>
        <w:jc w:val="both"/>
        <w:rPr>
          <w:kern w:val="0"/>
        </w:rPr>
      </w:pPr>
    </w:p>
    <w:p w14:paraId="5FDD3F46" w14:textId="77777777" w:rsidR="00BE4AE7" w:rsidRPr="00FA482B" w:rsidRDefault="00BE4AE7" w:rsidP="00BE4AE7">
      <w:pPr>
        <w:suppressAutoHyphens w:val="0"/>
        <w:rPr>
          <w:bCs/>
          <w:kern w:val="0"/>
        </w:rPr>
      </w:pPr>
    </w:p>
    <w:p w14:paraId="45D1497B" w14:textId="77777777" w:rsidR="00BE4AE7" w:rsidRPr="00FA482B" w:rsidRDefault="00BE4AE7" w:rsidP="00BE4AE7">
      <w:pPr>
        <w:suppressAutoHyphens w:val="0"/>
        <w:rPr>
          <w:b/>
          <w:kern w:val="0"/>
        </w:rPr>
      </w:pPr>
      <w:r w:rsidRPr="00FA482B">
        <w:rPr>
          <w:b/>
          <w:kern w:val="0"/>
        </w:rPr>
        <w:t xml:space="preserve">V. </w:t>
      </w:r>
      <w:r w:rsidRPr="00FA482B">
        <w:rPr>
          <w:b/>
          <w:kern w:val="0"/>
        </w:rPr>
        <w:tab/>
        <w:t>PRIJELAZNE I ZAVRŠNE ODREDBE</w:t>
      </w:r>
    </w:p>
    <w:p w14:paraId="08FCC07D" w14:textId="77777777" w:rsidR="00BE4AE7" w:rsidRPr="00FA482B" w:rsidRDefault="00BE4AE7" w:rsidP="00BE4AE7">
      <w:pPr>
        <w:suppressAutoHyphens w:val="0"/>
        <w:rPr>
          <w:kern w:val="0"/>
        </w:rPr>
      </w:pPr>
    </w:p>
    <w:p w14:paraId="637135DA" w14:textId="77777777" w:rsidR="00BE4AE7" w:rsidRPr="00FA482B" w:rsidRDefault="00BE4AE7" w:rsidP="00BE4AE7">
      <w:pPr>
        <w:tabs>
          <w:tab w:val="left" w:pos="0"/>
        </w:tabs>
        <w:jc w:val="center"/>
        <w:rPr>
          <w:kern w:val="0"/>
        </w:rPr>
      </w:pPr>
      <w:r w:rsidRPr="00FA482B">
        <w:rPr>
          <w:kern w:val="0"/>
        </w:rPr>
        <w:t xml:space="preserve">Članak 12. </w:t>
      </w:r>
    </w:p>
    <w:p w14:paraId="092BE01D" w14:textId="77777777" w:rsidR="00BE4AE7" w:rsidRPr="00FA482B" w:rsidRDefault="00BE4AE7" w:rsidP="00BE4AE7">
      <w:pPr>
        <w:tabs>
          <w:tab w:val="left" w:pos="0"/>
        </w:tabs>
        <w:rPr>
          <w:kern w:val="0"/>
        </w:rPr>
      </w:pPr>
    </w:p>
    <w:p w14:paraId="73416BEF" w14:textId="77777777" w:rsidR="00BE4AE7" w:rsidRPr="00FA482B" w:rsidRDefault="00BE4AE7" w:rsidP="00103E25">
      <w:pPr>
        <w:tabs>
          <w:tab w:val="left" w:pos="0"/>
        </w:tabs>
        <w:jc w:val="both"/>
        <w:rPr>
          <w:rFonts w:eastAsia="Calibri"/>
          <w:kern w:val="0"/>
          <w:lang w:eastAsia="en-US"/>
        </w:rPr>
      </w:pPr>
      <w:r w:rsidRPr="00FA482B">
        <w:rPr>
          <w:kern w:val="0"/>
        </w:rPr>
        <w:tab/>
      </w:r>
      <w:r w:rsidRPr="00FA482B">
        <w:rPr>
          <w:rFonts w:eastAsia="Calibri"/>
          <w:kern w:val="0"/>
          <w:lang w:eastAsia="en-US"/>
        </w:rPr>
        <w:t>Službenici i namještenici zatečeni u radu Upravnog odjela na dan stupanja na snagu ovog pravilnika nastavljaju raditi na svojim dosadašnjim radnim mjestima te zadržavaju plaću i druga prava prema dotadašnjim rješenjima.</w:t>
      </w:r>
    </w:p>
    <w:p w14:paraId="2FD6A0E4" w14:textId="3ECD7D45" w:rsidR="00BE4AE7" w:rsidRPr="00FA482B" w:rsidRDefault="00BE4AE7" w:rsidP="00103E25">
      <w:pPr>
        <w:tabs>
          <w:tab w:val="left" w:pos="0"/>
        </w:tabs>
        <w:spacing w:line="259" w:lineRule="auto"/>
        <w:jc w:val="both"/>
        <w:rPr>
          <w:rFonts w:eastAsia="Calibri"/>
          <w:iCs/>
          <w:kern w:val="0"/>
          <w:lang w:eastAsia="en-US"/>
        </w:rPr>
      </w:pPr>
      <w:r w:rsidRPr="00FA482B">
        <w:rPr>
          <w:rFonts w:eastAsia="Calibri"/>
          <w:kern w:val="0"/>
          <w:lang w:eastAsia="en-US"/>
        </w:rPr>
        <w:tab/>
      </w:r>
      <w:r w:rsidRPr="00FA482B">
        <w:rPr>
          <w:rFonts w:eastAsia="Calibri"/>
          <w:iCs/>
          <w:kern w:val="0"/>
          <w:lang w:eastAsia="en-US"/>
        </w:rPr>
        <w:t>Rješenje o rasporedu na radno mjesto odnosno rješenje o stavljanju na raspolaganje, sukladno odredbama zakona i pravilnika, donosi se u roku od dva mjeseca od stupanja na snagu ovoga pravilnika o unutarnjem redu.</w:t>
      </w:r>
    </w:p>
    <w:p w14:paraId="6C4B9003" w14:textId="77777777" w:rsidR="00103E25" w:rsidRPr="00FA482B" w:rsidRDefault="00103E25" w:rsidP="00103E25">
      <w:pPr>
        <w:tabs>
          <w:tab w:val="left" w:pos="0"/>
        </w:tabs>
        <w:spacing w:line="259" w:lineRule="auto"/>
        <w:jc w:val="both"/>
        <w:rPr>
          <w:rFonts w:eastAsia="Calibri"/>
          <w:iCs/>
          <w:kern w:val="0"/>
          <w:lang w:eastAsia="en-US"/>
        </w:rPr>
      </w:pPr>
    </w:p>
    <w:p w14:paraId="57E7286A" w14:textId="77777777" w:rsidR="00BE4AE7" w:rsidRPr="00FA482B" w:rsidRDefault="00BE4AE7" w:rsidP="00103E25">
      <w:pPr>
        <w:jc w:val="center"/>
      </w:pPr>
      <w:r w:rsidRPr="00FA482B">
        <w:t>Članak 13.</w:t>
      </w:r>
    </w:p>
    <w:p w14:paraId="3CB844AB" w14:textId="77777777" w:rsidR="00BE4AE7" w:rsidRPr="00FA482B" w:rsidRDefault="00BE4AE7" w:rsidP="00103E25"/>
    <w:p w14:paraId="042F3515" w14:textId="20E3FC9D" w:rsidR="00BE4AE7" w:rsidRPr="00FA482B" w:rsidRDefault="00103E25" w:rsidP="00FA482B">
      <w:pPr>
        <w:jc w:val="both"/>
      </w:pPr>
      <w:r w:rsidRPr="00FA482B">
        <w:tab/>
      </w:r>
      <w:r w:rsidR="00BE4AE7" w:rsidRPr="00FA482B">
        <w:t xml:space="preserve">Stupanjem na snagu ovog pravilnika </w:t>
      </w:r>
      <w:r w:rsidR="00B74C66" w:rsidRPr="00FA482B">
        <w:t>prestaje važiti</w:t>
      </w:r>
      <w:r w:rsidR="00BE4AE7" w:rsidRPr="00FA482B">
        <w:t xml:space="preserve"> Pravilnik o unutarnjem redu Upravnog odjela za gospodarstvo (Službeni glasnik Grada Osijek br. 1/18, 3/18, 13A/20, 15/21 i 1/22)</w:t>
      </w:r>
      <w:r w:rsidR="00B74C66" w:rsidRPr="00FA482B">
        <w:t>.</w:t>
      </w:r>
    </w:p>
    <w:p w14:paraId="22141BC1" w14:textId="07C1FB9C" w:rsidR="00BE4AE7" w:rsidRPr="00FA482B" w:rsidRDefault="00BE4AE7" w:rsidP="00103E25"/>
    <w:p w14:paraId="78798CA2" w14:textId="77777777" w:rsidR="00BE4AE7" w:rsidRPr="00FA482B" w:rsidRDefault="00BE4AE7" w:rsidP="00103E25">
      <w:pPr>
        <w:jc w:val="center"/>
      </w:pPr>
      <w:r w:rsidRPr="00FA482B">
        <w:t xml:space="preserve">Članak 14. </w:t>
      </w:r>
    </w:p>
    <w:p w14:paraId="6A1514AA" w14:textId="77777777" w:rsidR="00BE4AE7" w:rsidRPr="00FA482B" w:rsidRDefault="00BE4AE7" w:rsidP="00103E25">
      <w:pPr>
        <w:jc w:val="both"/>
      </w:pPr>
    </w:p>
    <w:p w14:paraId="45C6BAAA" w14:textId="00E6B646" w:rsidR="00BE4AE7" w:rsidRPr="00FA482B" w:rsidRDefault="00BE4AE7" w:rsidP="00103E25">
      <w:pPr>
        <w:jc w:val="both"/>
      </w:pPr>
      <w:r w:rsidRPr="00FA482B">
        <w:tab/>
        <w:t xml:space="preserve">Ovaj pravilnik stupa na snagu osmog dana od dana objave u Službenom </w:t>
      </w:r>
      <w:r w:rsidR="007E429E">
        <w:t>g</w:t>
      </w:r>
      <w:r w:rsidRPr="00FA482B">
        <w:t>lasniku Grada Osijeka.</w:t>
      </w:r>
    </w:p>
    <w:p w14:paraId="001B5890" w14:textId="77777777" w:rsidR="00BE4AE7" w:rsidRPr="00FA482B" w:rsidRDefault="00BE4AE7" w:rsidP="00103E25">
      <w:pPr>
        <w:jc w:val="both"/>
      </w:pPr>
    </w:p>
    <w:p w14:paraId="34213A3F" w14:textId="77777777" w:rsidR="00BE4AE7" w:rsidRPr="00FA482B" w:rsidRDefault="00BE4AE7" w:rsidP="00103E25">
      <w:pPr>
        <w:jc w:val="both"/>
      </w:pPr>
      <w:r w:rsidRPr="00FA482B">
        <w:t>KLASA: 024-03/22-01/17</w:t>
      </w:r>
    </w:p>
    <w:p w14:paraId="73721F2A" w14:textId="1D33095B" w:rsidR="00586C2E" w:rsidRPr="00FA482B" w:rsidRDefault="00586C2E" w:rsidP="000845D9">
      <w:pPr>
        <w:jc w:val="both"/>
      </w:pPr>
      <w:r w:rsidRPr="00FA482B">
        <w:t>URBROJ: 2158-1-02-22-11</w:t>
      </w:r>
    </w:p>
    <w:p w14:paraId="7C228624" w14:textId="0B996372" w:rsidR="00586C2E" w:rsidRPr="00FA482B" w:rsidRDefault="00586C2E" w:rsidP="000845D9">
      <w:pPr>
        <w:jc w:val="both"/>
      </w:pPr>
      <w:r w:rsidRPr="00FA482B">
        <w:t xml:space="preserve">Osijek, </w:t>
      </w:r>
      <w:r w:rsidR="007E429E">
        <w:t xml:space="preserve">30. </w:t>
      </w:r>
      <w:r w:rsidRPr="00FA482B">
        <w:t>rujna 2022.</w:t>
      </w:r>
    </w:p>
    <w:p w14:paraId="647AFDB5" w14:textId="77777777" w:rsidR="00103E25" w:rsidRPr="00FA482B" w:rsidRDefault="00103E25" w:rsidP="000845D9">
      <w:pPr>
        <w:jc w:val="both"/>
      </w:pPr>
    </w:p>
    <w:p w14:paraId="17A59BBD" w14:textId="77777777" w:rsidR="00586C2E" w:rsidRPr="00FA482B" w:rsidRDefault="00586C2E" w:rsidP="000845D9">
      <w:pPr>
        <w:tabs>
          <w:tab w:val="center" w:pos="7371"/>
        </w:tabs>
        <w:jc w:val="both"/>
      </w:pPr>
      <w:r w:rsidRPr="00FA482B">
        <w:tab/>
        <w:t>GRADONAČELNIK</w:t>
      </w:r>
    </w:p>
    <w:p w14:paraId="47544D45" w14:textId="77777777" w:rsidR="00586C2E" w:rsidRPr="00FA482B" w:rsidRDefault="00586C2E" w:rsidP="000845D9">
      <w:pPr>
        <w:tabs>
          <w:tab w:val="center" w:pos="7371"/>
        </w:tabs>
        <w:jc w:val="both"/>
      </w:pPr>
      <w:r w:rsidRPr="00FA482B">
        <w:tab/>
        <w:t>Ivan Radić, mag.oec., v.r.</w:t>
      </w:r>
    </w:p>
    <w:sectPr w:rsidR="00586C2E" w:rsidRPr="00FA482B" w:rsidSect="008267EF">
      <w:headerReference w:type="default" r:id="rId8"/>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02D3" w14:textId="77777777" w:rsidR="00F6726B" w:rsidRDefault="00F6726B">
      <w:r>
        <w:separator/>
      </w:r>
    </w:p>
  </w:endnote>
  <w:endnote w:type="continuationSeparator" w:id="0">
    <w:p w14:paraId="135E2705" w14:textId="77777777" w:rsidR="00F6726B" w:rsidRDefault="00F6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altName w:val="Yu Gothic"/>
    <w:charset w:val="80"/>
    <w:family w:val="swiss"/>
    <w:pitch w:val="variable"/>
  </w:font>
  <w:font w:name="WenQuanYi Micro Hei">
    <w:charset w:val="80"/>
    <w:family w:val="auto"/>
    <w:pitch w:val="variable"/>
  </w:font>
  <w:font w:name="Lohit Hindi">
    <w:altName w:val="MS Gothic"/>
    <w:charset w:val="80"/>
    <w:family w:val="auto"/>
    <w:pitch w:val="variable"/>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A942" w14:textId="77777777" w:rsidR="00F6726B" w:rsidRDefault="00F6726B">
      <w:r>
        <w:separator/>
      </w:r>
    </w:p>
  </w:footnote>
  <w:footnote w:type="continuationSeparator" w:id="0">
    <w:p w14:paraId="389FF9FA" w14:textId="77777777" w:rsidR="00F6726B" w:rsidRDefault="00F6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CA3C" w14:textId="77777777" w:rsidR="0045687E" w:rsidRPr="001955CC" w:rsidRDefault="0045687E" w:rsidP="0045687E">
    <w:pPr>
      <w:pStyle w:val="Zaglavlje"/>
      <w:pBdr>
        <w:bottom w:val="single" w:sz="4" w:space="1" w:color="auto"/>
      </w:pBdr>
      <w:jc w:val="center"/>
      <w:rPr>
        <w:sz w:val="22"/>
        <w:szCs w:val="22"/>
      </w:rPr>
    </w:pPr>
    <w:r w:rsidRPr="001955CC">
      <w:rPr>
        <w:sz w:val="22"/>
        <w:szCs w:val="22"/>
      </w:rPr>
      <w:t>Službeni glasnik Grada Osijeka br. 1</w:t>
    </w:r>
    <w:r>
      <w:rPr>
        <w:sz w:val="22"/>
        <w:szCs w:val="22"/>
      </w:rPr>
      <w:t>9</w:t>
    </w:r>
    <w:r w:rsidRPr="001955CC">
      <w:rPr>
        <w:sz w:val="22"/>
        <w:szCs w:val="22"/>
      </w:rPr>
      <w:t xml:space="preserve"> od </w:t>
    </w:r>
    <w:r>
      <w:rPr>
        <w:sz w:val="22"/>
        <w:szCs w:val="22"/>
      </w:rPr>
      <w:t>3</w:t>
    </w:r>
    <w:r w:rsidRPr="001955CC">
      <w:rPr>
        <w:sz w:val="22"/>
        <w:szCs w:val="22"/>
      </w:rPr>
      <w:t xml:space="preserve">. </w:t>
    </w:r>
    <w:r>
      <w:rPr>
        <w:sz w:val="22"/>
        <w:szCs w:val="22"/>
      </w:rPr>
      <w:t>listopada</w:t>
    </w:r>
    <w:r w:rsidRPr="001955CC">
      <w:rPr>
        <w:sz w:val="22"/>
        <w:szCs w:val="22"/>
      </w:rPr>
      <w:t xml:space="preserve"> 2022.</w:t>
    </w:r>
  </w:p>
  <w:p w14:paraId="48BD8986" w14:textId="77777777" w:rsidR="0045687E" w:rsidRDefault="0045687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565B72"/>
    <w:lvl w:ilvl="0">
      <w:numFmt w:val="bullet"/>
      <w:lvlText w:val="*"/>
      <w:lvlJc w:val="left"/>
    </w:lvl>
  </w:abstractNum>
  <w:abstractNum w:abstractNumId="1" w15:restartNumberingAfterBreak="0">
    <w:nsid w:val="00000001"/>
    <w:multiLevelType w:val="multilevel"/>
    <w:tmpl w:val="00000001"/>
    <w:name w:val="WW8Num1"/>
    <w:lvl w:ilvl="0">
      <w:start w:val="1"/>
      <w:numFmt w:val="lowerLetter"/>
      <w:lvlText w:val="%1)"/>
      <w:lvlJc w:val="left"/>
      <w:pPr>
        <w:tabs>
          <w:tab w:val="num" w:pos="720"/>
        </w:tabs>
        <w:ind w:left="720" w:hanging="360"/>
      </w:pPr>
      <w:rPr>
        <w:rFonts w:eastAsia="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Times New Roman"/>
      </w:rPr>
    </w:lvl>
    <w:lvl w:ilvl="1">
      <w:start w:val="1"/>
      <w:numFmt w:val="bullet"/>
      <w:lvlText w:val="o"/>
      <w:lvlJc w:val="left"/>
      <w:pPr>
        <w:tabs>
          <w:tab w:val="num" w:pos="0"/>
        </w:tabs>
        <w:ind w:left="1500" w:hanging="360"/>
      </w:pPr>
      <w:rPr>
        <w:rFonts w:ascii="Courier New" w:hAnsi="Courier New" w:cs="Times New Roman"/>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Times New Roman"/>
      </w:rPr>
    </w:lvl>
    <w:lvl w:ilvl="4">
      <w:start w:val="1"/>
      <w:numFmt w:val="bullet"/>
      <w:lvlText w:val="o"/>
      <w:lvlJc w:val="left"/>
      <w:pPr>
        <w:tabs>
          <w:tab w:val="num" w:pos="0"/>
        </w:tabs>
        <w:ind w:left="3660" w:hanging="360"/>
      </w:pPr>
      <w:rPr>
        <w:rFonts w:ascii="Courier New" w:hAnsi="Courier New" w:cs="Times New Roman"/>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Times New Roman"/>
      </w:rPr>
    </w:lvl>
    <w:lvl w:ilvl="7">
      <w:start w:val="1"/>
      <w:numFmt w:val="bullet"/>
      <w:lvlText w:val="o"/>
      <w:lvlJc w:val="left"/>
      <w:pPr>
        <w:tabs>
          <w:tab w:val="num" w:pos="0"/>
        </w:tabs>
        <w:ind w:left="5820" w:hanging="360"/>
      </w:pPr>
      <w:rPr>
        <w:rFonts w:ascii="Courier New" w:hAnsi="Courier New" w:cs="Times New Roman"/>
      </w:rPr>
    </w:lvl>
    <w:lvl w:ilvl="8">
      <w:start w:val="1"/>
      <w:numFmt w:val="bullet"/>
      <w:lvlText w:val=""/>
      <w:lvlJc w:val="left"/>
      <w:pPr>
        <w:tabs>
          <w:tab w:val="num" w:pos="0"/>
        </w:tabs>
        <w:ind w:left="6540" w:hanging="360"/>
      </w:pPr>
      <w:rPr>
        <w:rFonts w:ascii="Wingdings" w:hAnsi="Wingdings" w:cs="Wingdings"/>
      </w:rPr>
    </w:lvl>
  </w:abstractNum>
  <w:abstractNum w:abstractNumId="3" w15:restartNumberingAfterBreak="0">
    <w:nsid w:val="00000003"/>
    <w:multiLevelType w:val="multilevel"/>
    <w:tmpl w:val="00000003"/>
    <w:name w:val="WW8Num4"/>
    <w:lvl w:ilvl="0">
      <w:start w:val="1"/>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4"/>
    <w:multiLevelType w:val="multilevel"/>
    <w:tmpl w:val="00000004"/>
    <w:name w:val="WW8Num5"/>
    <w:lvl w:ilvl="0">
      <w:start w:val="1"/>
      <w:numFmt w:val="bullet"/>
      <w:lvlText w:val="-"/>
      <w:lvlJc w:val="left"/>
      <w:pPr>
        <w:tabs>
          <w:tab w:val="num" w:pos="0"/>
        </w:tabs>
        <w:ind w:left="1068" w:hanging="360"/>
      </w:pPr>
      <w:rPr>
        <w:rFonts w:ascii="Times New Roman" w:hAnsi="Times New Roman"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5"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6"/>
    <w:multiLevelType w:val="multilevel"/>
    <w:tmpl w:val="CA0CD006"/>
    <w:name w:val="WW8Num7"/>
    <w:lvl w:ilvl="0">
      <w:start w:val="1"/>
      <w:numFmt w:val="decimal"/>
      <w:lvlText w:val="%1."/>
      <w:lvlJc w:val="left"/>
      <w:pPr>
        <w:tabs>
          <w:tab w:val="num" w:pos="-76"/>
        </w:tabs>
        <w:ind w:left="644" w:hanging="360"/>
      </w:pPr>
      <w:rPr>
        <w:strike w:val="0"/>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0000007"/>
    <w:multiLevelType w:val="multilevel"/>
    <w:tmpl w:val="00000007"/>
    <w:name w:val="WW8Num8"/>
    <w:lvl w:ilvl="0">
      <w:start w:val="1"/>
      <w:numFmt w:val="bullet"/>
      <w:lvlText w:val="-"/>
      <w:lvlJc w:val="left"/>
      <w:pPr>
        <w:tabs>
          <w:tab w:val="num" w:pos="0"/>
        </w:tabs>
        <w:ind w:left="660" w:hanging="360"/>
      </w:pPr>
      <w:rPr>
        <w:rFonts w:ascii="Times New Roman" w:hAnsi="Times New Roman" w:cs="Times New Roman"/>
      </w:rPr>
    </w:lvl>
    <w:lvl w:ilvl="1">
      <w:start w:val="1"/>
      <w:numFmt w:val="bullet"/>
      <w:lvlText w:val="o"/>
      <w:lvlJc w:val="left"/>
      <w:pPr>
        <w:tabs>
          <w:tab w:val="num" w:pos="0"/>
        </w:tabs>
        <w:ind w:left="1380" w:hanging="360"/>
      </w:pPr>
      <w:rPr>
        <w:rFonts w:ascii="Courier New" w:hAnsi="Courier New" w:cs="Courier New"/>
      </w:rPr>
    </w:lvl>
    <w:lvl w:ilvl="2">
      <w:start w:val="1"/>
      <w:numFmt w:val="bullet"/>
      <w:lvlText w:val=""/>
      <w:lvlJc w:val="left"/>
      <w:pPr>
        <w:tabs>
          <w:tab w:val="num" w:pos="0"/>
        </w:tabs>
        <w:ind w:left="2100" w:hanging="360"/>
      </w:pPr>
      <w:rPr>
        <w:rFonts w:ascii="Wingdings" w:hAnsi="Wingdings" w:cs="Wingdings"/>
      </w:rPr>
    </w:lvl>
    <w:lvl w:ilvl="3">
      <w:start w:val="1"/>
      <w:numFmt w:val="bullet"/>
      <w:lvlText w:val=""/>
      <w:lvlJc w:val="left"/>
      <w:pPr>
        <w:tabs>
          <w:tab w:val="num" w:pos="0"/>
        </w:tabs>
        <w:ind w:left="2820" w:hanging="360"/>
      </w:pPr>
      <w:rPr>
        <w:rFonts w:ascii="Symbol" w:hAnsi="Symbol" w:cs="Symbol"/>
      </w:rPr>
    </w:lvl>
    <w:lvl w:ilvl="4">
      <w:start w:val="1"/>
      <w:numFmt w:val="bullet"/>
      <w:lvlText w:val="o"/>
      <w:lvlJc w:val="left"/>
      <w:pPr>
        <w:tabs>
          <w:tab w:val="num" w:pos="0"/>
        </w:tabs>
        <w:ind w:left="3540" w:hanging="360"/>
      </w:pPr>
      <w:rPr>
        <w:rFonts w:ascii="Courier New" w:hAnsi="Courier New" w:cs="Courier New"/>
      </w:rPr>
    </w:lvl>
    <w:lvl w:ilvl="5">
      <w:start w:val="1"/>
      <w:numFmt w:val="bullet"/>
      <w:lvlText w:val=""/>
      <w:lvlJc w:val="left"/>
      <w:pPr>
        <w:tabs>
          <w:tab w:val="num" w:pos="0"/>
        </w:tabs>
        <w:ind w:left="4260" w:hanging="360"/>
      </w:pPr>
      <w:rPr>
        <w:rFonts w:ascii="Wingdings" w:hAnsi="Wingdings" w:cs="Wingdings"/>
      </w:rPr>
    </w:lvl>
    <w:lvl w:ilvl="6">
      <w:start w:val="1"/>
      <w:numFmt w:val="bullet"/>
      <w:lvlText w:val=""/>
      <w:lvlJc w:val="left"/>
      <w:pPr>
        <w:tabs>
          <w:tab w:val="num" w:pos="0"/>
        </w:tabs>
        <w:ind w:left="4980" w:hanging="360"/>
      </w:pPr>
      <w:rPr>
        <w:rFonts w:ascii="Symbol" w:hAnsi="Symbol" w:cs="Symbol"/>
      </w:rPr>
    </w:lvl>
    <w:lvl w:ilvl="7">
      <w:start w:val="1"/>
      <w:numFmt w:val="bullet"/>
      <w:lvlText w:val="o"/>
      <w:lvlJc w:val="left"/>
      <w:pPr>
        <w:tabs>
          <w:tab w:val="num" w:pos="0"/>
        </w:tabs>
        <w:ind w:left="5700" w:hanging="360"/>
      </w:pPr>
      <w:rPr>
        <w:rFonts w:ascii="Courier New" w:hAnsi="Courier New" w:cs="Courier New"/>
      </w:rPr>
    </w:lvl>
    <w:lvl w:ilvl="8">
      <w:start w:val="1"/>
      <w:numFmt w:val="bullet"/>
      <w:lvlText w:val=""/>
      <w:lvlJc w:val="left"/>
      <w:pPr>
        <w:tabs>
          <w:tab w:val="num" w:pos="0"/>
        </w:tabs>
        <w:ind w:left="6420" w:hanging="360"/>
      </w:pPr>
      <w:rPr>
        <w:rFonts w:ascii="Wingdings" w:hAnsi="Wingdings" w:cs="Wingdings"/>
      </w:rPr>
    </w:lvl>
  </w:abstractNum>
  <w:abstractNum w:abstractNumId="8" w15:restartNumberingAfterBreak="0">
    <w:nsid w:val="00000008"/>
    <w:multiLevelType w:val="multilevel"/>
    <w:tmpl w:val="00000008"/>
    <w:name w:val="WW8Num9"/>
    <w:lvl w:ilvl="0">
      <w:start w:val="1"/>
      <w:numFmt w:val="decimal"/>
      <w:lvlText w:val="%1."/>
      <w:lvlJc w:val="left"/>
      <w:pPr>
        <w:tabs>
          <w:tab w:val="num" w:pos="1065"/>
        </w:tabs>
        <w:ind w:left="1065" w:hanging="360"/>
      </w:pPr>
      <w:rPr>
        <w:rFonts w:cs="Times New Roman"/>
        <w:b/>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15:restartNumberingAfterBreak="0">
    <w:nsid w:val="00000009"/>
    <w:multiLevelType w:val="multilevel"/>
    <w:tmpl w:val="E9A63CA8"/>
    <w:name w:val="WW8Num10"/>
    <w:lvl w:ilvl="0">
      <w:start w:val="1"/>
      <w:numFmt w:val="decimal"/>
      <w:lvlText w:val="%1."/>
      <w:lvlJc w:val="left"/>
      <w:pPr>
        <w:tabs>
          <w:tab w:val="num" w:pos="0"/>
        </w:tabs>
        <w:ind w:left="720" w:hanging="360"/>
      </w:pPr>
      <w:rPr>
        <w:rFonts w:cs="Times New Roman"/>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8Num11"/>
    <w:lvl w:ilvl="0">
      <w:start w:val="2"/>
      <w:numFmt w:val="bullet"/>
      <w:lvlText w:val="-"/>
      <w:lvlJc w:val="left"/>
      <w:pPr>
        <w:tabs>
          <w:tab w:val="num" w:pos="0"/>
        </w:tabs>
        <w:ind w:left="1065" w:hanging="360"/>
      </w:pPr>
      <w:rPr>
        <w:rFonts w:ascii="Times New Roman" w:hAnsi="Times New Roman" w:cs="Times New Roman"/>
        <w:b w:val="0"/>
        <w:color w:val="00000A"/>
      </w:rPr>
    </w:lvl>
    <w:lvl w:ilvl="1">
      <w:start w:val="1"/>
      <w:numFmt w:val="bullet"/>
      <w:lvlText w:val="o"/>
      <w:lvlJc w:val="left"/>
      <w:pPr>
        <w:tabs>
          <w:tab w:val="num" w:pos="0"/>
        </w:tabs>
        <w:ind w:left="1785" w:hanging="360"/>
      </w:pPr>
      <w:rPr>
        <w:rFonts w:ascii="Courier New" w:hAnsi="Courier New" w:cs="Times New Roman"/>
        <w:b w:val="0"/>
      </w:rPr>
    </w:lvl>
    <w:lvl w:ilvl="2">
      <w:start w:val="1"/>
      <w:numFmt w:val="bullet"/>
      <w:lvlText w:val=""/>
      <w:lvlJc w:val="left"/>
      <w:pPr>
        <w:tabs>
          <w:tab w:val="num" w:pos="0"/>
        </w:tabs>
        <w:ind w:left="2505" w:hanging="360"/>
      </w:pPr>
      <w:rPr>
        <w:rFonts w:ascii="Wingdings" w:hAnsi="Wingdings" w:cs="Wingdings"/>
      </w:rPr>
    </w:lvl>
    <w:lvl w:ilvl="3">
      <w:start w:val="1"/>
      <w:numFmt w:val="bullet"/>
      <w:lvlText w:val=""/>
      <w:lvlJc w:val="left"/>
      <w:pPr>
        <w:tabs>
          <w:tab w:val="num" w:pos="0"/>
        </w:tabs>
        <w:ind w:left="3225" w:hanging="360"/>
      </w:pPr>
      <w:rPr>
        <w:rFonts w:ascii="Symbol" w:hAnsi="Symbol" w:cs="Symbol"/>
      </w:rPr>
    </w:lvl>
    <w:lvl w:ilvl="4">
      <w:start w:val="1"/>
      <w:numFmt w:val="bullet"/>
      <w:lvlText w:val="o"/>
      <w:lvlJc w:val="left"/>
      <w:pPr>
        <w:tabs>
          <w:tab w:val="num" w:pos="0"/>
        </w:tabs>
        <w:ind w:left="3945" w:hanging="360"/>
      </w:pPr>
      <w:rPr>
        <w:rFonts w:ascii="Courier New" w:hAnsi="Courier New" w:cs="Times New Roman"/>
        <w:b w:val="0"/>
      </w:rPr>
    </w:lvl>
    <w:lvl w:ilvl="5">
      <w:start w:val="1"/>
      <w:numFmt w:val="bullet"/>
      <w:lvlText w:val=""/>
      <w:lvlJc w:val="left"/>
      <w:pPr>
        <w:tabs>
          <w:tab w:val="num" w:pos="0"/>
        </w:tabs>
        <w:ind w:left="4665" w:hanging="360"/>
      </w:pPr>
      <w:rPr>
        <w:rFonts w:ascii="Wingdings" w:hAnsi="Wingdings" w:cs="Wingdings"/>
      </w:rPr>
    </w:lvl>
    <w:lvl w:ilvl="6">
      <w:start w:val="1"/>
      <w:numFmt w:val="bullet"/>
      <w:lvlText w:val=""/>
      <w:lvlJc w:val="left"/>
      <w:pPr>
        <w:tabs>
          <w:tab w:val="num" w:pos="0"/>
        </w:tabs>
        <w:ind w:left="5385" w:hanging="360"/>
      </w:pPr>
      <w:rPr>
        <w:rFonts w:ascii="Symbol" w:hAnsi="Symbol" w:cs="Symbol"/>
      </w:rPr>
    </w:lvl>
    <w:lvl w:ilvl="7">
      <w:start w:val="1"/>
      <w:numFmt w:val="bullet"/>
      <w:lvlText w:val="o"/>
      <w:lvlJc w:val="left"/>
      <w:pPr>
        <w:tabs>
          <w:tab w:val="num" w:pos="0"/>
        </w:tabs>
        <w:ind w:left="6105" w:hanging="360"/>
      </w:pPr>
      <w:rPr>
        <w:rFonts w:ascii="Courier New" w:hAnsi="Courier New" w:cs="Times New Roman"/>
        <w:b w:val="0"/>
      </w:rPr>
    </w:lvl>
    <w:lvl w:ilvl="8">
      <w:start w:val="1"/>
      <w:numFmt w:val="bullet"/>
      <w:lvlText w:val=""/>
      <w:lvlJc w:val="left"/>
      <w:pPr>
        <w:tabs>
          <w:tab w:val="num" w:pos="0"/>
        </w:tabs>
        <w:ind w:left="6825" w:hanging="360"/>
      </w:pPr>
      <w:rPr>
        <w:rFonts w:ascii="Wingdings" w:hAnsi="Wingdings" w:cs="Wingdings"/>
      </w:rPr>
    </w:lvl>
  </w:abstractNum>
  <w:abstractNum w:abstractNumId="11" w15:restartNumberingAfterBreak="0">
    <w:nsid w:val="0000000B"/>
    <w:multiLevelType w:val="multilevel"/>
    <w:tmpl w:val="0000000B"/>
    <w:name w:val="WW8Num12"/>
    <w:lvl w:ilvl="0">
      <w:start w:val="1"/>
      <w:numFmt w:val="lowerLetter"/>
      <w:lvlText w:val="%1)"/>
      <w:lvlJc w:val="left"/>
      <w:pPr>
        <w:tabs>
          <w:tab w:val="num" w:pos="720"/>
        </w:tabs>
        <w:ind w:left="720" w:hanging="360"/>
      </w:pPr>
      <w:rPr>
        <w:rFonts w:ascii="Times New Roman" w:hAnsi="Times New Roman" w:cs="Times New Roman"/>
        <w:b w:val="0"/>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multilevel"/>
    <w:tmpl w:val="0000000C"/>
    <w:name w:val="WW8Num13"/>
    <w:lvl w:ilvl="0">
      <w:start w:val="1"/>
      <w:numFmt w:val="lowerLetter"/>
      <w:lvlText w:val="%1)"/>
      <w:lvlJc w:val="left"/>
      <w:pPr>
        <w:tabs>
          <w:tab w:val="num" w:pos="720"/>
        </w:tabs>
        <w:ind w:left="720" w:hanging="360"/>
      </w:pPr>
      <w:rPr>
        <w:rFonts w:cs="Times New Roman"/>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215151D"/>
    <w:multiLevelType w:val="hybridMultilevel"/>
    <w:tmpl w:val="7974BCEC"/>
    <w:lvl w:ilvl="0" w:tplc="7D42C0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4944B28"/>
    <w:multiLevelType w:val="multilevel"/>
    <w:tmpl w:val="0958D17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05F37A31"/>
    <w:multiLevelType w:val="multilevel"/>
    <w:tmpl w:val="CD78024E"/>
    <w:lvl w:ilvl="0">
      <w:start w:val="1"/>
      <w:numFmt w:val="decimal"/>
      <w:lvlText w:val="%1."/>
      <w:lvlJc w:val="left"/>
      <w:pPr>
        <w:ind w:left="1068"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087A5E61"/>
    <w:multiLevelType w:val="hybridMultilevel"/>
    <w:tmpl w:val="B3C28D2C"/>
    <w:lvl w:ilvl="0" w:tplc="0BA403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0B2277A"/>
    <w:multiLevelType w:val="hybridMultilevel"/>
    <w:tmpl w:val="EAFA122E"/>
    <w:lvl w:ilvl="0" w:tplc="937C9B94">
      <w:start w:val="1"/>
      <w:numFmt w:val="bullet"/>
      <w:lvlText w:val="-"/>
      <w:lvlJc w:val="left"/>
      <w:pPr>
        <w:ind w:left="660" w:hanging="360"/>
      </w:pPr>
      <w:rPr>
        <w:rFonts w:ascii="Times New Roman" w:eastAsia="Times New Roman" w:hAnsi="Times New Roman" w:cs="Times New Roman" w:hint="default"/>
        <w:b w:val="0"/>
      </w:rPr>
    </w:lvl>
    <w:lvl w:ilvl="1" w:tplc="041A0003">
      <w:start w:val="1"/>
      <w:numFmt w:val="bullet"/>
      <w:lvlText w:val="o"/>
      <w:lvlJc w:val="left"/>
      <w:pPr>
        <w:ind w:left="1380" w:hanging="360"/>
      </w:pPr>
      <w:rPr>
        <w:rFonts w:ascii="Courier New" w:hAnsi="Courier New" w:cs="Courier New" w:hint="default"/>
      </w:rPr>
    </w:lvl>
    <w:lvl w:ilvl="2" w:tplc="041A0005">
      <w:start w:val="1"/>
      <w:numFmt w:val="bullet"/>
      <w:lvlText w:val=""/>
      <w:lvlJc w:val="left"/>
      <w:pPr>
        <w:ind w:left="2100" w:hanging="360"/>
      </w:pPr>
      <w:rPr>
        <w:rFonts w:ascii="Wingdings" w:hAnsi="Wingdings" w:hint="default"/>
      </w:rPr>
    </w:lvl>
    <w:lvl w:ilvl="3" w:tplc="041A0001">
      <w:start w:val="1"/>
      <w:numFmt w:val="bullet"/>
      <w:lvlText w:val=""/>
      <w:lvlJc w:val="left"/>
      <w:pPr>
        <w:ind w:left="2820" w:hanging="360"/>
      </w:pPr>
      <w:rPr>
        <w:rFonts w:ascii="Symbol" w:hAnsi="Symbol" w:hint="default"/>
      </w:rPr>
    </w:lvl>
    <w:lvl w:ilvl="4" w:tplc="041A0003">
      <w:start w:val="1"/>
      <w:numFmt w:val="bullet"/>
      <w:lvlText w:val="o"/>
      <w:lvlJc w:val="left"/>
      <w:pPr>
        <w:ind w:left="3540" w:hanging="360"/>
      </w:pPr>
      <w:rPr>
        <w:rFonts w:ascii="Courier New" w:hAnsi="Courier New" w:cs="Courier New" w:hint="default"/>
      </w:rPr>
    </w:lvl>
    <w:lvl w:ilvl="5" w:tplc="041A0005">
      <w:start w:val="1"/>
      <w:numFmt w:val="bullet"/>
      <w:lvlText w:val=""/>
      <w:lvlJc w:val="left"/>
      <w:pPr>
        <w:ind w:left="4260" w:hanging="360"/>
      </w:pPr>
      <w:rPr>
        <w:rFonts w:ascii="Wingdings" w:hAnsi="Wingdings" w:hint="default"/>
      </w:rPr>
    </w:lvl>
    <w:lvl w:ilvl="6" w:tplc="041A0001">
      <w:start w:val="1"/>
      <w:numFmt w:val="bullet"/>
      <w:lvlText w:val=""/>
      <w:lvlJc w:val="left"/>
      <w:pPr>
        <w:ind w:left="4980" w:hanging="360"/>
      </w:pPr>
      <w:rPr>
        <w:rFonts w:ascii="Symbol" w:hAnsi="Symbol" w:hint="default"/>
      </w:rPr>
    </w:lvl>
    <w:lvl w:ilvl="7" w:tplc="041A0003">
      <w:start w:val="1"/>
      <w:numFmt w:val="bullet"/>
      <w:lvlText w:val="o"/>
      <w:lvlJc w:val="left"/>
      <w:pPr>
        <w:ind w:left="5700" w:hanging="360"/>
      </w:pPr>
      <w:rPr>
        <w:rFonts w:ascii="Courier New" w:hAnsi="Courier New" w:cs="Courier New" w:hint="default"/>
      </w:rPr>
    </w:lvl>
    <w:lvl w:ilvl="8" w:tplc="041A0005">
      <w:start w:val="1"/>
      <w:numFmt w:val="bullet"/>
      <w:lvlText w:val=""/>
      <w:lvlJc w:val="left"/>
      <w:pPr>
        <w:ind w:left="6420" w:hanging="360"/>
      </w:pPr>
      <w:rPr>
        <w:rFonts w:ascii="Wingdings" w:hAnsi="Wingdings" w:hint="default"/>
      </w:rPr>
    </w:lvl>
  </w:abstractNum>
  <w:abstractNum w:abstractNumId="20" w15:restartNumberingAfterBreak="0">
    <w:nsid w:val="176B13EA"/>
    <w:multiLevelType w:val="hybridMultilevel"/>
    <w:tmpl w:val="4F6077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D8B161A"/>
    <w:multiLevelType w:val="hybridMultilevel"/>
    <w:tmpl w:val="EB548DA4"/>
    <w:lvl w:ilvl="0" w:tplc="22CAE342">
      <w:numFmt w:val="bullet"/>
      <w:lvlText w:val="-"/>
      <w:lvlJc w:val="left"/>
      <w:pPr>
        <w:ind w:left="1070" w:hanging="360"/>
      </w:pPr>
      <w:rPr>
        <w:rFonts w:ascii="Times New Roman" w:eastAsia="Times New Roman" w:hAnsi="Times New Roman" w:cs="Times New Roman"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22" w15:restartNumberingAfterBreak="0">
    <w:nsid w:val="1DF91911"/>
    <w:multiLevelType w:val="hybridMultilevel"/>
    <w:tmpl w:val="FF1A5004"/>
    <w:lvl w:ilvl="0" w:tplc="B444312E">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1F786F91"/>
    <w:multiLevelType w:val="hybridMultilevel"/>
    <w:tmpl w:val="D60407E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23D71711"/>
    <w:multiLevelType w:val="multilevel"/>
    <w:tmpl w:val="70222D14"/>
    <w:lvl w:ilvl="0">
      <w:start w:val="1"/>
      <w:numFmt w:val="decimal"/>
      <w:lvlText w:val="%1."/>
      <w:lvlJc w:val="left"/>
      <w:pPr>
        <w:ind w:left="1020" w:hanging="360"/>
      </w:pPr>
      <w:rPr>
        <w:rFonts w:hint="default"/>
      </w:rPr>
    </w:lvl>
    <w:lvl w:ilvl="1">
      <w:start w:val="1"/>
      <w:numFmt w:val="decimal"/>
      <w:isLgl/>
      <w:lvlText w:val="%1.%2."/>
      <w:lvlJc w:val="left"/>
      <w:pPr>
        <w:ind w:left="1037" w:hanging="360"/>
      </w:pPr>
      <w:rPr>
        <w:rFonts w:hint="default"/>
      </w:rPr>
    </w:lvl>
    <w:lvl w:ilvl="2">
      <w:start w:val="1"/>
      <w:numFmt w:val="decimal"/>
      <w:isLgl/>
      <w:lvlText w:val="%1.%2.%3."/>
      <w:lvlJc w:val="left"/>
      <w:pPr>
        <w:ind w:left="1414"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808" w:hanging="1080"/>
      </w:pPr>
      <w:rPr>
        <w:rFonts w:hint="default"/>
      </w:rPr>
    </w:lvl>
    <w:lvl w:ilvl="5">
      <w:start w:val="1"/>
      <w:numFmt w:val="decimal"/>
      <w:isLgl/>
      <w:lvlText w:val="%1.%2.%3.%4.%5.%6."/>
      <w:lvlJc w:val="left"/>
      <w:pPr>
        <w:ind w:left="182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19" w:hanging="1440"/>
      </w:pPr>
      <w:rPr>
        <w:rFonts w:hint="default"/>
      </w:rPr>
    </w:lvl>
    <w:lvl w:ilvl="8">
      <w:start w:val="1"/>
      <w:numFmt w:val="decimal"/>
      <w:isLgl/>
      <w:lvlText w:val="%1.%2.%3.%4.%5.%6.%7.%8.%9."/>
      <w:lvlJc w:val="left"/>
      <w:pPr>
        <w:ind w:left="2596" w:hanging="1800"/>
      </w:pPr>
      <w:rPr>
        <w:rFonts w:hint="default"/>
      </w:rPr>
    </w:lvl>
  </w:abstractNum>
  <w:abstractNum w:abstractNumId="25" w15:restartNumberingAfterBreak="0">
    <w:nsid w:val="34EE55C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EB1B2C"/>
    <w:multiLevelType w:val="hybridMultilevel"/>
    <w:tmpl w:val="F56E46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661F0981"/>
    <w:multiLevelType w:val="hybridMultilevel"/>
    <w:tmpl w:val="8932C3C2"/>
    <w:lvl w:ilvl="0" w:tplc="1ADA6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2047E"/>
    <w:multiLevelType w:val="hybridMultilevel"/>
    <w:tmpl w:val="852C57B2"/>
    <w:lvl w:ilvl="0" w:tplc="7D42C0C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408425047">
    <w:abstractNumId w:val="1"/>
  </w:num>
  <w:num w:numId="2" w16cid:durableId="1698195330">
    <w:abstractNumId w:val="2"/>
  </w:num>
  <w:num w:numId="3" w16cid:durableId="1852185193">
    <w:abstractNumId w:val="3"/>
  </w:num>
  <w:num w:numId="4" w16cid:durableId="1167525096">
    <w:abstractNumId w:val="4"/>
  </w:num>
  <w:num w:numId="5" w16cid:durableId="1601720954">
    <w:abstractNumId w:val="5"/>
  </w:num>
  <w:num w:numId="6" w16cid:durableId="1500001389">
    <w:abstractNumId w:val="6"/>
  </w:num>
  <w:num w:numId="7" w16cid:durableId="626202605">
    <w:abstractNumId w:val="7"/>
  </w:num>
  <w:num w:numId="8" w16cid:durableId="1572809926">
    <w:abstractNumId w:val="8"/>
  </w:num>
  <w:num w:numId="9" w16cid:durableId="1973166488">
    <w:abstractNumId w:val="9"/>
  </w:num>
  <w:num w:numId="10" w16cid:durableId="1104304965">
    <w:abstractNumId w:val="10"/>
  </w:num>
  <w:num w:numId="11" w16cid:durableId="1349134283">
    <w:abstractNumId w:val="11"/>
  </w:num>
  <w:num w:numId="12" w16cid:durableId="1926573453">
    <w:abstractNumId w:val="12"/>
  </w:num>
  <w:num w:numId="13" w16cid:durableId="1121920246">
    <w:abstractNumId w:val="13"/>
  </w:num>
  <w:num w:numId="14" w16cid:durableId="1192692986">
    <w:abstractNumId w:val="14"/>
  </w:num>
  <w:num w:numId="15" w16cid:durableId="743257065">
    <w:abstractNumId w:val="28"/>
  </w:num>
  <w:num w:numId="16" w16cid:durableId="1726292157">
    <w:abstractNumId w:val="20"/>
  </w:num>
  <w:num w:numId="17" w16cid:durableId="789513788">
    <w:abstractNumId w:val="23"/>
  </w:num>
  <w:num w:numId="18" w16cid:durableId="420373432">
    <w:abstractNumId w:val="21"/>
  </w:num>
  <w:num w:numId="19" w16cid:durableId="1801993610">
    <w:abstractNumId w:val="25"/>
  </w:num>
  <w:num w:numId="20" w16cid:durableId="1523277639">
    <w:abstractNumId w:val="15"/>
  </w:num>
  <w:num w:numId="21" w16cid:durableId="1204833335">
    <w:abstractNumId w:val="27"/>
  </w:num>
  <w:num w:numId="22" w16cid:durableId="1837382370">
    <w:abstractNumId w:val="22"/>
  </w:num>
  <w:num w:numId="23" w16cid:durableId="1234006541">
    <w:abstractNumId w:val="0"/>
    <w:lvlOverride w:ilvl="0">
      <w:lvl w:ilvl="0">
        <w:numFmt w:val="bullet"/>
        <w:lvlText w:val="-"/>
        <w:legacy w:legacy="1" w:legacySpace="0" w:legacyIndent="326"/>
        <w:lvlJc w:val="left"/>
        <w:rPr>
          <w:rFonts w:ascii="Times New Roman" w:hAnsi="Times New Roman" w:hint="default"/>
        </w:rPr>
      </w:lvl>
    </w:lvlOverride>
  </w:num>
  <w:num w:numId="24" w16cid:durableId="895505717">
    <w:abstractNumId w:val="17"/>
  </w:num>
  <w:num w:numId="25" w16cid:durableId="234170975">
    <w:abstractNumId w:val="16"/>
  </w:num>
  <w:num w:numId="26" w16cid:durableId="1062099193">
    <w:abstractNumId w:val="18"/>
  </w:num>
  <w:num w:numId="27" w16cid:durableId="329647289">
    <w:abstractNumId w:val="19"/>
  </w:num>
  <w:num w:numId="28" w16cid:durableId="1341859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246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EC"/>
    <w:rsid w:val="000002CF"/>
    <w:rsid w:val="00000C23"/>
    <w:rsid w:val="00003652"/>
    <w:rsid w:val="0001555C"/>
    <w:rsid w:val="00016FF7"/>
    <w:rsid w:val="000200DA"/>
    <w:rsid w:val="00025254"/>
    <w:rsid w:val="00030221"/>
    <w:rsid w:val="00036DFB"/>
    <w:rsid w:val="0004088B"/>
    <w:rsid w:val="00047B6B"/>
    <w:rsid w:val="0005045D"/>
    <w:rsid w:val="00050B10"/>
    <w:rsid w:val="00051060"/>
    <w:rsid w:val="00052694"/>
    <w:rsid w:val="0006265D"/>
    <w:rsid w:val="00064A1F"/>
    <w:rsid w:val="000657CB"/>
    <w:rsid w:val="00067EB0"/>
    <w:rsid w:val="000710C5"/>
    <w:rsid w:val="0007113B"/>
    <w:rsid w:val="000759EC"/>
    <w:rsid w:val="0008114A"/>
    <w:rsid w:val="00084C9C"/>
    <w:rsid w:val="0009014A"/>
    <w:rsid w:val="000917D6"/>
    <w:rsid w:val="000921B4"/>
    <w:rsid w:val="00093D80"/>
    <w:rsid w:val="000A4089"/>
    <w:rsid w:val="000A540A"/>
    <w:rsid w:val="000A557A"/>
    <w:rsid w:val="000B4C68"/>
    <w:rsid w:val="000C3893"/>
    <w:rsid w:val="000D390F"/>
    <w:rsid w:val="000D48D8"/>
    <w:rsid w:val="000E3821"/>
    <w:rsid w:val="000E6508"/>
    <w:rsid w:val="000E7A35"/>
    <w:rsid w:val="000F0183"/>
    <w:rsid w:val="000F46A9"/>
    <w:rsid w:val="000F73B1"/>
    <w:rsid w:val="00102638"/>
    <w:rsid w:val="00103E25"/>
    <w:rsid w:val="0010476F"/>
    <w:rsid w:val="00112856"/>
    <w:rsid w:val="00113A8C"/>
    <w:rsid w:val="001152E8"/>
    <w:rsid w:val="00117705"/>
    <w:rsid w:val="0012133F"/>
    <w:rsid w:val="0012714C"/>
    <w:rsid w:val="00140291"/>
    <w:rsid w:val="00140E3B"/>
    <w:rsid w:val="00145075"/>
    <w:rsid w:val="00147AB8"/>
    <w:rsid w:val="001533A0"/>
    <w:rsid w:val="00153DF5"/>
    <w:rsid w:val="0015560E"/>
    <w:rsid w:val="00160611"/>
    <w:rsid w:val="00162510"/>
    <w:rsid w:val="00172063"/>
    <w:rsid w:val="00177A6D"/>
    <w:rsid w:val="00182AD9"/>
    <w:rsid w:val="001842BD"/>
    <w:rsid w:val="001851A4"/>
    <w:rsid w:val="001961B7"/>
    <w:rsid w:val="00196478"/>
    <w:rsid w:val="001A32DE"/>
    <w:rsid w:val="001A3D29"/>
    <w:rsid w:val="001A4F4B"/>
    <w:rsid w:val="001B064D"/>
    <w:rsid w:val="001B1B67"/>
    <w:rsid w:val="001B2AAE"/>
    <w:rsid w:val="001B42C4"/>
    <w:rsid w:val="001B43D4"/>
    <w:rsid w:val="001B6B2C"/>
    <w:rsid w:val="001D48A9"/>
    <w:rsid w:val="001D6BE4"/>
    <w:rsid w:val="001D6D4C"/>
    <w:rsid w:val="001E1BDA"/>
    <w:rsid w:val="001E5EAA"/>
    <w:rsid w:val="001F1EC7"/>
    <w:rsid w:val="001F28D1"/>
    <w:rsid w:val="001F4339"/>
    <w:rsid w:val="001F666A"/>
    <w:rsid w:val="002024F7"/>
    <w:rsid w:val="0020504F"/>
    <w:rsid w:val="00206E47"/>
    <w:rsid w:val="00207F70"/>
    <w:rsid w:val="0021766F"/>
    <w:rsid w:val="00220436"/>
    <w:rsid w:val="00220B3A"/>
    <w:rsid w:val="00221449"/>
    <w:rsid w:val="0023423C"/>
    <w:rsid w:val="002355FF"/>
    <w:rsid w:val="00236570"/>
    <w:rsid w:val="002467F3"/>
    <w:rsid w:val="00251F67"/>
    <w:rsid w:val="00255459"/>
    <w:rsid w:val="00260096"/>
    <w:rsid w:val="0026674E"/>
    <w:rsid w:val="00272E79"/>
    <w:rsid w:val="002766E4"/>
    <w:rsid w:val="00277E63"/>
    <w:rsid w:val="002805A4"/>
    <w:rsid w:val="00284A1E"/>
    <w:rsid w:val="00284AF5"/>
    <w:rsid w:val="002856FB"/>
    <w:rsid w:val="0028615D"/>
    <w:rsid w:val="00287973"/>
    <w:rsid w:val="002913EB"/>
    <w:rsid w:val="00294908"/>
    <w:rsid w:val="00295728"/>
    <w:rsid w:val="002A181B"/>
    <w:rsid w:val="002A2612"/>
    <w:rsid w:val="002A5B2F"/>
    <w:rsid w:val="002A7DFC"/>
    <w:rsid w:val="002B6B8F"/>
    <w:rsid w:val="002B7C57"/>
    <w:rsid w:val="002C0FBD"/>
    <w:rsid w:val="002C2D1E"/>
    <w:rsid w:val="002C3208"/>
    <w:rsid w:val="002C3EB9"/>
    <w:rsid w:val="002C404B"/>
    <w:rsid w:val="002D4482"/>
    <w:rsid w:val="002D7014"/>
    <w:rsid w:val="002E0B0B"/>
    <w:rsid w:val="002E73F3"/>
    <w:rsid w:val="002F2B0F"/>
    <w:rsid w:val="002F5FFE"/>
    <w:rsid w:val="002F76F8"/>
    <w:rsid w:val="0030025B"/>
    <w:rsid w:val="00304235"/>
    <w:rsid w:val="0030501D"/>
    <w:rsid w:val="00306A9C"/>
    <w:rsid w:val="003165D2"/>
    <w:rsid w:val="00316D46"/>
    <w:rsid w:val="0032454B"/>
    <w:rsid w:val="003263EA"/>
    <w:rsid w:val="00326567"/>
    <w:rsid w:val="00327EB3"/>
    <w:rsid w:val="003338F2"/>
    <w:rsid w:val="00341FE5"/>
    <w:rsid w:val="003424D5"/>
    <w:rsid w:val="00342B9A"/>
    <w:rsid w:val="0034468C"/>
    <w:rsid w:val="0035164F"/>
    <w:rsid w:val="00354E8C"/>
    <w:rsid w:val="003626F3"/>
    <w:rsid w:val="003642C0"/>
    <w:rsid w:val="00364A72"/>
    <w:rsid w:val="0036629E"/>
    <w:rsid w:val="00371CAA"/>
    <w:rsid w:val="003728C5"/>
    <w:rsid w:val="00373023"/>
    <w:rsid w:val="003807D9"/>
    <w:rsid w:val="00380CB5"/>
    <w:rsid w:val="0038246C"/>
    <w:rsid w:val="003834FF"/>
    <w:rsid w:val="0038752E"/>
    <w:rsid w:val="003907D8"/>
    <w:rsid w:val="00392D4E"/>
    <w:rsid w:val="003941A0"/>
    <w:rsid w:val="003B79F1"/>
    <w:rsid w:val="003C04DF"/>
    <w:rsid w:val="003C2785"/>
    <w:rsid w:val="003C6E49"/>
    <w:rsid w:val="003D5585"/>
    <w:rsid w:val="003E0A81"/>
    <w:rsid w:val="003E2917"/>
    <w:rsid w:val="003E3047"/>
    <w:rsid w:val="003E7241"/>
    <w:rsid w:val="003F17F6"/>
    <w:rsid w:val="003F3D20"/>
    <w:rsid w:val="003F7469"/>
    <w:rsid w:val="00402BBA"/>
    <w:rsid w:val="0041057F"/>
    <w:rsid w:val="00423867"/>
    <w:rsid w:val="00424308"/>
    <w:rsid w:val="00431988"/>
    <w:rsid w:val="00431ECA"/>
    <w:rsid w:val="004330B7"/>
    <w:rsid w:val="0043378D"/>
    <w:rsid w:val="00437F9A"/>
    <w:rsid w:val="00443930"/>
    <w:rsid w:val="00444D43"/>
    <w:rsid w:val="00450F0D"/>
    <w:rsid w:val="0045687E"/>
    <w:rsid w:val="00466E63"/>
    <w:rsid w:val="0046708C"/>
    <w:rsid w:val="00470A9C"/>
    <w:rsid w:val="00473224"/>
    <w:rsid w:val="0047601F"/>
    <w:rsid w:val="0047657D"/>
    <w:rsid w:val="004825A4"/>
    <w:rsid w:val="0048391C"/>
    <w:rsid w:val="00490D2F"/>
    <w:rsid w:val="00496D11"/>
    <w:rsid w:val="004A323E"/>
    <w:rsid w:val="004A41C2"/>
    <w:rsid w:val="004B7E08"/>
    <w:rsid w:val="004C09AE"/>
    <w:rsid w:val="004C47BB"/>
    <w:rsid w:val="004C664D"/>
    <w:rsid w:val="004D339D"/>
    <w:rsid w:val="004D36CC"/>
    <w:rsid w:val="004E4433"/>
    <w:rsid w:val="004F6B3D"/>
    <w:rsid w:val="00501F13"/>
    <w:rsid w:val="00502478"/>
    <w:rsid w:val="00510DD1"/>
    <w:rsid w:val="00512045"/>
    <w:rsid w:val="00516C92"/>
    <w:rsid w:val="005211D6"/>
    <w:rsid w:val="0052771E"/>
    <w:rsid w:val="00527B71"/>
    <w:rsid w:val="005413DF"/>
    <w:rsid w:val="005438F9"/>
    <w:rsid w:val="00544F44"/>
    <w:rsid w:val="00547817"/>
    <w:rsid w:val="005521FA"/>
    <w:rsid w:val="00552C12"/>
    <w:rsid w:val="0055394C"/>
    <w:rsid w:val="0055402A"/>
    <w:rsid w:val="0055561D"/>
    <w:rsid w:val="00556EEA"/>
    <w:rsid w:val="00561C5F"/>
    <w:rsid w:val="00562DC1"/>
    <w:rsid w:val="0056366C"/>
    <w:rsid w:val="0056648A"/>
    <w:rsid w:val="005830C8"/>
    <w:rsid w:val="00586C2E"/>
    <w:rsid w:val="00587B16"/>
    <w:rsid w:val="00594B81"/>
    <w:rsid w:val="00594CAD"/>
    <w:rsid w:val="00595242"/>
    <w:rsid w:val="005A282C"/>
    <w:rsid w:val="005A4BB8"/>
    <w:rsid w:val="005A63EC"/>
    <w:rsid w:val="005B0916"/>
    <w:rsid w:val="005B4C4D"/>
    <w:rsid w:val="005B4EEB"/>
    <w:rsid w:val="005B6322"/>
    <w:rsid w:val="005C43B9"/>
    <w:rsid w:val="005D418C"/>
    <w:rsid w:val="005D595D"/>
    <w:rsid w:val="005D7BF4"/>
    <w:rsid w:val="005E17C6"/>
    <w:rsid w:val="005E37F3"/>
    <w:rsid w:val="005E587C"/>
    <w:rsid w:val="005E6A44"/>
    <w:rsid w:val="005E7516"/>
    <w:rsid w:val="005E77F1"/>
    <w:rsid w:val="00601876"/>
    <w:rsid w:val="00604159"/>
    <w:rsid w:val="00617A55"/>
    <w:rsid w:val="00631EC6"/>
    <w:rsid w:val="0063330B"/>
    <w:rsid w:val="00633FB6"/>
    <w:rsid w:val="00644AC8"/>
    <w:rsid w:val="00645CED"/>
    <w:rsid w:val="00646B74"/>
    <w:rsid w:val="00652E40"/>
    <w:rsid w:val="0065551B"/>
    <w:rsid w:val="00660381"/>
    <w:rsid w:val="00662C37"/>
    <w:rsid w:val="00666F20"/>
    <w:rsid w:val="00667B06"/>
    <w:rsid w:val="00681EFE"/>
    <w:rsid w:val="006827F1"/>
    <w:rsid w:val="006867DA"/>
    <w:rsid w:val="00694557"/>
    <w:rsid w:val="00694A01"/>
    <w:rsid w:val="006A375F"/>
    <w:rsid w:val="006B1E5D"/>
    <w:rsid w:val="006B2758"/>
    <w:rsid w:val="006C4194"/>
    <w:rsid w:val="006C642D"/>
    <w:rsid w:val="006D767A"/>
    <w:rsid w:val="006D7794"/>
    <w:rsid w:val="006E3110"/>
    <w:rsid w:val="006F21E6"/>
    <w:rsid w:val="006F561B"/>
    <w:rsid w:val="0071116A"/>
    <w:rsid w:val="0071400E"/>
    <w:rsid w:val="00717E6F"/>
    <w:rsid w:val="00724E9F"/>
    <w:rsid w:val="00725317"/>
    <w:rsid w:val="00731F32"/>
    <w:rsid w:val="007328E8"/>
    <w:rsid w:val="0073574D"/>
    <w:rsid w:val="00735849"/>
    <w:rsid w:val="00742011"/>
    <w:rsid w:val="0075564F"/>
    <w:rsid w:val="007558AA"/>
    <w:rsid w:val="007617CB"/>
    <w:rsid w:val="00763603"/>
    <w:rsid w:val="00764891"/>
    <w:rsid w:val="007679E9"/>
    <w:rsid w:val="0077057F"/>
    <w:rsid w:val="007708FB"/>
    <w:rsid w:val="00775463"/>
    <w:rsid w:val="0078089D"/>
    <w:rsid w:val="0078142A"/>
    <w:rsid w:val="00782BF4"/>
    <w:rsid w:val="00785637"/>
    <w:rsid w:val="00792040"/>
    <w:rsid w:val="00792863"/>
    <w:rsid w:val="00793193"/>
    <w:rsid w:val="00794AD9"/>
    <w:rsid w:val="007A1086"/>
    <w:rsid w:val="007A2828"/>
    <w:rsid w:val="007A60BE"/>
    <w:rsid w:val="007B015C"/>
    <w:rsid w:val="007B0E55"/>
    <w:rsid w:val="007B13FD"/>
    <w:rsid w:val="007B61F2"/>
    <w:rsid w:val="007C281F"/>
    <w:rsid w:val="007C300B"/>
    <w:rsid w:val="007C3360"/>
    <w:rsid w:val="007D2AF6"/>
    <w:rsid w:val="007E429E"/>
    <w:rsid w:val="007E63F3"/>
    <w:rsid w:val="007F1BDA"/>
    <w:rsid w:val="007F517C"/>
    <w:rsid w:val="007F51B9"/>
    <w:rsid w:val="007F51EF"/>
    <w:rsid w:val="007F5A83"/>
    <w:rsid w:val="007F6925"/>
    <w:rsid w:val="007F78C5"/>
    <w:rsid w:val="00810D22"/>
    <w:rsid w:val="00822F50"/>
    <w:rsid w:val="00823FB5"/>
    <w:rsid w:val="008267EF"/>
    <w:rsid w:val="0083218F"/>
    <w:rsid w:val="008331A0"/>
    <w:rsid w:val="00836134"/>
    <w:rsid w:val="00836625"/>
    <w:rsid w:val="008555CC"/>
    <w:rsid w:val="0085597F"/>
    <w:rsid w:val="0085669C"/>
    <w:rsid w:val="00860363"/>
    <w:rsid w:val="008618E8"/>
    <w:rsid w:val="00863649"/>
    <w:rsid w:val="00863DA7"/>
    <w:rsid w:val="00864823"/>
    <w:rsid w:val="00864980"/>
    <w:rsid w:val="008678C1"/>
    <w:rsid w:val="00867B48"/>
    <w:rsid w:val="00871480"/>
    <w:rsid w:val="00872B0B"/>
    <w:rsid w:val="00872C22"/>
    <w:rsid w:val="008736D1"/>
    <w:rsid w:val="008806C8"/>
    <w:rsid w:val="00882EDB"/>
    <w:rsid w:val="00897610"/>
    <w:rsid w:val="00897656"/>
    <w:rsid w:val="008A3ACE"/>
    <w:rsid w:val="008A7772"/>
    <w:rsid w:val="008B1410"/>
    <w:rsid w:val="008B6B69"/>
    <w:rsid w:val="008C1EE4"/>
    <w:rsid w:val="008C249E"/>
    <w:rsid w:val="008C686C"/>
    <w:rsid w:val="008C7ACB"/>
    <w:rsid w:val="008D621D"/>
    <w:rsid w:val="008E20E8"/>
    <w:rsid w:val="008E4167"/>
    <w:rsid w:val="008E58B0"/>
    <w:rsid w:val="008F0F36"/>
    <w:rsid w:val="008F21EF"/>
    <w:rsid w:val="008F3F45"/>
    <w:rsid w:val="008F431F"/>
    <w:rsid w:val="008F6F58"/>
    <w:rsid w:val="008F703C"/>
    <w:rsid w:val="00900F04"/>
    <w:rsid w:val="00901070"/>
    <w:rsid w:val="009015DC"/>
    <w:rsid w:val="00902F58"/>
    <w:rsid w:val="009041A4"/>
    <w:rsid w:val="00906A79"/>
    <w:rsid w:val="00906DF7"/>
    <w:rsid w:val="00907B62"/>
    <w:rsid w:val="00914FE7"/>
    <w:rsid w:val="00922C5C"/>
    <w:rsid w:val="00930DB8"/>
    <w:rsid w:val="009317F6"/>
    <w:rsid w:val="009375FE"/>
    <w:rsid w:val="00940AA1"/>
    <w:rsid w:val="00941003"/>
    <w:rsid w:val="00943442"/>
    <w:rsid w:val="00950A7C"/>
    <w:rsid w:val="0095221B"/>
    <w:rsid w:val="0095410D"/>
    <w:rsid w:val="00962BB5"/>
    <w:rsid w:val="00963BEE"/>
    <w:rsid w:val="00965A2C"/>
    <w:rsid w:val="00970772"/>
    <w:rsid w:val="00973481"/>
    <w:rsid w:val="00973DA0"/>
    <w:rsid w:val="009741A6"/>
    <w:rsid w:val="00975EF0"/>
    <w:rsid w:val="00976600"/>
    <w:rsid w:val="009869B4"/>
    <w:rsid w:val="00990D7D"/>
    <w:rsid w:val="009A0DC6"/>
    <w:rsid w:val="009A3D04"/>
    <w:rsid w:val="009C5829"/>
    <w:rsid w:val="009D1008"/>
    <w:rsid w:val="009D1BE3"/>
    <w:rsid w:val="009D2952"/>
    <w:rsid w:val="009E2A60"/>
    <w:rsid w:val="009E6F5F"/>
    <w:rsid w:val="00A04BEF"/>
    <w:rsid w:val="00A1079E"/>
    <w:rsid w:val="00A32097"/>
    <w:rsid w:val="00A321EC"/>
    <w:rsid w:val="00A35D3A"/>
    <w:rsid w:val="00A3657B"/>
    <w:rsid w:val="00A453E8"/>
    <w:rsid w:val="00A53728"/>
    <w:rsid w:val="00A53A71"/>
    <w:rsid w:val="00A6036E"/>
    <w:rsid w:val="00A621B9"/>
    <w:rsid w:val="00A66EBF"/>
    <w:rsid w:val="00A7200E"/>
    <w:rsid w:val="00A75330"/>
    <w:rsid w:val="00A763D4"/>
    <w:rsid w:val="00A77FF5"/>
    <w:rsid w:val="00A80ADC"/>
    <w:rsid w:val="00A8276A"/>
    <w:rsid w:val="00A8747C"/>
    <w:rsid w:val="00A87732"/>
    <w:rsid w:val="00A90A72"/>
    <w:rsid w:val="00AA0606"/>
    <w:rsid w:val="00AA1429"/>
    <w:rsid w:val="00AA5353"/>
    <w:rsid w:val="00AA56FC"/>
    <w:rsid w:val="00AB2C0B"/>
    <w:rsid w:val="00AB71C8"/>
    <w:rsid w:val="00AC1950"/>
    <w:rsid w:val="00AC22EB"/>
    <w:rsid w:val="00AC6FA8"/>
    <w:rsid w:val="00AD3D5D"/>
    <w:rsid w:val="00AD7407"/>
    <w:rsid w:val="00AE37C1"/>
    <w:rsid w:val="00AF50FF"/>
    <w:rsid w:val="00B02BF7"/>
    <w:rsid w:val="00B073AE"/>
    <w:rsid w:val="00B07DFE"/>
    <w:rsid w:val="00B07F77"/>
    <w:rsid w:val="00B2526C"/>
    <w:rsid w:val="00B25F2C"/>
    <w:rsid w:val="00B31D7F"/>
    <w:rsid w:val="00B33973"/>
    <w:rsid w:val="00B349C1"/>
    <w:rsid w:val="00B426F8"/>
    <w:rsid w:val="00B42B0D"/>
    <w:rsid w:val="00B43E01"/>
    <w:rsid w:val="00B517A9"/>
    <w:rsid w:val="00B530C6"/>
    <w:rsid w:val="00B55FFB"/>
    <w:rsid w:val="00B56756"/>
    <w:rsid w:val="00B57A6C"/>
    <w:rsid w:val="00B639CF"/>
    <w:rsid w:val="00B65D84"/>
    <w:rsid w:val="00B70AD6"/>
    <w:rsid w:val="00B7100B"/>
    <w:rsid w:val="00B74017"/>
    <w:rsid w:val="00B74C66"/>
    <w:rsid w:val="00B82A00"/>
    <w:rsid w:val="00B84993"/>
    <w:rsid w:val="00B92FD0"/>
    <w:rsid w:val="00B93380"/>
    <w:rsid w:val="00B9600D"/>
    <w:rsid w:val="00B971DF"/>
    <w:rsid w:val="00BA37B3"/>
    <w:rsid w:val="00BA4E0D"/>
    <w:rsid w:val="00BA635F"/>
    <w:rsid w:val="00BB1266"/>
    <w:rsid w:val="00BC04B5"/>
    <w:rsid w:val="00BC669C"/>
    <w:rsid w:val="00BC7E1F"/>
    <w:rsid w:val="00BD335D"/>
    <w:rsid w:val="00BD5263"/>
    <w:rsid w:val="00BD6C5A"/>
    <w:rsid w:val="00BE1236"/>
    <w:rsid w:val="00BE4AE7"/>
    <w:rsid w:val="00BE509E"/>
    <w:rsid w:val="00BF0F3D"/>
    <w:rsid w:val="00C02849"/>
    <w:rsid w:val="00C04030"/>
    <w:rsid w:val="00C04C75"/>
    <w:rsid w:val="00C05299"/>
    <w:rsid w:val="00C05E7F"/>
    <w:rsid w:val="00C06524"/>
    <w:rsid w:val="00C11708"/>
    <w:rsid w:val="00C1398F"/>
    <w:rsid w:val="00C15A70"/>
    <w:rsid w:val="00C15E04"/>
    <w:rsid w:val="00C20378"/>
    <w:rsid w:val="00C22B8C"/>
    <w:rsid w:val="00C22E44"/>
    <w:rsid w:val="00C25036"/>
    <w:rsid w:val="00C27AA9"/>
    <w:rsid w:val="00C468E4"/>
    <w:rsid w:val="00C47301"/>
    <w:rsid w:val="00C51F12"/>
    <w:rsid w:val="00C600E1"/>
    <w:rsid w:val="00C6198F"/>
    <w:rsid w:val="00C6766B"/>
    <w:rsid w:val="00C7451A"/>
    <w:rsid w:val="00C7484F"/>
    <w:rsid w:val="00C75736"/>
    <w:rsid w:val="00C75803"/>
    <w:rsid w:val="00C803D6"/>
    <w:rsid w:val="00C853EC"/>
    <w:rsid w:val="00C85E89"/>
    <w:rsid w:val="00C86644"/>
    <w:rsid w:val="00C95D00"/>
    <w:rsid w:val="00C96BD9"/>
    <w:rsid w:val="00CA05E4"/>
    <w:rsid w:val="00CA0DA2"/>
    <w:rsid w:val="00CA24D9"/>
    <w:rsid w:val="00CA613B"/>
    <w:rsid w:val="00CB0173"/>
    <w:rsid w:val="00CB179F"/>
    <w:rsid w:val="00CB29EC"/>
    <w:rsid w:val="00CB2AFB"/>
    <w:rsid w:val="00CC11C4"/>
    <w:rsid w:val="00CC14A8"/>
    <w:rsid w:val="00CC150F"/>
    <w:rsid w:val="00CC27F5"/>
    <w:rsid w:val="00CC5753"/>
    <w:rsid w:val="00CC7099"/>
    <w:rsid w:val="00CD6386"/>
    <w:rsid w:val="00CE4E4D"/>
    <w:rsid w:val="00CF5E16"/>
    <w:rsid w:val="00CF6C7D"/>
    <w:rsid w:val="00D1121F"/>
    <w:rsid w:val="00D20CE7"/>
    <w:rsid w:val="00D22251"/>
    <w:rsid w:val="00D238A9"/>
    <w:rsid w:val="00D26C15"/>
    <w:rsid w:val="00D31B2F"/>
    <w:rsid w:val="00D33427"/>
    <w:rsid w:val="00D37DE0"/>
    <w:rsid w:val="00D416BB"/>
    <w:rsid w:val="00D41C73"/>
    <w:rsid w:val="00D60774"/>
    <w:rsid w:val="00D608C5"/>
    <w:rsid w:val="00D64A2F"/>
    <w:rsid w:val="00D67C75"/>
    <w:rsid w:val="00D67E9A"/>
    <w:rsid w:val="00D71B88"/>
    <w:rsid w:val="00D72C0B"/>
    <w:rsid w:val="00DA4AC2"/>
    <w:rsid w:val="00DA52C5"/>
    <w:rsid w:val="00DB3259"/>
    <w:rsid w:val="00DC624D"/>
    <w:rsid w:val="00DC6AEB"/>
    <w:rsid w:val="00DC7E4B"/>
    <w:rsid w:val="00DD0432"/>
    <w:rsid w:val="00DD16A0"/>
    <w:rsid w:val="00DE4DF3"/>
    <w:rsid w:val="00DE4E78"/>
    <w:rsid w:val="00DE5927"/>
    <w:rsid w:val="00DF0791"/>
    <w:rsid w:val="00DF356E"/>
    <w:rsid w:val="00DF5F91"/>
    <w:rsid w:val="00E017B9"/>
    <w:rsid w:val="00E061ED"/>
    <w:rsid w:val="00E07F15"/>
    <w:rsid w:val="00E1072C"/>
    <w:rsid w:val="00E111A2"/>
    <w:rsid w:val="00E2134D"/>
    <w:rsid w:val="00E302BF"/>
    <w:rsid w:val="00E30FFF"/>
    <w:rsid w:val="00E32F30"/>
    <w:rsid w:val="00E3368D"/>
    <w:rsid w:val="00E36933"/>
    <w:rsid w:val="00E4038F"/>
    <w:rsid w:val="00E41E8D"/>
    <w:rsid w:val="00E57741"/>
    <w:rsid w:val="00E57CB2"/>
    <w:rsid w:val="00E60B56"/>
    <w:rsid w:val="00E6290F"/>
    <w:rsid w:val="00E665D3"/>
    <w:rsid w:val="00E66D15"/>
    <w:rsid w:val="00E73F91"/>
    <w:rsid w:val="00E745F9"/>
    <w:rsid w:val="00E7504D"/>
    <w:rsid w:val="00E77A70"/>
    <w:rsid w:val="00E840E7"/>
    <w:rsid w:val="00E84D0D"/>
    <w:rsid w:val="00EA0D0B"/>
    <w:rsid w:val="00EA6074"/>
    <w:rsid w:val="00EB0268"/>
    <w:rsid w:val="00EC673D"/>
    <w:rsid w:val="00EC761F"/>
    <w:rsid w:val="00ED25D9"/>
    <w:rsid w:val="00ED5EB0"/>
    <w:rsid w:val="00ED6DA2"/>
    <w:rsid w:val="00EE3B99"/>
    <w:rsid w:val="00EE56A1"/>
    <w:rsid w:val="00EF13C2"/>
    <w:rsid w:val="00EF16D7"/>
    <w:rsid w:val="00F03607"/>
    <w:rsid w:val="00F23363"/>
    <w:rsid w:val="00F25D6F"/>
    <w:rsid w:val="00F3010F"/>
    <w:rsid w:val="00F30A72"/>
    <w:rsid w:val="00F42C8F"/>
    <w:rsid w:val="00F568E1"/>
    <w:rsid w:val="00F6726B"/>
    <w:rsid w:val="00F74A1B"/>
    <w:rsid w:val="00F74FE8"/>
    <w:rsid w:val="00F84925"/>
    <w:rsid w:val="00F94AA9"/>
    <w:rsid w:val="00F9580A"/>
    <w:rsid w:val="00FA482B"/>
    <w:rsid w:val="00FB4CE6"/>
    <w:rsid w:val="00FC194F"/>
    <w:rsid w:val="00FC2FA1"/>
    <w:rsid w:val="00FC7FB0"/>
    <w:rsid w:val="00FD05BD"/>
    <w:rsid w:val="00FE54F2"/>
    <w:rsid w:val="00FE69B5"/>
    <w:rsid w:val="00FE747A"/>
    <w:rsid w:val="00FF1C55"/>
    <w:rsid w:val="00FF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15ACE2"/>
  <w15:docId w15:val="{F1CB95D0-DA17-422F-8321-9C77FF25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val="hr-HR" w:eastAsia="hr-HR"/>
    </w:rPr>
  </w:style>
  <w:style w:type="paragraph" w:styleId="Naslov1">
    <w:name w:val="heading 1"/>
    <w:basedOn w:val="Normal"/>
    <w:next w:val="Normal"/>
    <w:link w:val="Naslov1Char"/>
    <w:uiPriority w:val="9"/>
    <w:qFormat/>
    <w:rsid w:val="00872B0B"/>
    <w:pPr>
      <w:keepNext/>
      <w:jc w:val="both"/>
      <w:outlineLvl w:val="0"/>
    </w:pPr>
    <w:rPr>
      <w:b/>
      <w:spacing w:val="-3"/>
    </w:rPr>
  </w:style>
  <w:style w:type="paragraph" w:styleId="Naslov2">
    <w:name w:val="heading 2"/>
    <w:basedOn w:val="Normal"/>
    <w:next w:val="Normal"/>
    <w:link w:val="Naslov2Char"/>
    <w:uiPriority w:val="9"/>
    <w:unhideWhenUsed/>
    <w:qFormat/>
    <w:rsid w:val="002766E4"/>
    <w:pPr>
      <w:keepNext/>
      <w:outlineLvl w:val="1"/>
    </w:pPr>
    <w:rPr>
      <w:b/>
      <w:spacing w:val="-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eastAsia="Times New Roman" w:cs="Times New Roman"/>
    </w:rPr>
  </w:style>
  <w:style w:type="character" w:customStyle="1" w:styleId="WW8Num1z1">
    <w:name w:val="WW8Num1z1"/>
    <w:rPr>
      <w:rFonts w:ascii="Times New Roman" w:hAnsi="Times New Roman" w:cs="Times New Roman"/>
    </w:rPr>
  </w:style>
  <w:style w:type="character" w:customStyle="1" w:styleId="WW8Num2z0">
    <w:name w:val="WW8Num2z0"/>
    <w:rPr>
      <w:rFonts w:eastAsia="Times New Roman" w:cs="Times New Roman"/>
    </w:rPr>
  </w:style>
  <w:style w:type="character" w:customStyle="1" w:styleId="WW8Num2z1">
    <w:name w:val="WW8Num2z1"/>
    <w:rPr>
      <w:rFonts w:ascii="Times New Roman" w:hAnsi="Times New Roman" w:cs="Times New Roman"/>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0">
    <w:name w:val="WW8Num8z0"/>
    <w:rPr>
      <w:rFonts w:ascii="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cs="Times New Roman"/>
      <w:b/>
    </w:rPr>
  </w:style>
  <w:style w:type="character" w:customStyle="1" w:styleId="WW8Num10z0">
    <w:name w:val="WW8Num10z0"/>
    <w:rPr>
      <w:rFonts w:cs="Times New Roman"/>
      <w:b w:val="0"/>
    </w:rPr>
  </w:style>
  <w:style w:type="character" w:customStyle="1" w:styleId="WW8Num11z0">
    <w:name w:val="WW8Num11z0"/>
    <w:rPr>
      <w:rFonts w:cs="Times New Roman"/>
      <w:b w:val="0"/>
      <w:color w:val="00000A"/>
    </w:rPr>
  </w:style>
  <w:style w:type="character" w:customStyle="1" w:styleId="WW8Num11z1">
    <w:name w:val="WW8Num11z1"/>
    <w:rPr>
      <w:rFonts w:cs="Times New Roman"/>
      <w:b w:val="0"/>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b w:val="0"/>
    </w:rPr>
  </w:style>
  <w:style w:type="character" w:customStyle="1" w:styleId="WW8Num12z1">
    <w:name w:val="WW8Num12z1"/>
    <w:rPr>
      <w:rFonts w:ascii="Courier New" w:hAnsi="Courier New" w:cs="Courier New"/>
    </w:rPr>
  </w:style>
  <w:style w:type="character" w:customStyle="1" w:styleId="WW8Num13z0">
    <w:name w:val="WW8Num13z0"/>
    <w:rPr>
      <w:rFonts w:cs="Times New Roman"/>
      <w:b/>
    </w:rPr>
  </w:style>
  <w:style w:type="character" w:customStyle="1" w:styleId="WW8Num13z1">
    <w:name w:val="WW8Num13z1"/>
    <w:rPr>
      <w:rFonts w:ascii="Times New Roman" w:hAnsi="Times New Roman" w:cs="Times New Roman"/>
    </w:rPr>
  </w:style>
  <w:style w:type="character" w:customStyle="1" w:styleId="WW8Num14z0">
    <w:name w:val="WW8Num14z0"/>
    <w:rPr>
      <w:b w:val="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Absatz-Standardschriftart">
    <w:name w:val="Absatz-Standardschriftart"/>
  </w:style>
  <w:style w:type="character" w:customStyle="1" w:styleId="Zadanifontodlomka1">
    <w:name w:val="Zadani font odlomka1"/>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5z0">
    <w:name w:val="WW8Num15z0"/>
    <w:rPr>
      <w:rFonts w:ascii="Times New Roman" w:hAnsi="Times New Roman" w:cs="Times New Roman"/>
    </w:rPr>
  </w:style>
  <w:style w:type="character" w:customStyle="1" w:styleId="WW8Num15z1">
    <w:name w:val="WW8Num15z1"/>
    <w:rPr>
      <w:rFonts w:ascii="Courier New" w:hAnsi="Courier New" w:cs="Times New Roman"/>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eastAsia="Times New Roman" w:cs="Times New Roman"/>
    </w:rPr>
  </w:style>
  <w:style w:type="character" w:customStyle="1" w:styleId="WW8Num16z1">
    <w:name w:val="WW8Num16z1"/>
    <w:rPr>
      <w:rFonts w:ascii="Times New Roman" w:hAnsi="Times New Roman" w:cs="Times New Roman"/>
    </w:rPr>
  </w:style>
  <w:style w:type="character" w:customStyle="1" w:styleId="WW8Num17z0">
    <w:name w:val="WW8Num17z0"/>
    <w:rPr>
      <w:rFonts w:eastAsia="Times New Roman" w:cs="Times New Roman"/>
    </w:rPr>
  </w:style>
  <w:style w:type="character" w:customStyle="1" w:styleId="WW8Num17z1">
    <w:name w:val="WW8Num17z1"/>
    <w:rPr>
      <w:rFonts w:ascii="Times New Roman" w:hAnsi="Times New Roman" w:cs="Times New Roman"/>
    </w:rPr>
  </w:style>
  <w:style w:type="character" w:customStyle="1" w:styleId="WW-Absatz-Standardschriftart">
    <w:name w:val="WW-Absatz-Standardschriftart"/>
  </w:style>
  <w:style w:type="character" w:customStyle="1" w:styleId="DefaultParagraphFont1">
    <w:name w:val="Default Paragraph Font1"/>
  </w:style>
  <w:style w:type="character" w:customStyle="1" w:styleId="NaslovChar">
    <w:name w:val="Naslov Char"/>
    <w:rPr>
      <w:rFonts w:ascii="Arial" w:eastAsia="Times New Roman" w:hAnsi="Arial" w:cs="Arial"/>
      <w:b/>
      <w:bCs/>
      <w:kern w:val="1"/>
      <w:sz w:val="32"/>
      <w:szCs w:val="32"/>
      <w:lang w:eastAsia="hr-HR"/>
    </w:rPr>
  </w:style>
  <w:style w:type="character" w:customStyle="1" w:styleId="UvuenotijelotekstaChar">
    <w:name w:val="Uvučeno tijelo teksta Char"/>
    <w:rPr>
      <w:rFonts w:ascii="Times New Roman" w:eastAsia="Times New Roman" w:hAnsi="Times New Roman" w:cs="Times New Roman"/>
      <w:b/>
      <w:i/>
      <w:sz w:val="24"/>
      <w:szCs w:val="20"/>
    </w:rPr>
  </w:style>
  <w:style w:type="character" w:customStyle="1" w:styleId="TekstbaloniaChar">
    <w:name w:val="Tekst balončića Char"/>
    <w:rPr>
      <w:rFonts w:ascii="Tahoma" w:eastAsia="Times New Roman" w:hAnsi="Tahoma" w:cs="Tahoma"/>
      <w:sz w:val="16"/>
      <w:szCs w:val="16"/>
    </w:rPr>
  </w:style>
  <w:style w:type="character" w:customStyle="1" w:styleId="ZaglavljeChar">
    <w:name w:val="Zaglavlje Char"/>
    <w:rPr>
      <w:rFonts w:ascii="Times New Roman" w:eastAsia="Times New Roman" w:hAnsi="Times New Roman" w:cs="Times New Roman"/>
      <w:sz w:val="24"/>
      <w:szCs w:val="24"/>
    </w:rPr>
  </w:style>
  <w:style w:type="character" w:customStyle="1" w:styleId="PodnojeChar">
    <w:name w:val="Podnožje Char"/>
    <w:rPr>
      <w:rFonts w:ascii="Times New Roman" w:eastAsia="Times New Roman" w:hAnsi="Times New Roman" w:cs="Times New Roman"/>
      <w:sz w:val="24"/>
      <w:szCs w:val="24"/>
    </w:rPr>
  </w:style>
  <w:style w:type="character" w:customStyle="1" w:styleId="bumpedfont15">
    <w:name w:val="bumpedfont15"/>
    <w:basedOn w:val="DefaultParagraphFont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eastAsia="Times New Roman"/>
    </w:rPr>
  </w:style>
  <w:style w:type="character" w:customStyle="1" w:styleId="ListLabel4">
    <w:name w:val="ListLabel 4"/>
    <w:rPr>
      <w:rFonts w:eastAsia="Calibri" w:cs="Times New Roman"/>
    </w:rPr>
  </w:style>
  <w:style w:type="character" w:customStyle="1" w:styleId="ListLabel5">
    <w:name w:val="ListLabel 5"/>
    <w:rPr>
      <w:rFonts w:cs="Times New Roman"/>
      <w:b w:val="0"/>
    </w:rPr>
  </w:style>
  <w:style w:type="character" w:customStyle="1" w:styleId="ListLabel6">
    <w:name w:val="ListLabel 6"/>
    <w:rPr>
      <w:rFonts w:cs="Times New Roman"/>
      <w:b w:val="0"/>
      <w:color w:val="00000A"/>
    </w:rPr>
  </w:style>
  <w:style w:type="character" w:customStyle="1" w:styleId="ListLabel7">
    <w:name w:val="ListLabel 7"/>
    <w:rPr>
      <w:rFonts w:eastAsia="Times New Roman" w:cs="Times New Roman"/>
      <w:b w:val="0"/>
    </w:rPr>
  </w:style>
  <w:style w:type="character" w:customStyle="1" w:styleId="ListLabel8">
    <w:name w:val="ListLabel 8"/>
    <w:rPr>
      <w:rFonts w:cs="Times New Roman"/>
      <w:b/>
    </w:rPr>
  </w:style>
  <w:style w:type="character" w:customStyle="1" w:styleId="ListLabel9">
    <w:name w:val="ListLabel 9"/>
    <w:rPr>
      <w:b w:val="0"/>
    </w:rPr>
  </w:style>
  <w:style w:type="character" w:customStyle="1" w:styleId="ListLabel10">
    <w:name w:val="ListLabel 10"/>
    <w:rPr>
      <w:rFonts w:cs="Times New Roman"/>
    </w:rPr>
  </w:style>
  <w:style w:type="character" w:customStyle="1" w:styleId="BalloonTextChar">
    <w:name w:val="Balloon Text Char"/>
    <w:rPr>
      <w:rFonts w:ascii="Tahoma" w:hAnsi="Tahoma" w:cs="Tahoma"/>
      <w:kern w:val="1"/>
      <w:sz w:val="16"/>
      <w:szCs w:val="16"/>
      <w:lang w:val="hr-HR" w:eastAsia="hr-HR"/>
    </w:rPr>
  </w:style>
  <w:style w:type="character" w:customStyle="1" w:styleId="ListLabel11">
    <w:name w:val="ListLabel 11"/>
    <w:rPr>
      <w:rFonts w:eastAsia="Times New Roman" w:cs="Times New Roman"/>
    </w:rPr>
  </w:style>
  <w:style w:type="character" w:customStyle="1" w:styleId="ListLabel12">
    <w:name w:val="ListLabel 12"/>
    <w:rPr>
      <w:rFonts w:cs="Times New Roman"/>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strike w:val="0"/>
      <w:dstrike w:val="0"/>
      <w:color w:val="00000A"/>
    </w:rPr>
  </w:style>
  <w:style w:type="character" w:customStyle="1" w:styleId="ListLabel17">
    <w:name w:val="ListLabel 17"/>
    <w:rPr>
      <w:rFonts w:cs="Times New Roman"/>
      <w:b w:val="0"/>
    </w:rPr>
  </w:style>
  <w:style w:type="character" w:customStyle="1" w:styleId="ListLabel18">
    <w:name w:val="ListLabel 18"/>
    <w:rPr>
      <w:rFonts w:cs="Times New Roman"/>
      <w:b w:val="0"/>
      <w:color w:val="00000A"/>
    </w:rPr>
  </w:style>
  <w:style w:type="character" w:customStyle="1" w:styleId="ListLabel19">
    <w:name w:val="ListLabel 19"/>
    <w:rPr>
      <w:rFonts w:cs="Times New Roman"/>
      <w:b/>
    </w:rPr>
  </w:style>
  <w:style w:type="character" w:customStyle="1" w:styleId="ListLabel20">
    <w:name w:val="ListLabel 20"/>
    <w:rPr>
      <w:b w:val="0"/>
    </w:rPr>
  </w:style>
  <w:style w:type="character" w:customStyle="1" w:styleId="ListLabel21">
    <w:name w:val="ListLabel 21"/>
    <w:rPr>
      <w:color w:val="00000A"/>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Tijeloteksta"/>
    <w:pPr>
      <w:keepNext/>
      <w:spacing w:before="240" w:after="120"/>
    </w:pPr>
    <w:rPr>
      <w:rFonts w:ascii="Liberation Sans" w:eastAsia="WenQuanYi Micro Hei" w:hAnsi="Liberation Sans" w:cs="Lohit Hindi"/>
      <w:sz w:val="28"/>
      <w:szCs w:val="28"/>
    </w:rPr>
  </w:style>
  <w:style w:type="paragraph" w:styleId="Tijeloteksta">
    <w:name w:val="Body Text"/>
    <w:basedOn w:val="Normal"/>
    <w:pPr>
      <w:spacing w:after="120"/>
    </w:pPr>
  </w:style>
  <w:style w:type="paragraph" w:styleId="Popis">
    <w:name w:val="List"/>
    <w:basedOn w:val="Tijeloteksta"/>
    <w:rPr>
      <w:rFonts w:cs="Lohit Hindi"/>
    </w:rPr>
  </w:style>
  <w:style w:type="paragraph" w:styleId="Opisslike">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Opisslike1">
    <w:name w:val="Opis slike1"/>
    <w:basedOn w:val="Normal"/>
    <w:pPr>
      <w:suppressLineNumbers/>
      <w:spacing w:before="120" w:after="120"/>
    </w:pPr>
    <w:rPr>
      <w:rFonts w:cs="Lohit Hindi"/>
      <w:i/>
      <w:iCs/>
    </w:rPr>
  </w:style>
  <w:style w:type="paragraph" w:styleId="Naslov">
    <w:name w:val="Title"/>
    <w:basedOn w:val="Normal"/>
    <w:next w:val="Podnaslov"/>
    <w:qFormat/>
    <w:pPr>
      <w:spacing w:before="240" w:after="60"/>
      <w:jc w:val="center"/>
    </w:pPr>
    <w:rPr>
      <w:rFonts w:ascii="Arial" w:hAnsi="Arial" w:cs="Arial"/>
      <w:b/>
      <w:bCs/>
      <w:sz w:val="32"/>
      <w:szCs w:val="32"/>
    </w:rPr>
  </w:style>
  <w:style w:type="paragraph" w:styleId="Podnaslov">
    <w:name w:val="Subtitle"/>
    <w:basedOn w:val="Heading"/>
    <w:next w:val="Tijeloteksta"/>
    <w:qFormat/>
    <w:pPr>
      <w:jc w:val="center"/>
    </w:pPr>
    <w:rPr>
      <w:i/>
      <w:iCs/>
    </w:rPr>
  </w:style>
  <w:style w:type="paragraph" w:styleId="Uvuenotijeloteksta">
    <w:name w:val="Body Text Indent"/>
    <w:basedOn w:val="Normal"/>
    <w:pPr>
      <w:ind w:left="283"/>
      <w:jc w:val="both"/>
    </w:pPr>
    <w:rPr>
      <w:b/>
      <w:i/>
      <w:szCs w:val="20"/>
      <w:lang w:eastAsia="en-US"/>
    </w:rPr>
  </w:style>
  <w:style w:type="paragraph" w:customStyle="1" w:styleId="ListParagraph1">
    <w:name w:val="List Paragraph1"/>
    <w:basedOn w:val="Normal"/>
    <w:uiPriority w:val="99"/>
    <w:pPr>
      <w:ind w:left="720"/>
    </w:pPr>
  </w:style>
  <w:style w:type="paragraph" w:customStyle="1" w:styleId="Odlomakpopisa1">
    <w:name w:val="Odlomak popisa1"/>
    <w:basedOn w:val="Normal"/>
    <w:pPr>
      <w:spacing w:after="200" w:line="276" w:lineRule="auto"/>
      <w:ind w:left="720"/>
    </w:pPr>
    <w:rPr>
      <w:rFonts w:ascii="Calibri" w:hAnsi="Calibri" w:cs="Calibri"/>
      <w:sz w:val="22"/>
      <w:szCs w:val="22"/>
      <w:lang w:eastAsia="en-US"/>
    </w:rPr>
  </w:style>
  <w:style w:type="paragraph" w:customStyle="1" w:styleId="BalloonText1">
    <w:name w:val="Balloon Text1"/>
    <w:basedOn w:val="Normal"/>
    <w:rPr>
      <w:rFonts w:ascii="Tahoma" w:hAnsi="Tahoma" w:cs="Tahoma"/>
      <w:sz w:val="16"/>
      <w:szCs w:val="16"/>
    </w:rPr>
  </w:style>
  <w:style w:type="paragraph" w:styleId="Zaglavlje">
    <w:name w:val="header"/>
    <w:basedOn w:val="Normal"/>
    <w:pPr>
      <w:suppressLineNumbers/>
      <w:tabs>
        <w:tab w:val="center" w:pos="4703"/>
        <w:tab w:val="right" w:pos="9406"/>
      </w:tabs>
    </w:pPr>
  </w:style>
  <w:style w:type="paragraph" w:styleId="Podnoje">
    <w:name w:val="footer"/>
    <w:basedOn w:val="Normal"/>
    <w:pPr>
      <w:suppressLineNumbers/>
      <w:tabs>
        <w:tab w:val="center" w:pos="4703"/>
        <w:tab w:val="right" w:pos="9406"/>
      </w:tabs>
    </w:pPr>
  </w:style>
  <w:style w:type="paragraph" w:customStyle="1" w:styleId="s13">
    <w:name w:val="s13"/>
    <w:basedOn w:val="Normal"/>
    <w:pPr>
      <w:spacing w:before="28" w:after="28"/>
    </w:pPr>
    <w:rPr>
      <w:rFonts w:cs="Calibri"/>
      <w:lang w:val="en-US" w:eastAsia="en-US"/>
    </w:rPr>
  </w:style>
  <w:style w:type="paragraph" w:customStyle="1" w:styleId="Odlomakpopisa2">
    <w:name w:val="Odlomak popisa2"/>
    <w:basedOn w:val="Normal"/>
    <w:pPr>
      <w:ind w:left="720"/>
    </w:pPr>
  </w:style>
  <w:style w:type="paragraph" w:customStyle="1" w:styleId="Tekstbalonia1">
    <w:name w:val="Tekst balončića1"/>
    <w:basedOn w:val="Normal"/>
    <w:rPr>
      <w:rFonts w:ascii="Tahoma" w:hAnsi="Tahoma" w:cs="Tahoma"/>
      <w:sz w:val="16"/>
      <w:szCs w:val="16"/>
    </w:rPr>
  </w:style>
  <w:style w:type="paragraph" w:styleId="Tekstbalonia">
    <w:name w:val="Balloon Text"/>
    <w:basedOn w:val="Normal"/>
    <w:link w:val="TekstbaloniaChar1"/>
    <w:uiPriority w:val="99"/>
    <w:semiHidden/>
    <w:unhideWhenUsed/>
    <w:rsid w:val="008F3F45"/>
    <w:rPr>
      <w:rFonts w:ascii="Tahoma" w:hAnsi="Tahoma" w:cs="Tahoma"/>
      <w:sz w:val="16"/>
      <w:szCs w:val="16"/>
    </w:rPr>
  </w:style>
  <w:style w:type="character" w:customStyle="1" w:styleId="TekstbaloniaChar1">
    <w:name w:val="Tekst balončića Char1"/>
    <w:basedOn w:val="Zadanifontodlomka"/>
    <w:link w:val="Tekstbalonia"/>
    <w:uiPriority w:val="99"/>
    <w:semiHidden/>
    <w:rsid w:val="008F3F45"/>
    <w:rPr>
      <w:rFonts w:ascii="Tahoma" w:hAnsi="Tahoma" w:cs="Tahoma"/>
      <w:kern w:val="1"/>
      <w:sz w:val="16"/>
      <w:szCs w:val="16"/>
      <w:lang w:val="hr-HR" w:eastAsia="hr-HR"/>
    </w:rPr>
  </w:style>
  <w:style w:type="character" w:styleId="Tekstrezerviranogmjesta">
    <w:name w:val="Placeholder Text"/>
    <w:basedOn w:val="Zadanifontodlomka"/>
    <w:uiPriority w:val="99"/>
    <w:semiHidden/>
    <w:rsid w:val="005A4BB8"/>
    <w:rPr>
      <w:color w:val="808080"/>
    </w:rPr>
  </w:style>
  <w:style w:type="paragraph" w:styleId="Odlomakpopisa">
    <w:name w:val="List Paragraph"/>
    <w:basedOn w:val="Normal"/>
    <w:uiPriority w:val="1"/>
    <w:qFormat/>
    <w:rsid w:val="008678C1"/>
    <w:pPr>
      <w:ind w:left="720"/>
      <w:contextualSpacing/>
    </w:pPr>
  </w:style>
  <w:style w:type="character" w:customStyle="1" w:styleId="Naslov1Char">
    <w:name w:val="Naslov 1 Char"/>
    <w:basedOn w:val="Zadanifontodlomka"/>
    <w:link w:val="Naslov1"/>
    <w:uiPriority w:val="9"/>
    <w:rsid w:val="00872B0B"/>
    <w:rPr>
      <w:b/>
      <w:spacing w:val="-3"/>
      <w:kern w:val="1"/>
      <w:sz w:val="24"/>
      <w:szCs w:val="24"/>
      <w:lang w:val="hr-HR" w:eastAsia="hr-HR"/>
    </w:rPr>
  </w:style>
  <w:style w:type="paragraph" w:styleId="Tijeloteksta2">
    <w:name w:val="Body Text 2"/>
    <w:basedOn w:val="Normal"/>
    <w:link w:val="Tijeloteksta2Char"/>
    <w:uiPriority w:val="99"/>
    <w:unhideWhenUsed/>
    <w:rsid w:val="00CE4E4D"/>
    <w:pPr>
      <w:tabs>
        <w:tab w:val="left" w:pos="0"/>
        <w:tab w:val="left" w:pos="709"/>
      </w:tabs>
      <w:jc w:val="both"/>
    </w:pPr>
    <w:rPr>
      <w:color w:val="FF0000"/>
    </w:rPr>
  </w:style>
  <w:style w:type="character" w:customStyle="1" w:styleId="Tijeloteksta2Char">
    <w:name w:val="Tijelo teksta 2 Char"/>
    <w:basedOn w:val="Zadanifontodlomka"/>
    <w:link w:val="Tijeloteksta2"/>
    <w:uiPriority w:val="99"/>
    <w:rsid w:val="00CE4E4D"/>
    <w:rPr>
      <w:color w:val="FF0000"/>
      <w:kern w:val="1"/>
      <w:sz w:val="24"/>
      <w:szCs w:val="24"/>
      <w:lang w:val="hr-HR" w:eastAsia="hr-HR"/>
    </w:rPr>
  </w:style>
  <w:style w:type="character" w:customStyle="1" w:styleId="Naslov2Char">
    <w:name w:val="Naslov 2 Char"/>
    <w:basedOn w:val="Zadanifontodlomka"/>
    <w:link w:val="Naslov2"/>
    <w:uiPriority w:val="9"/>
    <w:rsid w:val="002766E4"/>
    <w:rPr>
      <w:b/>
      <w:spacing w:val="-3"/>
      <w:kern w:val="1"/>
      <w:sz w:val="24"/>
      <w:szCs w:val="24"/>
      <w:lang w:val="hr-HR" w:eastAsia="hr-HR"/>
    </w:rPr>
  </w:style>
  <w:style w:type="paragraph" w:styleId="Tijeloteksta-uvlaka2">
    <w:name w:val="Body Text Indent 2"/>
    <w:basedOn w:val="Normal"/>
    <w:link w:val="Tijeloteksta-uvlaka2Char"/>
    <w:uiPriority w:val="99"/>
    <w:unhideWhenUsed/>
    <w:rsid w:val="00902F58"/>
    <w:pPr>
      <w:ind w:left="705"/>
      <w:jc w:val="both"/>
    </w:pPr>
    <w:rPr>
      <w:b/>
      <w:color w:val="FF0000"/>
    </w:rPr>
  </w:style>
  <w:style w:type="character" w:customStyle="1" w:styleId="Tijeloteksta-uvlaka2Char">
    <w:name w:val="Tijelo teksta - uvlaka 2 Char"/>
    <w:basedOn w:val="Zadanifontodlomka"/>
    <w:link w:val="Tijeloteksta-uvlaka2"/>
    <w:uiPriority w:val="99"/>
    <w:rsid w:val="00902F58"/>
    <w:rPr>
      <w:b/>
      <w:color w:val="FF0000"/>
      <w:kern w:val="1"/>
      <w:sz w:val="24"/>
      <w:szCs w:val="24"/>
      <w:lang w:val="hr-HR" w:eastAsia="hr-HR"/>
    </w:rPr>
  </w:style>
  <w:style w:type="character" w:styleId="Referencakomentara">
    <w:name w:val="annotation reference"/>
    <w:basedOn w:val="Zadanifontodlomka"/>
    <w:uiPriority w:val="99"/>
    <w:semiHidden/>
    <w:unhideWhenUsed/>
    <w:rsid w:val="00E061ED"/>
    <w:rPr>
      <w:sz w:val="16"/>
      <w:szCs w:val="16"/>
    </w:rPr>
  </w:style>
  <w:style w:type="paragraph" w:styleId="Tekstkomentara">
    <w:name w:val="annotation text"/>
    <w:basedOn w:val="Normal"/>
    <w:link w:val="TekstkomentaraChar"/>
    <w:uiPriority w:val="99"/>
    <w:unhideWhenUsed/>
    <w:rsid w:val="00E061ED"/>
    <w:rPr>
      <w:sz w:val="20"/>
      <w:szCs w:val="20"/>
    </w:rPr>
  </w:style>
  <w:style w:type="character" w:customStyle="1" w:styleId="TekstkomentaraChar">
    <w:name w:val="Tekst komentara Char"/>
    <w:basedOn w:val="Zadanifontodlomka"/>
    <w:link w:val="Tekstkomentara"/>
    <w:uiPriority w:val="99"/>
    <w:rsid w:val="00E061ED"/>
    <w:rPr>
      <w:kern w:val="1"/>
      <w:lang w:val="hr-HR" w:eastAsia="hr-HR"/>
    </w:rPr>
  </w:style>
  <w:style w:type="paragraph" w:styleId="Predmetkomentara">
    <w:name w:val="annotation subject"/>
    <w:basedOn w:val="Tekstkomentara"/>
    <w:next w:val="Tekstkomentara"/>
    <w:link w:val="PredmetkomentaraChar"/>
    <w:uiPriority w:val="99"/>
    <w:semiHidden/>
    <w:unhideWhenUsed/>
    <w:rsid w:val="00E061ED"/>
    <w:rPr>
      <w:b/>
      <w:bCs/>
    </w:rPr>
  </w:style>
  <w:style w:type="character" w:customStyle="1" w:styleId="PredmetkomentaraChar">
    <w:name w:val="Predmet komentara Char"/>
    <w:basedOn w:val="TekstkomentaraChar"/>
    <w:link w:val="Predmetkomentara"/>
    <w:uiPriority w:val="99"/>
    <w:semiHidden/>
    <w:rsid w:val="00E061ED"/>
    <w:rPr>
      <w:b/>
      <w:bCs/>
      <w:kern w:val="1"/>
      <w:lang w:val="hr-HR" w:eastAsia="hr-HR"/>
    </w:rPr>
  </w:style>
  <w:style w:type="paragraph" w:styleId="Revizija">
    <w:name w:val="Revision"/>
    <w:hidden/>
    <w:uiPriority w:val="99"/>
    <w:semiHidden/>
    <w:rsid w:val="00260096"/>
    <w:rPr>
      <w:kern w:val="1"/>
      <w:sz w:val="24"/>
      <w:szCs w:val="24"/>
      <w:lang w:val="hr-HR" w:eastAsia="hr-HR"/>
    </w:rPr>
  </w:style>
  <w:style w:type="paragraph" w:styleId="Tijeloteksta3">
    <w:name w:val="Body Text 3"/>
    <w:basedOn w:val="Normal"/>
    <w:link w:val="Tijeloteksta3Char"/>
    <w:uiPriority w:val="99"/>
    <w:unhideWhenUsed/>
    <w:rsid w:val="002B6B8F"/>
    <w:pPr>
      <w:jc w:val="both"/>
    </w:pPr>
    <w:rPr>
      <w:color w:val="0070C0"/>
    </w:rPr>
  </w:style>
  <w:style w:type="character" w:customStyle="1" w:styleId="Tijeloteksta3Char">
    <w:name w:val="Tijelo teksta 3 Char"/>
    <w:basedOn w:val="Zadanifontodlomka"/>
    <w:link w:val="Tijeloteksta3"/>
    <w:uiPriority w:val="99"/>
    <w:rsid w:val="002B6B8F"/>
    <w:rPr>
      <w:color w:val="0070C0"/>
      <w:kern w:val="1"/>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2262">
      <w:bodyDiv w:val="1"/>
      <w:marLeft w:val="0"/>
      <w:marRight w:val="0"/>
      <w:marTop w:val="0"/>
      <w:marBottom w:val="0"/>
      <w:divBdr>
        <w:top w:val="none" w:sz="0" w:space="0" w:color="auto"/>
        <w:left w:val="none" w:sz="0" w:space="0" w:color="auto"/>
        <w:bottom w:val="none" w:sz="0" w:space="0" w:color="auto"/>
        <w:right w:val="none" w:sz="0" w:space="0" w:color="auto"/>
      </w:divBdr>
    </w:div>
    <w:div w:id="1613128123">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5FAD-4B87-4820-BF55-34D5BA11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4738</Words>
  <Characters>27008</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OSIJEK</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Sibila Jović</dc:creator>
  <cp:lastModifiedBy>Vesna Škorak</cp:lastModifiedBy>
  <cp:revision>12</cp:revision>
  <cp:lastPrinted>2022-10-03T06:50:00Z</cp:lastPrinted>
  <dcterms:created xsi:type="dcterms:W3CDTF">2022-09-30T12:31:00Z</dcterms:created>
  <dcterms:modified xsi:type="dcterms:W3CDTF">2022-10-03T12:16:00Z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 OSIJEK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