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0"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274"/>
        <w:gridCol w:w="7406"/>
      </w:tblGrid>
      <w:tr w:rsidR="0090576C" w:rsidRPr="003257CB" w14:paraId="69E2F509" w14:textId="77777777" w:rsidTr="00DE3BCD">
        <w:trPr>
          <w:trHeight w:val="416"/>
        </w:trPr>
        <w:tc>
          <w:tcPr>
            <w:tcW w:w="10680" w:type="dxa"/>
            <w:gridSpan w:val="2"/>
            <w:tcBorders>
              <w:top w:val="single" w:sz="18" w:space="0" w:color="auto"/>
              <w:bottom w:val="single" w:sz="2" w:space="0" w:color="auto"/>
            </w:tcBorders>
            <w:shd w:val="clear" w:color="auto" w:fill="8DB3E2"/>
            <w:vAlign w:val="center"/>
          </w:tcPr>
          <w:p w14:paraId="69E2F508" w14:textId="77777777" w:rsidR="0090576C" w:rsidRPr="003257CB" w:rsidRDefault="0090576C" w:rsidP="00DE3BCD">
            <w:pPr>
              <w:jc w:val="center"/>
              <w:rPr>
                <w:b/>
                <w:sz w:val="20"/>
                <w:szCs w:val="20"/>
              </w:rPr>
            </w:pPr>
            <w:r w:rsidRPr="003257CB">
              <w:rPr>
                <w:b/>
                <w:sz w:val="20"/>
                <w:szCs w:val="20"/>
              </w:rPr>
              <w:t>IZVJEŠĆE O PROVEDENOM SAVJETOVANJU S JAVNOŠĆU</w:t>
            </w:r>
          </w:p>
        </w:tc>
      </w:tr>
      <w:tr w:rsidR="0090576C" w:rsidRPr="003257CB" w14:paraId="69E2F50D" w14:textId="77777777" w:rsidTr="00DE3BCD">
        <w:trPr>
          <w:trHeight w:val="415"/>
        </w:trPr>
        <w:tc>
          <w:tcPr>
            <w:tcW w:w="10680" w:type="dxa"/>
            <w:gridSpan w:val="2"/>
            <w:tcBorders>
              <w:top w:val="single" w:sz="2" w:space="0" w:color="auto"/>
            </w:tcBorders>
            <w:vAlign w:val="center"/>
          </w:tcPr>
          <w:p w14:paraId="69E2F50A" w14:textId="77777777" w:rsidR="0090576C" w:rsidRPr="003257CB" w:rsidRDefault="0090576C" w:rsidP="00DE3BCD">
            <w:pPr>
              <w:jc w:val="both"/>
              <w:rPr>
                <w:sz w:val="20"/>
                <w:szCs w:val="20"/>
              </w:rPr>
            </w:pPr>
          </w:p>
          <w:p w14:paraId="69E2F50B" w14:textId="7BF93A29" w:rsidR="0090576C" w:rsidRPr="003257CB" w:rsidRDefault="0090576C" w:rsidP="00DE3BCD">
            <w:pPr>
              <w:jc w:val="both"/>
              <w:rPr>
                <w:sz w:val="20"/>
                <w:szCs w:val="20"/>
              </w:rPr>
            </w:pPr>
            <w:r w:rsidRPr="003257CB">
              <w:rPr>
                <w:sz w:val="20"/>
                <w:szCs w:val="20"/>
              </w:rPr>
              <w:t xml:space="preserve">Naziv akta o kojem je savjetovanje provedeno: </w:t>
            </w:r>
            <w:r w:rsidR="001118EA">
              <w:rPr>
                <w:sz w:val="20"/>
                <w:szCs w:val="20"/>
              </w:rPr>
              <w:t xml:space="preserve">Nacrt </w:t>
            </w:r>
            <w:r w:rsidR="00447E14">
              <w:rPr>
                <w:sz w:val="20"/>
                <w:szCs w:val="20"/>
              </w:rPr>
              <w:t>St</w:t>
            </w:r>
            <w:r w:rsidR="00344ED9">
              <w:rPr>
                <w:sz w:val="20"/>
                <w:szCs w:val="20"/>
              </w:rPr>
              <w:t>rateg</w:t>
            </w:r>
            <w:r w:rsidR="00447E14">
              <w:rPr>
                <w:sz w:val="20"/>
                <w:szCs w:val="20"/>
              </w:rPr>
              <w:t>ije zelene infrastrukture grada Osijeka za razdoblje od 2022. do 2032. godine</w:t>
            </w:r>
          </w:p>
          <w:p w14:paraId="69E2F50C" w14:textId="77777777" w:rsidR="0090576C" w:rsidRPr="003257CB" w:rsidRDefault="0090576C" w:rsidP="00DE3BCD">
            <w:pPr>
              <w:jc w:val="both"/>
              <w:rPr>
                <w:sz w:val="20"/>
                <w:szCs w:val="20"/>
              </w:rPr>
            </w:pPr>
          </w:p>
        </w:tc>
      </w:tr>
      <w:tr w:rsidR="0090576C" w:rsidRPr="003257CB" w14:paraId="69E2F510" w14:textId="77777777" w:rsidTr="00DE3BCD">
        <w:trPr>
          <w:trHeight w:val="845"/>
        </w:trPr>
        <w:tc>
          <w:tcPr>
            <w:tcW w:w="10680" w:type="dxa"/>
            <w:gridSpan w:val="2"/>
            <w:tcBorders>
              <w:bottom w:val="single" w:sz="12" w:space="0" w:color="auto"/>
            </w:tcBorders>
            <w:vAlign w:val="center"/>
          </w:tcPr>
          <w:p w14:paraId="69E2F50E" w14:textId="543E6667" w:rsidR="0090576C" w:rsidRPr="003257CB" w:rsidRDefault="0090576C" w:rsidP="00DE3BCD">
            <w:pPr>
              <w:jc w:val="both"/>
              <w:rPr>
                <w:sz w:val="20"/>
                <w:szCs w:val="20"/>
              </w:rPr>
            </w:pPr>
            <w:r w:rsidRPr="003257CB">
              <w:rPr>
                <w:sz w:val="20"/>
                <w:szCs w:val="20"/>
              </w:rPr>
              <w:t xml:space="preserve">Vrijeme trajanja savjetovanja: Savjetovanje je provedeno u trajanju od </w:t>
            </w:r>
            <w:r w:rsidR="005A4BC5" w:rsidRPr="005A4BC5">
              <w:rPr>
                <w:sz w:val="20"/>
                <w:szCs w:val="20"/>
                <w:u w:val="single"/>
              </w:rPr>
              <w:t>30</w:t>
            </w:r>
            <w:r w:rsidRPr="003257CB">
              <w:rPr>
                <w:sz w:val="20"/>
                <w:szCs w:val="20"/>
              </w:rPr>
              <w:t xml:space="preserve"> dana, </w:t>
            </w:r>
          </w:p>
          <w:p w14:paraId="69E2F50F" w14:textId="42EC0B31" w:rsidR="0090576C" w:rsidRPr="003257CB" w:rsidRDefault="0090576C" w:rsidP="00DE3BCD">
            <w:pPr>
              <w:jc w:val="both"/>
              <w:rPr>
                <w:sz w:val="20"/>
                <w:szCs w:val="20"/>
              </w:rPr>
            </w:pPr>
            <w:r w:rsidRPr="003257CB">
              <w:rPr>
                <w:sz w:val="20"/>
                <w:szCs w:val="20"/>
              </w:rPr>
              <w:t xml:space="preserve">odnosno od </w:t>
            </w:r>
            <w:r w:rsidR="00447E14">
              <w:rPr>
                <w:sz w:val="20"/>
                <w:szCs w:val="20"/>
                <w:u w:val="single"/>
              </w:rPr>
              <w:t xml:space="preserve">19. </w:t>
            </w:r>
            <w:r w:rsidR="00447E14" w:rsidRPr="001D2619">
              <w:rPr>
                <w:sz w:val="20"/>
                <w:szCs w:val="20"/>
                <w:u w:val="single"/>
              </w:rPr>
              <w:t>siječnja</w:t>
            </w:r>
            <w:r w:rsidRPr="001D2619">
              <w:rPr>
                <w:sz w:val="20"/>
                <w:szCs w:val="20"/>
                <w:u w:val="single"/>
              </w:rPr>
              <w:t xml:space="preserve"> </w:t>
            </w:r>
            <w:r w:rsidR="009F7BC3" w:rsidRPr="001D2619">
              <w:rPr>
                <w:sz w:val="20"/>
                <w:szCs w:val="20"/>
                <w:u w:val="single"/>
              </w:rPr>
              <w:t>20</w:t>
            </w:r>
            <w:r w:rsidR="001D2619" w:rsidRPr="001D2619">
              <w:rPr>
                <w:sz w:val="20"/>
                <w:szCs w:val="20"/>
                <w:u w:val="single"/>
              </w:rPr>
              <w:t>23</w:t>
            </w:r>
            <w:r w:rsidR="009F7BC3" w:rsidRPr="001D2619">
              <w:rPr>
                <w:sz w:val="20"/>
                <w:szCs w:val="20"/>
                <w:u w:val="single"/>
              </w:rPr>
              <w:t xml:space="preserve">. </w:t>
            </w:r>
            <w:r w:rsidRPr="001D2619">
              <w:rPr>
                <w:sz w:val="20"/>
                <w:szCs w:val="20"/>
                <w:u w:val="single"/>
              </w:rPr>
              <w:t xml:space="preserve">do </w:t>
            </w:r>
            <w:r w:rsidR="001D2619">
              <w:rPr>
                <w:sz w:val="20"/>
                <w:szCs w:val="20"/>
                <w:u w:val="single"/>
              </w:rPr>
              <w:t>18</w:t>
            </w:r>
            <w:r w:rsidR="005A4BC5" w:rsidRPr="001D2619">
              <w:rPr>
                <w:sz w:val="20"/>
                <w:szCs w:val="20"/>
                <w:u w:val="single"/>
              </w:rPr>
              <w:t xml:space="preserve">. </w:t>
            </w:r>
            <w:r w:rsidR="001D2619">
              <w:rPr>
                <w:sz w:val="20"/>
                <w:szCs w:val="20"/>
                <w:u w:val="single"/>
              </w:rPr>
              <w:t>veljače</w:t>
            </w:r>
            <w:r w:rsidR="005A4BC5" w:rsidRPr="005A4BC5">
              <w:rPr>
                <w:sz w:val="20"/>
                <w:szCs w:val="20"/>
                <w:u w:val="single"/>
              </w:rPr>
              <w:t xml:space="preserve"> 20</w:t>
            </w:r>
            <w:r w:rsidR="001D2619">
              <w:rPr>
                <w:sz w:val="20"/>
                <w:szCs w:val="20"/>
                <w:u w:val="single"/>
              </w:rPr>
              <w:t>23</w:t>
            </w:r>
            <w:r w:rsidR="005A4BC5" w:rsidRPr="005A4BC5">
              <w:rPr>
                <w:sz w:val="20"/>
                <w:szCs w:val="20"/>
                <w:u w:val="single"/>
              </w:rPr>
              <w:t>.</w:t>
            </w:r>
          </w:p>
        </w:tc>
      </w:tr>
      <w:tr w:rsidR="0090576C" w:rsidRPr="003257CB" w14:paraId="69E2F513" w14:textId="77777777" w:rsidTr="00DE3BCD">
        <w:trPr>
          <w:trHeight w:val="845"/>
        </w:trPr>
        <w:tc>
          <w:tcPr>
            <w:tcW w:w="3274" w:type="dxa"/>
            <w:tcBorders>
              <w:top w:val="single" w:sz="12" w:space="0" w:color="auto"/>
              <w:bottom w:val="single" w:sz="18" w:space="0" w:color="auto"/>
            </w:tcBorders>
            <w:vAlign w:val="center"/>
          </w:tcPr>
          <w:p w14:paraId="69E2F511" w14:textId="77777777" w:rsidR="0090576C" w:rsidRPr="003257CB" w:rsidRDefault="0090576C" w:rsidP="00DE3BCD">
            <w:pPr>
              <w:jc w:val="center"/>
              <w:rPr>
                <w:sz w:val="20"/>
                <w:szCs w:val="20"/>
              </w:rPr>
            </w:pPr>
            <w:r w:rsidRPr="003257CB">
              <w:rPr>
                <w:sz w:val="20"/>
                <w:szCs w:val="20"/>
              </w:rPr>
              <w:t>Cilj i glavne teme savjetovanja</w:t>
            </w:r>
          </w:p>
        </w:tc>
        <w:tc>
          <w:tcPr>
            <w:tcW w:w="7406" w:type="dxa"/>
            <w:tcBorders>
              <w:top w:val="single" w:sz="12" w:space="0" w:color="auto"/>
              <w:bottom w:val="single" w:sz="18" w:space="0" w:color="auto"/>
            </w:tcBorders>
            <w:vAlign w:val="center"/>
          </w:tcPr>
          <w:p w14:paraId="69E2F512" w14:textId="74763535" w:rsidR="0090576C" w:rsidRPr="003257CB" w:rsidRDefault="0090576C" w:rsidP="00DE3BCD">
            <w:pPr>
              <w:jc w:val="both"/>
              <w:rPr>
                <w:sz w:val="20"/>
                <w:szCs w:val="20"/>
              </w:rPr>
            </w:pPr>
          </w:p>
        </w:tc>
      </w:tr>
    </w:tbl>
    <w:p w14:paraId="69E2F514" w14:textId="77777777" w:rsidR="0090576C" w:rsidRPr="003257CB" w:rsidRDefault="0090576C" w:rsidP="0090576C">
      <w:pPr>
        <w:jc w:val="center"/>
        <w:rPr>
          <w:sz w:val="20"/>
          <w:szCs w:val="20"/>
        </w:rPr>
      </w:pPr>
    </w:p>
    <w:p w14:paraId="69E2F515" w14:textId="77777777" w:rsidR="0090576C" w:rsidRPr="003257CB" w:rsidRDefault="0090576C" w:rsidP="0090576C">
      <w:pPr>
        <w:jc w:val="center"/>
        <w:rPr>
          <w:sz w:val="20"/>
          <w:szCs w:val="20"/>
        </w:rPr>
      </w:pPr>
    </w:p>
    <w:tbl>
      <w:tblPr>
        <w:tblW w:w="10680"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1520"/>
        <w:gridCol w:w="1337"/>
        <w:gridCol w:w="1549"/>
        <w:gridCol w:w="3980"/>
        <w:gridCol w:w="2294"/>
      </w:tblGrid>
      <w:tr w:rsidR="0090576C" w:rsidRPr="003257CB" w14:paraId="69E2F51C" w14:textId="77777777" w:rsidTr="0021278E">
        <w:tc>
          <w:tcPr>
            <w:tcW w:w="1520" w:type="dxa"/>
            <w:vAlign w:val="center"/>
          </w:tcPr>
          <w:p w14:paraId="69E2F516" w14:textId="77777777" w:rsidR="0090576C" w:rsidRPr="003257CB" w:rsidRDefault="0090576C" w:rsidP="00DE3BCD">
            <w:pPr>
              <w:jc w:val="center"/>
              <w:rPr>
                <w:sz w:val="20"/>
                <w:szCs w:val="20"/>
              </w:rPr>
            </w:pPr>
            <w:r w:rsidRPr="003257CB">
              <w:rPr>
                <w:sz w:val="20"/>
                <w:szCs w:val="20"/>
              </w:rPr>
              <w:t>Redni broj</w:t>
            </w:r>
          </w:p>
        </w:tc>
        <w:tc>
          <w:tcPr>
            <w:tcW w:w="1337" w:type="dxa"/>
            <w:vAlign w:val="center"/>
          </w:tcPr>
          <w:p w14:paraId="69E2F517" w14:textId="77777777" w:rsidR="0090576C" w:rsidRPr="003257CB" w:rsidRDefault="0090576C" w:rsidP="00DE3BCD">
            <w:pPr>
              <w:jc w:val="center"/>
              <w:rPr>
                <w:sz w:val="20"/>
                <w:szCs w:val="20"/>
              </w:rPr>
            </w:pPr>
            <w:r w:rsidRPr="003257CB">
              <w:rPr>
                <w:sz w:val="20"/>
                <w:szCs w:val="20"/>
              </w:rPr>
              <w:t>Naziv dionika (pojedinac, organizacija, institucija)</w:t>
            </w:r>
          </w:p>
        </w:tc>
        <w:tc>
          <w:tcPr>
            <w:tcW w:w="1549" w:type="dxa"/>
            <w:vAlign w:val="center"/>
          </w:tcPr>
          <w:p w14:paraId="69E2F518" w14:textId="77777777" w:rsidR="0090576C" w:rsidRPr="003257CB" w:rsidRDefault="0090576C" w:rsidP="00DE3BCD">
            <w:pPr>
              <w:jc w:val="center"/>
              <w:rPr>
                <w:sz w:val="20"/>
                <w:szCs w:val="20"/>
              </w:rPr>
            </w:pPr>
            <w:r w:rsidRPr="003257CB">
              <w:rPr>
                <w:sz w:val="20"/>
                <w:szCs w:val="20"/>
              </w:rPr>
              <w:t>Članak na koji se odnosi primjedba/</w:t>
            </w:r>
          </w:p>
          <w:p w14:paraId="69E2F519" w14:textId="77777777" w:rsidR="0090576C" w:rsidRPr="003257CB" w:rsidRDefault="0090576C" w:rsidP="00DE3BCD">
            <w:pPr>
              <w:jc w:val="center"/>
              <w:rPr>
                <w:sz w:val="20"/>
                <w:szCs w:val="20"/>
              </w:rPr>
            </w:pPr>
            <w:r w:rsidRPr="003257CB">
              <w:rPr>
                <w:sz w:val="20"/>
                <w:szCs w:val="20"/>
              </w:rPr>
              <w:t>prijedlog</w:t>
            </w:r>
          </w:p>
        </w:tc>
        <w:tc>
          <w:tcPr>
            <w:tcW w:w="3980" w:type="dxa"/>
            <w:vAlign w:val="center"/>
          </w:tcPr>
          <w:p w14:paraId="69E2F51A" w14:textId="77777777" w:rsidR="0090576C" w:rsidRPr="003257CB" w:rsidRDefault="0090576C" w:rsidP="00DE3BCD">
            <w:pPr>
              <w:jc w:val="center"/>
              <w:rPr>
                <w:sz w:val="20"/>
                <w:szCs w:val="20"/>
              </w:rPr>
            </w:pPr>
            <w:r w:rsidRPr="003257CB">
              <w:rPr>
                <w:sz w:val="20"/>
                <w:szCs w:val="20"/>
              </w:rPr>
              <w:t>Tekst primjedbe/prijedloga</w:t>
            </w:r>
          </w:p>
        </w:tc>
        <w:tc>
          <w:tcPr>
            <w:tcW w:w="2294" w:type="dxa"/>
            <w:vAlign w:val="center"/>
          </w:tcPr>
          <w:p w14:paraId="69E2F51B" w14:textId="77777777" w:rsidR="0090576C" w:rsidRPr="003257CB" w:rsidRDefault="0090576C" w:rsidP="00DE3BCD">
            <w:pPr>
              <w:jc w:val="center"/>
              <w:rPr>
                <w:sz w:val="20"/>
                <w:szCs w:val="20"/>
              </w:rPr>
            </w:pPr>
            <w:r w:rsidRPr="003257CB">
              <w:rPr>
                <w:sz w:val="20"/>
                <w:szCs w:val="20"/>
              </w:rPr>
              <w:t>Prihvaćanje/ neprihvaćanje primjedbe ili prijedloga sa obrazloženjem</w:t>
            </w:r>
          </w:p>
        </w:tc>
      </w:tr>
      <w:tr w:rsidR="00344ED9" w:rsidRPr="003257CB" w14:paraId="7E514522" w14:textId="77777777" w:rsidTr="0021278E">
        <w:tc>
          <w:tcPr>
            <w:tcW w:w="1520" w:type="dxa"/>
          </w:tcPr>
          <w:p w14:paraId="204EDB7D" w14:textId="77777777" w:rsidR="00344ED9" w:rsidRPr="003257CB" w:rsidRDefault="00344ED9" w:rsidP="00344ED9">
            <w:pPr>
              <w:jc w:val="center"/>
              <w:rPr>
                <w:sz w:val="20"/>
                <w:szCs w:val="20"/>
              </w:rPr>
            </w:pPr>
          </w:p>
          <w:p w14:paraId="0C4717F7" w14:textId="77777777" w:rsidR="00344ED9" w:rsidRPr="003257CB" w:rsidRDefault="00344ED9" w:rsidP="00344ED9">
            <w:pPr>
              <w:jc w:val="center"/>
              <w:rPr>
                <w:sz w:val="20"/>
                <w:szCs w:val="20"/>
              </w:rPr>
            </w:pPr>
          </w:p>
          <w:p w14:paraId="1E6F1222" w14:textId="77777777" w:rsidR="00344ED9" w:rsidRPr="003257CB" w:rsidRDefault="00344ED9" w:rsidP="00344ED9">
            <w:pPr>
              <w:jc w:val="center"/>
              <w:rPr>
                <w:sz w:val="20"/>
                <w:szCs w:val="20"/>
              </w:rPr>
            </w:pPr>
          </w:p>
          <w:p w14:paraId="26176D0F" w14:textId="77777777" w:rsidR="00344ED9" w:rsidRPr="003257CB" w:rsidRDefault="00344ED9" w:rsidP="00344ED9">
            <w:pPr>
              <w:jc w:val="center"/>
              <w:rPr>
                <w:sz w:val="20"/>
                <w:szCs w:val="20"/>
              </w:rPr>
            </w:pPr>
            <w:r>
              <w:rPr>
                <w:sz w:val="20"/>
                <w:szCs w:val="20"/>
              </w:rPr>
              <w:t>1</w:t>
            </w:r>
          </w:p>
          <w:p w14:paraId="6BBF8F98" w14:textId="77777777" w:rsidR="00344ED9" w:rsidRPr="003257CB" w:rsidRDefault="00344ED9" w:rsidP="00344ED9">
            <w:pPr>
              <w:jc w:val="center"/>
              <w:rPr>
                <w:sz w:val="20"/>
                <w:szCs w:val="20"/>
              </w:rPr>
            </w:pPr>
          </w:p>
          <w:p w14:paraId="2EF4AE6F" w14:textId="77777777" w:rsidR="00344ED9" w:rsidRPr="003257CB" w:rsidRDefault="00344ED9" w:rsidP="00344ED9">
            <w:pPr>
              <w:jc w:val="center"/>
              <w:rPr>
                <w:sz w:val="20"/>
                <w:szCs w:val="20"/>
              </w:rPr>
            </w:pPr>
          </w:p>
          <w:p w14:paraId="7BD4A7AC" w14:textId="77777777" w:rsidR="00344ED9" w:rsidRPr="003257CB" w:rsidRDefault="00344ED9" w:rsidP="00344ED9">
            <w:pPr>
              <w:jc w:val="center"/>
              <w:rPr>
                <w:sz w:val="20"/>
                <w:szCs w:val="20"/>
              </w:rPr>
            </w:pPr>
          </w:p>
          <w:p w14:paraId="28315909" w14:textId="77777777" w:rsidR="00344ED9" w:rsidRPr="003257CB" w:rsidRDefault="00344ED9" w:rsidP="00344ED9">
            <w:pPr>
              <w:jc w:val="center"/>
              <w:rPr>
                <w:sz w:val="20"/>
                <w:szCs w:val="20"/>
              </w:rPr>
            </w:pPr>
          </w:p>
          <w:p w14:paraId="7DB08A3D" w14:textId="77777777" w:rsidR="00344ED9" w:rsidRPr="003257CB" w:rsidRDefault="00344ED9" w:rsidP="00344ED9">
            <w:pPr>
              <w:jc w:val="center"/>
              <w:rPr>
                <w:sz w:val="20"/>
                <w:szCs w:val="20"/>
              </w:rPr>
            </w:pPr>
          </w:p>
        </w:tc>
        <w:tc>
          <w:tcPr>
            <w:tcW w:w="1337" w:type="dxa"/>
          </w:tcPr>
          <w:p w14:paraId="08318950" w14:textId="77777777" w:rsidR="00344ED9" w:rsidRPr="003257CB" w:rsidRDefault="00344ED9" w:rsidP="00344ED9">
            <w:pPr>
              <w:jc w:val="center"/>
              <w:rPr>
                <w:sz w:val="20"/>
                <w:szCs w:val="20"/>
              </w:rPr>
            </w:pPr>
          </w:p>
          <w:p w14:paraId="6F6D69C6" w14:textId="77777777" w:rsidR="00344ED9" w:rsidRPr="003257CB" w:rsidRDefault="00344ED9" w:rsidP="00344ED9">
            <w:pPr>
              <w:jc w:val="center"/>
              <w:rPr>
                <w:sz w:val="20"/>
                <w:szCs w:val="20"/>
              </w:rPr>
            </w:pPr>
          </w:p>
          <w:p w14:paraId="537FB51C" w14:textId="77777777" w:rsidR="00344ED9" w:rsidRPr="003257CB" w:rsidRDefault="00344ED9" w:rsidP="00344ED9">
            <w:pPr>
              <w:jc w:val="center"/>
              <w:rPr>
                <w:sz w:val="20"/>
                <w:szCs w:val="20"/>
              </w:rPr>
            </w:pPr>
          </w:p>
          <w:p w14:paraId="78B43281" w14:textId="6553C777" w:rsidR="00344ED9" w:rsidRPr="003257CB" w:rsidRDefault="00344ED9" w:rsidP="00344ED9">
            <w:pPr>
              <w:jc w:val="center"/>
              <w:rPr>
                <w:sz w:val="20"/>
                <w:szCs w:val="20"/>
              </w:rPr>
            </w:pPr>
            <w:r>
              <w:rPr>
                <w:sz w:val="20"/>
                <w:szCs w:val="20"/>
              </w:rPr>
              <w:t>Ivan Špiranović</w:t>
            </w:r>
          </w:p>
        </w:tc>
        <w:tc>
          <w:tcPr>
            <w:tcW w:w="1549" w:type="dxa"/>
          </w:tcPr>
          <w:p w14:paraId="5A180755" w14:textId="77777777" w:rsidR="00344ED9" w:rsidRPr="003257CB" w:rsidRDefault="00344ED9" w:rsidP="00344ED9">
            <w:pPr>
              <w:jc w:val="center"/>
              <w:rPr>
                <w:sz w:val="20"/>
                <w:szCs w:val="20"/>
              </w:rPr>
            </w:pPr>
          </w:p>
          <w:p w14:paraId="66DE1F51" w14:textId="77777777" w:rsidR="00344ED9" w:rsidRPr="003257CB" w:rsidRDefault="00344ED9" w:rsidP="00344ED9">
            <w:pPr>
              <w:jc w:val="center"/>
              <w:rPr>
                <w:sz w:val="20"/>
                <w:szCs w:val="20"/>
              </w:rPr>
            </w:pPr>
          </w:p>
          <w:p w14:paraId="726465A7" w14:textId="77777777" w:rsidR="00344ED9" w:rsidRPr="003257CB" w:rsidRDefault="00344ED9" w:rsidP="00344ED9">
            <w:pPr>
              <w:jc w:val="center"/>
              <w:rPr>
                <w:sz w:val="20"/>
                <w:szCs w:val="20"/>
              </w:rPr>
            </w:pPr>
          </w:p>
          <w:p w14:paraId="109CA1D8" w14:textId="77777777" w:rsidR="00344ED9" w:rsidRDefault="00344ED9" w:rsidP="00344ED9">
            <w:pPr>
              <w:jc w:val="center"/>
              <w:rPr>
                <w:sz w:val="20"/>
                <w:szCs w:val="20"/>
              </w:rPr>
            </w:pPr>
            <w:r>
              <w:rPr>
                <w:sz w:val="20"/>
                <w:szCs w:val="20"/>
              </w:rPr>
              <w:t xml:space="preserve">Primjedba na Mjeru BA.3. Unaprjeđenje postojećih i uređenje novih javnih otpvprenih prostora – urbani koridori </w:t>
            </w:r>
          </w:p>
          <w:p w14:paraId="63F99DC7" w14:textId="77777777" w:rsidR="00344ED9" w:rsidRPr="003257CB" w:rsidRDefault="00344ED9" w:rsidP="00344ED9">
            <w:pPr>
              <w:jc w:val="center"/>
              <w:rPr>
                <w:sz w:val="20"/>
                <w:szCs w:val="20"/>
              </w:rPr>
            </w:pPr>
            <w:r>
              <w:rPr>
                <w:sz w:val="20"/>
                <w:szCs w:val="20"/>
              </w:rPr>
              <w:t>BA.3.1. Uređenje vodotoka i obala vodotoka unutar urbanog područja</w:t>
            </w:r>
          </w:p>
          <w:p w14:paraId="340271E1" w14:textId="77777777" w:rsidR="00344ED9" w:rsidRPr="003257CB" w:rsidRDefault="00344ED9" w:rsidP="00344ED9">
            <w:pPr>
              <w:jc w:val="center"/>
              <w:rPr>
                <w:sz w:val="20"/>
                <w:szCs w:val="20"/>
              </w:rPr>
            </w:pPr>
          </w:p>
        </w:tc>
        <w:tc>
          <w:tcPr>
            <w:tcW w:w="3980" w:type="dxa"/>
          </w:tcPr>
          <w:p w14:paraId="78361E8C" w14:textId="77777777" w:rsidR="00344ED9" w:rsidRPr="003257CB" w:rsidRDefault="00344ED9" w:rsidP="00344ED9">
            <w:pPr>
              <w:jc w:val="both"/>
              <w:rPr>
                <w:sz w:val="20"/>
                <w:szCs w:val="20"/>
              </w:rPr>
            </w:pPr>
          </w:p>
          <w:p w14:paraId="4F3ED333" w14:textId="77777777" w:rsidR="00344ED9" w:rsidRPr="00D35CFD" w:rsidRDefault="00344ED9" w:rsidP="00344ED9">
            <w:pPr>
              <w:jc w:val="both"/>
              <w:rPr>
                <w:sz w:val="20"/>
                <w:szCs w:val="20"/>
              </w:rPr>
            </w:pPr>
            <w:r w:rsidRPr="00D35CFD">
              <w:rPr>
                <w:sz w:val="20"/>
                <w:szCs w:val="20"/>
              </w:rPr>
              <w:t>BA.3.1.1. Uređenje obaloutvrde na dionici</w:t>
            </w:r>
          </w:p>
          <w:p w14:paraId="38392C8F" w14:textId="77777777" w:rsidR="00344ED9" w:rsidRPr="00D35CFD" w:rsidRDefault="00344ED9" w:rsidP="00344ED9">
            <w:pPr>
              <w:jc w:val="both"/>
              <w:rPr>
                <w:sz w:val="20"/>
                <w:szCs w:val="20"/>
              </w:rPr>
            </w:pPr>
            <w:r w:rsidRPr="00D35CFD">
              <w:rPr>
                <w:sz w:val="20"/>
                <w:szCs w:val="20"/>
              </w:rPr>
              <w:t>rijeke Drave od rkm 22+500 do rkm 24+500</w:t>
            </w:r>
          </w:p>
          <w:p w14:paraId="046F4C69" w14:textId="77777777" w:rsidR="00344ED9" w:rsidRPr="00D35CFD" w:rsidRDefault="00344ED9" w:rsidP="00344ED9">
            <w:pPr>
              <w:jc w:val="both"/>
              <w:rPr>
                <w:sz w:val="20"/>
                <w:szCs w:val="20"/>
              </w:rPr>
            </w:pPr>
            <w:r w:rsidRPr="00D35CFD">
              <w:rPr>
                <w:sz w:val="20"/>
                <w:szCs w:val="20"/>
              </w:rPr>
              <w:t>nasipa Višnjevac – Osijek</w:t>
            </w:r>
          </w:p>
          <w:p w14:paraId="3CD2FF2F" w14:textId="77777777" w:rsidR="00344ED9" w:rsidRPr="00D35CFD" w:rsidRDefault="00344ED9" w:rsidP="00344ED9">
            <w:pPr>
              <w:jc w:val="both"/>
              <w:rPr>
                <w:sz w:val="20"/>
                <w:szCs w:val="20"/>
              </w:rPr>
            </w:pPr>
            <w:r w:rsidRPr="00D35CFD">
              <w:rPr>
                <w:sz w:val="20"/>
                <w:szCs w:val="20"/>
              </w:rPr>
              <w:t>Objašnjenje aktivnosti: Projekt uređenja</w:t>
            </w:r>
          </w:p>
          <w:p w14:paraId="059479E8" w14:textId="77777777" w:rsidR="00344ED9" w:rsidRPr="00D35CFD" w:rsidRDefault="00344ED9" w:rsidP="00344ED9">
            <w:pPr>
              <w:jc w:val="both"/>
              <w:rPr>
                <w:sz w:val="20"/>
                <w:szCs w:val="20"/>
              </w:rPr>
            </w:pPr>
            <w:r w:rsidRPr="00D35CFD">
              <w:rPr>
                <w:sz w:val="20"/>
                <w:szCs w:val="20"/>
              </w:rPr>
              <w:t>obaloutvrde obuhvaća aktivnosti uređenja</w:t>
            </w:r>
          </w:p>
          <w:p w14:paraId="2C1565DD" w14:textId="77777777" w:rsidR="00344ED9" w:rsidRPr="00D35CFD" w:rsidRDefault="00344ED9" w:rsidP="00344ED9">
            <w:pPr>
              <w:jc w:val="both"/>
              <w:rPr>
                <w:sz w:val="20"/>
                <w:szCs w:val="20"/>
              </w:rPr>
            </w:pPr>
            <w:r w:rsidRPr="00D35CFD">
              <w:rPr>
                <w:sz w:val="20"/>
                <w:szCs w:val="20"/>
              </w:rPr>
              <w:t>pješačke i biciklističke staze i krajobrazno</w:t>
            </w:r>
          </w:p>
          <w:p w14:paraId="4BF1AC0C" w14:textId="5AA530E0" w:rsidR="00344ED9" w:rsidRDefault="00344ED9" w:rsidP="00344ED9">
            <w:pPr>
              <w:jc w:val="both"/>
              <w:rPr>
                <w:sz w:val="20"/>
                <w:szCs w:val="20"/>
              </w:rPr>
            </w:pPr>
            <w:r w:rsidRPr="00D35CFD">
              <w:rPr>
                <w:sz w:val="20"/>
                <w:szCs w:val="20"/>
              </w:rPr>
              <w:t>uređenje zelenih površina duž obaloutvrde.</w:t>
            </w:r>
          </w:p>
          <w:p w14:paraId="0E50F07F" w14:textId="77777777" w:rsidR="00844539" w:rsidRPr="00D35CFD" w:rsidRDefault="00844539" w:rsidP="00344ED9">
            <w:pPr>
              <w:jc w:val="both"/>
              <w:rPr>
                <w:sz w:val="20"/>
                <w:szCs w:val="20"/>
              </w:rPr>
            </w:pPr>
          </w:p>
          <w:p w14:paraId="11621D42" w14:textId="77777777" w:rsidR="00344ED9" w:rsidRPr="00D35CFD" w:rsidRDefault="00344ED9" w:rsidP="00344ED9">
            <w:pPr>
              <w:jc w:val="both"/>
              <w:rPr>
                <w:sz w:val="20"/>
                <w:szCs w:val="20"/>
              </w:rPr>
            </w:pPr>
            <w:r w:rsidRPr="00D35CFD">
              <w:rPr>
                <w:sz w:val="20"/>
                <w:szCs w:val="20"/>
              </w:rPr>
              <w:t>PRIJEDLOG:</w:t>
            </w:r>
          </w:p>
          <w:p w14:paraId="7C0918BB" w14:textId="77777777" w:rsidR="00344ED9" w:rsidRPr="00D35CFD" w:rsidRDefault="00344ED9" w:rsidP="00344ED9">
            <w:pPr>
              <w:jc w:val="both"/>
              <w:rPr>
                <w:sz w:val="20"/>
                <w:szCs w:val="20"/>
              </w:rPr>
            </w:pPr>
            <w:r w:rsidRPr="00D35CFD">
              <w:rPr>
                <w:sz w:val="20"/>
                <w:szCs w:val="20"/>
              </w:rPr>
              <w:t>BA.3.1.1. Zeleno uređenje obaloutvrde na</w:t>
            </w:r>
          </w:p>
          <w:p w14:paraId="0406C123" w14:textId="77777777" w:rsidR="00344ED9" w:rsidRPr="00D35CFD" w:rsidRDefault="00344ED9" w:rsidP="00344ED9">
            <w:pPr>
              <w:jc w:val="both"/>
              <w:rPr>
                <w:sz w:val="20"/>
                <w:szCs w:val="20"/>
              </w:rPr>
            </w:pPr>
            <w:r w:rsidRPr="00D35CFD">
              <w:rPr>
                <w:sz w:val="20"/>
                <w:szCs w:val="20"/>
              </w:rPr>
              <w:t>dionici rijeke Drave od rkm 22+500 do rkm</w:t>
            </w:r>
          </w:p>
          <w:p w14:paraId="122C114B" w14:textId="77777777" w:rsidR="00344ED9" w:rsidRPr="00D35CFD" w:rsidRDefault="00344ED9" w:rsidP="00344ED9">
            <w:pPr>
              <w:jc w:val="both"/>
              <w:rPr>
                <w:sz w:val="20"/>
                <w:szCs w:val="20"/>
              </w:rPr>
            </w:pPr>
            <w:r w:rsidRPr="00D35CFD">
              <w:rPr>
                <w:sz w:val="20"/>
                <w:szCs w:val="20"/>
              </w:rPr>
              <w:t>24+500 nasipa Višnjevac – Osijek</w:t>
            </w:r>
          </w:p>
          <w:p w14:paraId="3FA018DA" w14:textId="77777777" w:rsidR="00344ED9" w:rsidRPr="00D35CFD" w:rsidRDefault="00344ED9" w:rsidP="00344ED9">
            <w:pPr>
              <w:jc w:val="both"/>
              <w:rPr>
                <w:sz w:val="20"/>
                <w:szCs w:val="20"/>
              </w:rPr>
            </w:pPr>
            <w:r w:rsidRPr="00D35CFD">
              <w:rPr>
                <w:sz w:val="20"/>
                <w:szCs w:val="20"/>
              </w:rPr>
              <w:t>Objašnjenje aktivnosti: Projekt uređenja</w:t>
            </w:r>
          </w:p>
          <w:p w14:paraId="7BE63C48" w14:textId="77777777" w:rsidR="00344ED9" w:rsidRPr="00D35CFD" w:rsidRDefault="00344ED9" w:rsidP="00344ED9">
            <w:pPr>
              <w:jc w:val="both"/>
              <w:rPr>
                <w:sz w:val="20"/>
                <w:szCs w:val="20"/>
              </w:rPr>
            </w:pPr>
            <w:r w:rsidRPr="00D35CFD">
              <w:rPr>
                <w:sz w:val="20"/>
                <w:szCs w:val="20"/>
              </w:rPr>
              <w:t>obaloutvrde obuhvaća aktivnosti zemljanog</w:t>
            </w:r>
          </w:p>
          <w:p w14:paraId="4AA3953C" w14:textId="77777777" w:rsidR="00344ED9" w:rsidRPr="00D35CFD" w:rsidRDefault="00344ED9" w:rsidP="00344ED9">
            <w:pPr>
              <w:jc w:val="both"/>
              <w:rPr>
                <w:sz w:val="20"/>
                <w:szCs w:val="20"/>
              </w:rPr>
            </w:pPr>
            <w:r w:rsidRPr="00D35CFD">
              <w:rPr>
                <w:sz w:val="20"/>
                <w:szCs w:val="20"/>
              </w:rPr>
              <w:t>uređenja obaloutvrde i krajobrazno uređenje</w:t>
            </w:r>
          </w:p>
          <w:p w14:paraId="00A0FB0A" w14:textId="77777777" w:rsidR="00344ED9" w:rsidRPr="00D35CFD" w:rsidRDefault="00344ED9" w:rsidP="00344ED9">
            <w:pPr>
              <w:jc w:val="both"/>
              <w:rPr>
                <w:sz w:val="20"/>
                <w:szCs w:val="20"/>
              </w:rPr>
            </w:pPr>
            <w:r w:rsidRPr="00D35CFD">
              <w:rPr>
                <w:sz w:val="20"/>
                <w:szCs w:val="20"/>
              </w:rPr>
              <w:t>zelenih površina duž obaloutvrde te uređenje</w:t>
            </w:r>
          </w:p>
          <w:p w14:paraId="3ACB52C0" w14:textId="77777777" w:rsidR="00344ED9" w:rsidRPr="00D35CFD" w:rsidRDefault="00344ED9" w:rsidP="00344ED9">
            <w:pPr>
              <w:jc w:val="both"/>
              <w:rPr>
                <w:sz w:val="20"/>
                <w:szCs w:val="20"/>
              </w:rPr>
            </w:pPr>
            <w:r w:rsidRPr="00D35CFD">
              <w:rPr>
                <w:sz w:val="20"/>
                <w:szCs w:val="20"/>
              </w:rPr>
              <w:t>pješačke i biciklističke staze.</w:t>
            </w:r>
          </w:p>
          <w:p w14:paraId="2532585C" w14:textId="77777777" w:rsidR="00344ED9" w:rsidRPr="00D35CFD" w:rsidRDefault="00344ED9" w:rsidP="00344ED9">
            <w:pPr>
              <w:jc w:val="both"/>
              <w:rPr>
                <w:sz w:val="20"/>
                <w:szCs w:val="20"/>
              </w:rPr>
            </w:pPr>
            <w:r w:rsidRPr="00D35CFD">
              <w:rPr>
                <w:sz w:val="20"/>
                <w:szCs w:val="20"/>
              </w:rPr>
              <w:t>Obrazloženje: Trend u svijetu je da se</w:t>
            </w:r>
          </w:p>
          <w:p w14:paraId="177480BD" w14:textId="77777777" w:rsidR="00344ED9" w:rsidRPr="00D35CFD" w:rsidRDefault="00344ED9" w:rsidP="00344ED9">
            <w:pPr>
              <w:jc w:val="both"/>
              <w:rPr>
                <w:sz w:val="20"/>
                <w:szCs w:val="20"/>
              </w:rPr>
            </w:pPr>
            <w:r w:rsidRPr="00D35CFD">
              <w:rPr>
                <w:sz w:val="20"/>
                <w:szCs w:val="20"/>
              </w:rPr>
              <w:t>postojeće betonirane obaloutvrde pretvaraju</w:t>
            </w:r>
          </w:p>
          <w:p w14:paraId="6B7B98CA" w14:textId="77777777" w:rsidR="00344ED9" w:rsidRPr="00D35CFD" w:rsidRDefault="00344ED9" w:rsidP="00344ED9">
            <w:pPr>
              <w:jc w:val="both"/>
              <w:rPr>
                <w:sz w:val="20"/>
                <w:szCs w:val="20"/>
              </w:rPr>
            </w:pPr>
            <w:r w:rsidRPr="00D35CFD">
              <w:rPr>
                <w:sz w:val="20"/>
                <w:szCs w:val="20"/>
              </w:rPr>
              <w:t>u zelene pojaseve kao oaze društvenorekreativnog</w:t>
            </w:r>
          </w:p>
          <w:p w14:paraId="7FA17E2E" w14:textId="77777777" w:rsidR="00344ED9" w:rsidRPr="00D35CFD" w:rsidRDefault="00344ED9" w:rsidP="00344ED9">
            <w:pPr>
              <w:jc w:val="both"/>
              <w:rPr>
                <w:sz w:val="20"/>
                <w:szCs w:val="20"/>
              </w:rPr>
            </w:pPr>
            <w:r w:rsidRPr="00D35CFD">
              <w:rPr>
                <w:sz w:val="20"/>
                <w:szCs w:val="20"/>
              </w:rPr>
              <w:t>prostora. Na predviđenoj</w:t>
            </w:r>
          </w:p>
          <w:p w14:paraId="7172B434" w14:textId="77777777" w:rsidR="00344ED9" w:rsidRPr="00D35CFD" w:rsidRDefault="00344ED9" w:rsidP="00344ED9">
            <w:pPr>
              <w:jc w:val="both"/>
              <w:rPr>
                <w:sz w:val="20"/>
                <w:szCs w:val="20"/>
              </w:rPr>
            </w:pPr>
            <w:r w:rsidRPr="00D35CFD">
              <w:rPr>
                <w:sz w:val="20"/>
                <w:szCs w:val="20"/>
              </w:rPr>
              <w:t>lokaciji pješačka i biciklistička staza već</w:t>
            </w:r>
          </w:p>
          <w:p w14:paraId="587814B8" w14:textId="77777777" w:rsidR="00344ED9" w:rsidRPr="00D35CFD" w:rsidRDefault="00344ED9" w:rsidP="00344ED9">
            <w:pPr>
              <w:jc w:val="both"/>
              <w:rPr>
                <w:sz w:val="20"/>
                <w:szCs w:val="20"/>
              </w:rPr>
            </w:pPr>
            <w:r w:rsidRPr="00D35CFD">
              <w:rPr>
                <w:sz w:val="20"/>
                <w:szCs w:val="20"/>
              </w:rPr>
              <w:t>postoje na potezu do Višnjevca. Duž cijele</w:t>
            </w:r>
          </w:p>
          <w:p w14:paraId="11BFAAFE" w14:textId="77777777" w:rsidR="00344ED9" w:rsidRPr="00D35CFD" w:rsidRDefault="00344ED9" w:rsidP="00344ED9">
            <w:pPr>
              <w:jc w:val="both"/>
              <w:rPr>
                <w:sz w:val="20"/>
                <w:szCs w:val="20"/>
              </w:rPr>
            </w:pPr>
            <w:r w:rsidRPr="00D35CFD">
              <w:rPr>
                <w:sz w:val="20"/>
                <w:szCs w:val="20"/>
              </w:rPr>
              <w:t>pješačke i biciklističke staze potrebno je</w:t>
            </w:r>
          </w:p>
          <w:p w14:paraId="010F8514" w14:textId="77777777" w:rsidR="00344ED9" w:rsidRPr="00D35CFD" w:rsidRDefault="00344ED9" w:rsidP="00344ED9">
            <w:pPr>
              <w:jc w:val="both"/>
              <w:rPr>
                <w:sz w:val="20"/>
                <w:szCs w:val="20"/>
              </w:rPr>
            </w:pPr>
            <w:r w:rsidRPr="00D35CFD">
              <w:rPr>
                <w:sz w:val="20"/>
                <w:szCs w:val="20"/>
              </w:rPr>
              <w:t>samo zasaditi drvored na južnoj strani staze i</w:t>
            </w:r>
          </w:p>
          <w:p w14:paraId="4B710996" w14:textId="77777777" w:rsidR="00344ED9" w:rsidRPr="00D35CFD" w:rsidRDefault="00344ED9" w:rsidP="00344ED9">
            <w:pPr>
              <w:jc w:val="both"/>
              <w:rPr>
                <w:sz w:val="20"/>
                <w:szCs w:val="20"/>
              </w:rPr>
            </w:pPr>
            <w:r w:rsidRPr="00D35CFD">
              <w:rPr>
                <w:sz w:val="20"/>
                <w:szCs w:val="20"/>
              </w:rPr>
              <w:t>postaviti klupe za odmor. Potrebno je</w:t>
            </w:r>
          </w:p>
          <w:p w14:paraId="4A89979C" w14:textId="77777777" w:rsidR="00344ED9" w:rsidRPr="00D35CFD" w:rsidRDefault="00344ED9" w:rsidP="00344ED9">
            <w:pPr>
              <w:jc w:val="both"/>
              <w:rPr>
                <w:sz w:val="20"/>
                <w:szCs w:val="20"/>
              </w:rPr>
            </w:pPr>
            <w:r w:rsidRPr="00D35CFD">
              <w:rPr>
                <w:sz w:val="20"/>
                <w:szCs w:val="20"/>
              </w:rPr>
              <w:t>zadržati zemljano-zelenu obalu rijeke Drave</w:t>
            </w:r>
          </w:p>
          <w:p w14:paraId="1B8A11FE" w14:textId="77777777" w:rsidR="00344ED9" w:rsidRPr="00D35CFD" w:rsidRDefault="00344ED9" w:rsidP="00344ED9">
            <w:pPr>
              <w:jc w:val="both"/>
              <w:rPr>
                <w:sz w:val="20"/>
                <w:szCs w:val="20"/>
              </w:rPr>
            </w:pPr>
            <w:r w:rsidRPr="00D35CFD">
              <w:rPr>
                <w:sz w:val="20"/>
                <w:szCs w:val="20"/>
              </w:rPr>
              <w:t>i cijeli prostor definirati kao zelenorekreacijsku</w:t>
            </w:r>
          </w:p>
          <w:p w14:paraId="1AE0FA58" w14:textId="77777777" w:rsidR="00344ED9" w:rsidRPr="00D35CFD" w:rsidRDefault="00344ED9" w:rsidP="00344ED9">
            <w:pPr>
              <w:jc w:val="both"/>
              <w:rPr>
                <w:sz w:val="20"/>
                <w:szCs w:val="20"/>
              </w:rPr>
            </w:pPr>
            <w:r w:rsidRPr="00D35CFD">
              <w:rPr>
                <w:sz w:val="20"/>
                <w:szCs w:val="20"/>
              </w:rPr>
              <w:t>oazu građana. Izgradnju</w:t>
            </w:r>
          </w:p>
          <w:p w14:paraId="43F0B6DE" w14:textId="77777777" w:rsidR="00344ED9" w:rsidRPr="00D35CFD" w:rsidRDefault="00344ED9" w:rsidP="00344ED9">
            <w:pPr>
              <w:jc w:val="both"/>
              <w:rPr>
                <w:sz w:val="20"/>
                <w:szCs w:val="20"/>
              </w:rPr>
            </w:pPr>
            <w:r w:rsidRPr="00D35CFD">
              <w:rPr>
                <w:sz w:val="20"/>
                <w:szCs w:val="20"/>
              </w:rPr>
              <w:t>odnosno denivelaciju obaloutvrde postići</w:t>
            </w:r>
          </w:p>
          <w:p w14:paraId="04A445A2" w14:textId="77777777" w:rsidR="00344ED9" w:rsidRPr="00D35CFD" w:rsidRDefault="00344ED9" w:rsidP="00344ED9">
            <w:pPr>
              <w:jc w:val="both"/>
              <w:rPr>
                <w:sz w:val="20"/>
                <w:szCs w:val="20"/>
              </w:rPr>
            </w:pPr>
            <w:r w:rsidRPr="00D35CFD">
              <w:rPr>
                <w:sz w:val="20"/>
                <w:szCs w:val="20"/>
              </w:rPr>
              <w:t>nasipavanjem zemlje i krupnog kamena(uz</w:t>
            </w:r>
          </w:p>
          <w:p w14:paraId="2D10094E" w14:textId="77777777" w:rsidR="00344ED9" w:rsidRPr="00D35CFD" w:rsidRDefault="00344ED9" w:rsidP="00344ED9">
            <w:pPr>
              <w:jc w:val="both"/>
              <w:rPr>
                <w:sz w:val="20"/>
                <w:szCs w:val="20"/>
              </w:rPr>
            </w:pPr>
            <w:r w:rsidRPr="00D35CFD">
              <w:rPr>
                <w:sz w:val="20"/>
                <w:szCs w:val="20"/>
              </w:rPr>
              <w:t>samu obalu), zatim uređenjem postojeće</w:t>
            </w:r>
          </w:p>
          <w:p w14:paraId="5B41CAAE" w14:textId="77777777" w:rsidR="00344ED9" w:rsidRPr="00D35CFD" w:rsidRDefault="00344ED9" w:rsidP="00344ED9">
            <w:pPr>
              <w:jc w:val="both"/>
              <w:rPr>
                <w:sz w:val="20"/>
                <w:szCs w:val="20"/>
              </w:rPr>
            </w:pPr>
            <w:r w:rsidRPr="00D35CFD">
              <w:rPr>
                <w:sz w:val="20"/>
                <w:szCs w:val="20"/>
              </w:rPr>
              <w:t>vegetacije, čišćenjem terena(omogućiti</w:t>
            </w:r>
          </w:p>
          <w:p w14:paraId="06094AC8" w14:textId="77777777" w:rsidR="00344ED9" w:rsidRPr="00D35CFD" w:rsidRDefault="00344ED9" w:rsidP="00344ED9">
            <w:pPr>
              <w:jc w:val="both"/>
              <w:rPr>
                <w:sz w:val="20"/>
                <w:szCs w:val="20"/>
              </w:rPr>
            </w:pPr>
            <w:r w:rsidRPr="00D35CFD">
              <w:rPr>
                <w:sz w:val="20"/>
                <w:szCs w:val="20"/>
              </w:rPr>
              <w:t>potpunu prohodnost terena), izgradnjom</w:t>
            </w:r>
          </w:p>
          <w:p w14:paraId="2D869EC4" w14:textId="77777777" w:rsidR="00344ED9" w:rsidRPr="00D35CFD" w:rsidRDefault="00344ED9" w:rsidP="00344ED9">
            <w:pPr>
              <w:jc w:val="both"/>
              <w:rPr>
                <w:sz w:val="20"/>
                <w:szCs w:val="20"/>
              </w:rPr>
            </w:pPr>
            <w:r w:rsidRPr="00D35CFD">
              <w:rPr>
                <w:sz w:val="20"/>
                <w:szCs w:val="20"/>
              </w:rPr>
              <w:t>staza i rekreacijskih točaka sa klupama i</w:t>
            </w:r>
          </w:p>
          <w:p w14:paraId="2085A351" w14:textId="77777777" w:rsidR="00344ED9" w:rsidRPr="00D35CFD" w:rsidRDefault="00344ED9" w:rsidP="00344ED9">
            <w:pPr>
              <w:jc w:val="both"/>
              <w:rPr>
                <w:sz w:val="20"/>
                <w:szCs w:val="20"/>
              </w:rPr>
            </w:pPr>
            <w:r w:rsidRPr="00D35CFD">
              <w:rPr>
                <w:sz w:val="20"/>
                <w:szCs w:val="20"/>
              </w:rPr>
              <w:t>sjenicama, ložištima za roštiljanje.</w:t>
            </w:r>
          </w:p>
          <w:p w14:paraId="41D7134C" w14:textId="77777777" w:rsidR="00344ED9" w:rsidRPr="00D35CFD" w:rsidRDefault="00344ED9" w:rsidP="00344ED9">
            <w:pPr>
              <w:jc w:val="both"/>
              <w:rPr>
                <w:sz w:val="20"/>
                <w:szCs w:val="20"/>
              </w:rPr>
            </w:pPr>
            <w:r w:rsidRPr="00D35CFD">
              <w:rPr>
                <w:sz w:val="20"/>
                <w:szCs w:val="20"/>
              </w:rPr>
              <w:t>Zemljanom obaloutvrdom povećava se</w:t>
            </w:r>
          </w:p>
          <w:p w14:paraId="730C1F47" w14:textId="77777777" w:rsidR="00344ED9" w:rsidRPr="00D35CFD" w:rsidRDefault="00344ED9" w:rsidP="00344ED9">
            <w:pPr>
              <w:jc w:val="both"/>
              <w:rPr>
                <w:sz w:val="20"/>
                <w:szCs w:val="20"/>
              </w:rPr>
            </w:pPr>
            <w:r w:rsidRPr="00D35CFD">
              <w:rPr>
                <w:sz w:val="20"/>
                <w:szCs w:val="20"/>
              </w:rPr>
              <w:lastRenderedPageBreak/>
              <w:t>propusnost terena kod poplava, usporava</w:t>
            </w:r>
          </w:p>
          <w:p w14:paraId="3318CA60" w14:textId="77777777" w:rsidR="00344ED9" w:rsidRPr="00D35CFD" w:rsidRDefault="00344ED9" w:rsidP="00344ED9">
            <w:pPr>
              <w:jc w:val="both"/>
              <w:rPr>
                <w:sz w:val="20"/>
                <w:szCs w:val="20"/>
              </w:rPr>
            </w:pPr>
            <w:r w:rsidRPr="00D35CFD">
              <w:rPr>
                <w:sz w:val="20"/>
                <w:szCs w:val="20"/>
              </w:rPr>
              <w:t>brzina protoka rijeke Drave i smanjuje vodni</w:t>
            </w:r>
          </w:p>
          <w:p w14:paraId="591887C9" w14:textId="77777777" w:rsidR="00344ED9" w:rsidRPr="00D35CFD" w:rsidRDefault="00344ED9" w:rsidP="00344ED9">
            <w:pPr>
              <w:jc w:val="both"/>
              <w:rPr>
                <w:sz w:val="20"/>
                <w:szCs w:val="20"/>
              </w:rPr>
            </w:pPr>
            <w:r w:rsidRPr="00D35CFD">
              <w:rPr>
                <w:sz w:val="20"/>
                <w:szCs w:val="20"/>
              </w:rPr>
              <w:t>pritisak na lijevu obalu na potezu gdje ne</w:t>
            </w:r>
          </w:p>
          <w:p w14:paraId="1D1E0BBA" w14:textId="77777777" w:rsidR="00344ED9" w:rsidRPr="00D35CFD" w:rsidRDefault="00344ED9" w:rsidP="00344ED9">
            <w:pPr>
              <w:jc w:val="both"/>
              <w:rPr>
                <w:sz w:val="20"/>
                <w:szCs w:val="20"/>
              </w:rPr>
            </w:pPr>
            <w:r w:rsidRPr="00D35CFD">
              <w:rPr>
                <w:sz w:val="20"/>
                <w:szCs w:val="20"/>
              </w:rPr>
              <w:t>postoji obaloutvrda(od Višnjevca do ulaza u</w:t>
            </w:r>
          </w:p>
          <w:p w14:paraId="5CD797AF" w14:textId="24B4B304" w:rsidR="00344ED9" w:rsidRPr="003257CB" w:rsidRDefault="00344ED9" w:rsidP="00344ED9">
            <w:pPr>
              <w:jc w:val="center"/>
              <w:rPr>
                <w:sz w:val="20"/>
                <w:szCs w:val="20"/>
              </w:rPr>
            </w:pPr>
            <w:r w:rsidRPr="00D35CFD">
              <w:rPr>
                <w:sz w:val="20"/>
                <w:szCs w:val="20"/>
              </w:rPr>
              <w:t>ZOO).</w:t>
            </w:r>
          </w:p>
        </w:tc>
        <w:tc>
          <w:tcPr>
            <w:tcW w:w="2294" w:type="dxa"/>
          </w:tcPr>
          <w:p w14:paraId="43446F21" w14:textId="77777777" w:rsidR="00344ED9" w:rsidRPr="003257CB" w:rsidRDefault="00344ED9" w:rsidP="00344ED9">
            <w:pPr>
              <w:jc w:val="center"/>
              <w:rPr>
                <w:sz w:val="20"/>
                <w:szCs w:val="20"/>
              </w:rPr>
            </w:pPr>
          </w:p>
          <w:p w14:paraId="33681430" w14:textId="77777777" w:rsidR="00344ED9" w:rsidRPr="003257CB" w:rsidRDefault="00344ED9" w:rsidP="00344ED9">
            <w:pPr>
              <w:jc w:val="center"/>
              <w:rPr>
                <w:sz w:val="20"/>
                <w:szCs w:val="20"/>
              </w:rPr>
            </w:pPr>
          </w:p>
          <w:p w14:paraId="3ADB4F0D" w14:textId="77777777" w:rsidR="00344ED9" w:rsidRPr="003257CB" w:rsidRDefault="00344ED9" w:rsidP="00344ED9">
            <w:pPr>
              <w:jc w:val="center"/>
              <w:rPr>
                <w:sz w:val="20"/>
                <w:szCs w:val="20"/>
              </w:rPr>
            </w:pPr>
          </w:p>
          <w:p w14:paraId="0A7488DB" w14:textId="77777777" w:rsidR="00344ED9" w:rsidRDefault="00344ED9" w:rsidP="00344ED9">
            <w:pPr>
              <w:jc w:val="center"/>
              <w:rPr>
                <w:sz w:val="20"/>
                <w:szCs w:val="20"/>
              </w:rPr>
            </w:pPr>
            <w:r>
              <w:rPr>
                <w:sz w:val="20"/>
                <w:szCs w:val="20"/>
              </w:rPr>
              <w:t>Prijedlog/primjedba se ne prihvaća</w:t>
            </w:r>
          </w:p>
          <w:p w14:paraId="33B2F8F3" w14:textId="77777777" w:rsidR="00344ED9" w:rsidRDefault="00344ED9" w:rsidP="00344ED9">
            <w:pPr>
              <w:jc w:val="center"/>
              <w:rPr>
                <w:sz w:val="20"/>
                <w:szCs w:val="20"/>
              </w:rPr>
            </w:pPr>
          </w:p>
          <w:p w14:paraId="74054F60" w14:textId="346D8187" w:rsidR="00344ED9" w:rsidRPr="003573B2" w:rsidRDefault="00344ED9" w:rsidP="00344ED9">
            <w:pPr>
              <w:jc w:val="center"/>
              <w:rPr>
                <w:sz w:val="20"/>
                <w:szCs w:val="20"/>
              </w:rPr>
            </w:pPr>
            <w:r>
              <w:rPr>
                <w:sz w:val="20"/>
                <w:szCs w:val="20"/>
              </w:rPr>
              <w:t>Obrazloženje:</w:t>
            </w:r>
            <w:r>
              <w:t xml:space="preserve"> </w:t>
            </w:r>
            <w:r w:rsidRPr="003573B2">
              <w:rPr>
                <w:sz w:val="20"/>
                <w:szCs w:val="20"/>
              </w:rPr>
              <w:t xml:space="preserve">Tijekom izrade Studije i strategije zelene infrastrukture grada Osijeka projekt uređenja obaloutvrde bio je u razradi te Izrađivač nije bio u mogućnosti utjecati na izmjenu uvjeta za izradu projektno – tehničke dokumentacije s obzirom na to da su Hrvatske vode nositelj projekta. </w:t>
            </w:r>
          </w:p>
          <w:p w14:paraId="0AC3128F" w14:textId="53345C75" w:rsidR="00344ED9" w:rsidRPr="003573B2" w:rsidRDefault="00344ED9" w:rsidP="00344ED9">
            <w:pPr>
              <w:jc w:val="center"/>
              <w:rPr>
                <w:sz w:val="20"/>
                <w:szCs w:val="20"/>
              </w:rPr>
            </w:pPr>
            <w:r>
              <w:rPr>
                <w:sz w:val="20"/>
                <w:szCs w:val="20"/>
              </w:rPr>
              <w:t>U</w:t>
            </w:r>
            <w:r w:rsidRPr="003573B2">
              <w:rPr>
                <w:sz w:val="20"/>
                <w:szCs w:val="20"/>
              </w:rPr>
              <w:t xml:space="preserve"> ovom postupku Hrvatske vode čine javno – pravno tijelo koje je izradilo projekt te </w:t>
            </w:r>
            <w:r w:rsidR="00831194">
              <w:rPr>
                <w:sz w:val="20"/>
                <w:szCs w:val="20"/>
              </w:rPr>
              <w:t>s</w:t>
            </w:r>
            <w:r w:rsidRPr="003573B2">
              <w:rPr>
                <w:sz w:val="20"/>
                <w:szCs w:val="20"/>
              </w:rPr>
              <w:t>ve primjedbe na samu projektno – tehničku dokumentaciju moraju biti upućene direktno njima</w:t>
            </w:r>
            <w:r w:rsidRPr="003C3CB5">
              <w:rPr>
                <w:color w:val="FF0000"/>
                <w:sz w:val="20"/>
                <w:szCs w:val="20"/>
              </w:rPr>
              <w:t xml:space="preserve"> </w:t>
            </w:r>
            <w:r w:rsidRPr="003573B2">
              <w:rPr>
                <w:sz w:val="20"/>
                <w:szCs w:val="20"/>
              </w:rPr>
              <w:t>i/ili aktivnije sudjelovati u postupku procjene utjecaja na okoliš s obzirom da je Izrađivač u ovom slučaju nemoćan.</w:t>
            </w:r>
          </w:p>
          <w:p w14:paraId="78ABB503" w14:textId="77777777" w:rsidR="00344ED9" w:rsidRDefault="00344ED9" w:rsidP="00344ED9">
            <w:pPr>
              <w:jc w:val="center"/>
              <w:rPr>
                <w:sz w:val="20"/>
                <w:szCs w:val="20"/>
              </w:rPr>
            </w:pPr>
            <w:r w:rsidRPr="003573B2">
              <w:rPr>
                <w:sz w:val="20"/>
                <w:szCs w:val="20"/>
              </w:rPr>
              <w:t xml:space="preserve">S obzirom na navedeno, iako se Izrađivač slaže da je projekt izgradnje obaloutvrde mogao uzeti u obzir arhitektonsko – urbanističku – </w:t>
            </w:r>
            <w:r w:rsidRPr="003573B2">
              <w:rPr>
                <w:sz w:val="20"/>
                <w:szCs w:val="20"/>
              </w:rPr>
              <w:lastRenderedPageBreak/>
              <w:t xml:space="preserve">krajobraznu oblikovnu komponentu, prijedlog se ne prihvaća jer evaluacija projektno – tehničke dokumentacije koja nije u nadležnosti Grada Osijeka nije predviđena dokumentima zelene infrastrukture. </w:t>
            </w:r>
            <w:r>
              <w:rPr>
                <w:sz w:val="20"/>
                <w:szCs w:val="20"/>
              </w:rPr>
              <w:t xml:space="preserve"> </w:t>
            </w:r>
          </w:p>
          <w:p w14:paraId="6E4C35B7" w14:textId="77777777" w:rsidR="00344ED9" w:rsidRPr="003257CB" w:rsidRDefault="00344ED9" w:rsidP="00344ED9">
            <w:pPr>
              <w:jc w:val="center"/>
              <w:rPr>
                <w:sz w:val="20"/>
                <w:szCs w:val="20"/>
              </w:rPr>
            </w:pPr>
          </w:p>
          <w:p w14:paraId="55E2F156" w14:textId="77777777" w:rsidR="00344ED9" w:rsidRPr="003257CB" w:rsidRDefault="00344ED9" w:rsidP="00344ED9">
            <w:pPr>
              <w:jc w:val="center"/>
              <w:rPr>
                <w:sz w:val="20"/>
                <w:szCs w:val="20"/>
              </w:rPr>
            </w:pPr>
          </w:p>
        </w:tc>
      </w:tr>
      <w:tr w:rsidR="00344ED9" w:rsidRPr="003257CB" w14:paraId="6D5E3BCC" w14:textId="77777777" w:rsidTr="0021278E">
        <w:tc>
          <w:tcPr>
            <w:tcW w:w="1520" w:type="dxa"/>
            <w:vAlign w:val="center"/>
          </w:tcPr>
          <w:p w14:paraId="672FA1AA" w14:textId="2AD4730E" w:rsidR="00344ED9" w:rsidRPr="003257CB" w:rsidRDefault="00344ED9" w:rsidP="00344ED9">
            <w:pPr>
              <w:jc w:val="center"/>
              <w:rPr>
                <w:sz w:val="20"/>
                <w:szCs w:val="20"/>
              </w:rPr>
            </w:pPr>
            <w:r>
              <w:rPr>
                <w:sz w:val="20"/>
                <w:szCs w:val="20"/>
              </w:rPr>
              <w:lastRenderedPageBreak/>
              <w:t>2</w:t>
            </w:r>
          </w:p>
        </w:tc>
        <w:tc>
          <w:tcPr>
            <w:tcW w:w="1337" w:type="dxa"/>
            <w:vAlign w:val="center"/>
          </w:tcPr>
          <w:p w14:paraId="2959E282" w14:textId="76F68907" w:rsidR="00344ED9" w:rsidRPr="003257CB" w:rsidRDefault="00883F20" w:rsidP="00344ED9">
            <w:pPr>
              <w:jc w:val="center"/>
              <w:rPr>
                <w:sz w:val="20"/>
                <w:szCs w:val="20"/>
              </w:rPr>
            </w:pPr>
            <w:r>
              <w:rPr>
                <w:sz w:val="20"/>
                <w:szCs w:val="20"/>
              </w:rPr>
              <w:t>Hermina Goricke Lukić</w:t>
            </w:r>
          </w:p>
        </w:tc>
        <w:tc>
          <w:tcPr>
            <w:tcW w:w="1549" w:type="dxa"/>
            <w:vAlign w:val="center"/>
          </w:tcPr>
          <w:p w14:paraId="7BA07DF1" w14:textId="77777777" w:rsidR="00BA75B7" w:rsidRDefault="00BA75B7" w:rsidP="00BA75B7">
            <w:pPr>
              <w:jc w:val="center"/>
              <w:rPr>
                <w:sz w:val="20"/>
                <w:szCs w:val="20"/>
              </w:rPr>
            </w:pPr>
            <w:r>
              <w:rPr>
                <w:sz w:val="20"/>
                <w:szCs w:val="20"/>
              </w:rPr>
              <w:t xml:space="preserve">Primjedba na Mjeru BA.3. Unaprjeđenje postojećih i uređenje novih javnih otpvprenih prostora – urbani koridori </w:t>
            </w:r>
          </w:p>
          <w:p w14:paraId="570C9271" w14:textId="77777777" w:rsidR="00BA75B7" w:rsidRPr="003257CB" w:rsidRDefault="00BA75B7" w:rsidP="00BA75B7">
            <w:pPr>
              <w:jc w:val="center"/>
              <w:rPr>
                <w:sz w:val="20"/>
                <w:szCs w:val="20"/>
              </w:rPr>
            </w:pPr>
            <w:r>
              <w:rPr>
                <w:sz w:val="20"/>
                <w:szCs w:val="20"/>
              </w:rPr>
              <w:t>BA.3.1. Uređenje vodotoka i obala vodotoka unutar urbanog područja</w:t>
            </w:r>
          </w:p>
          <w:p w14:paraId="78535058" w14:textId="77777777" w:rsidR="00344ED9" w:rsidRPr="003257CB" w:rsidRDefault="00344ED9" w:rsidP="00344ED9">
            <w:pPr>
              <w:jc w:val="center"/>
              <w:rPr>
                <w:sz w:val="20"/>
                <w:szCs w:val="20"/>
              </w:rPr>
            </w:pPr>
          </w:p>
        </w:tc>
        <w:tc>
          <w:tcPr>
            <w:tcW w:w="3980" w:type="dxa"/>
            <w:vAlign w:val="center"/>
          </w:tcPr>
          <w:p w14:paraId="27777EA1" w14:textId="77777777" w:rsidR="00FC59BE" w:rsidRPr="00FC59BE" w:rsidRDefault="00FC59BE" w:rsidP="00FC59BE">
            <w:pPr>
              <w:jc w:val="both"/>
              <w:rPr>
                <w:sz w:val="20"/>
                <w:szCs w:val="20"/>
              </w:rPr>
            </w:pPr>
            <w:r w:rsidRPr="00FC59BE">
              <w:rPr>
                <w:sz w:val="20"/>
                <w:szCs w:val="20"/>
              </w:rPr>
              <w:t>BA.3.1.1. Uređenje obaloutvrde na dionici</w:t>
            </w:r>
          </w:p>
          <w:p w14:paraId="2E41A97A" w14:textId="77777777" w:rsidR="00FC59BE" w:rsidRPr="00FC59BE" w:rsidRDefault="00FC59BE" w:rsidP="00FC59BE">
            <w:pPr>
              <w:jc w:val="both"/>
              <w:rPr>
                <w:sz w:val="20"/>
                <w:szCs w:val="20"/>
              </w:rPr>
            </w:pPr>
            <w:r w:rsidRPr="00FC59BE">
              <w:rPr>
                <w:sz w:val="20"/>
                <w:szCs w:val="20"/>
              </w:rPr>
              <w:t>rijeke Drave od rkm 22+500 do rkm 24+500</w:t>
            </w:r>
          </w:p>
          <w:p w14:paraId="280F6FA2" w14:textId="77777777" w:rsidR="00FC59BE" w:rsidRPr="00FC59BE" w:rsidRDefault="00FC59BE" w:rsidP="00FC59BE">
            <w:pPr>
              <w:jc w:val="both"/>
              <w:rPr>
                <w:sz w:val="20"/>
                <w:szCs w:val="20"/>
              </w:rPr>
            </w:pPr>
            <w:r w:rsidRPr="00FC59BE">
              <w:rPr>
                <w:sz w:val="20"/>
                <w:szCs w:val="20"/>
              </w:rPr>
              <w:t>nasipa Višnjevac – Osijek</w:t>
            </w:r>
          </w:p>
          <w:p w14:paraId="733A6A2C" w14:textId="77777777" w:rsidR="00FC59BE" w:rsidRPr="00FC59BE" w:rsidRDefault="00FC59BE" w:rsidP="00FC59BE">
            <w:pPr>
              <w:jc w:val="both"/>
              <w:rPr>
                <w:sz w:val="20"/>
                <w:szCs w:val="20"/>
              </w:rPr>
            </w:pPr>
            <w:r w:rsidRPr="00FC59BE">
              <w:rPr>
                <w:sz w:val="20"/>
                <w:szCs w:val="20"/>
              </w:rPr>
              <w:t>Objašnjenje aktivnosti: Projekt uređenja</w:t>
            </w:r>
          </w:p>
          <w:p w14:paraId="23080F66" w14:textId="77777777" w:rsidR="00FC59BE" w:rsidRPr="00FC59BE" w:rsidRDefault="00FC59BE" w:rsidP="00FC59BE">
            <w:pPr>
              <w:jc w:val="both"/>
              <w:rPr>
                <w:sz w:val="20"/>
                <w:szCs w:val="20"/>
              </w:rPr>
            </w:pPr>
            <w:r w:rsidRPr="00FC59BE">
              <w:rPr>
                <w:sz w:val="20"/>
                <w:szCs w:val="20"/>
              </w:rPr>
              <w:t>obaloutvrde obuhvaća aktivnosti uređenja</w:t>
            </w:r>
          </w:p>
          <w:p w14:paraId="074387D0" w14:textId="77777777" w:rsidR="00FC59BE" w:rsidRPr="00FC59BE" w:rsidRDefault="00FC59BE" w:rsidP="00FC59BE">
            <w:pPr>
              <w:jc w:val="both"/>
              <w:rPr>
                <w:sz w:val="20"/>
                <w:szCs w:val="20"/>
              </w:rPr>
            </w:pPr>
            <w:r w:rsidRPr="00FC59BE">
              <w:rPr>
                <w:sz w:val="20"/>
                <w:szCs w:val="20"/>
              </w:rPr>
              <w:t>pješačke i biciklističke staze i krajobrazno</w:t>
            </w:r>
          </w:p>
          <w:p w14:paraId="44BDDC2D" w14:textId="77777777" w:rsidR="00FC59BE" w:rsidRPr="00FC59BE" w:rsidRDefault="00FC59BE" w:rsidP="00FC59BE">
            <w:pPr>
              <w:jc w:val="both"/>
              <w:rPr>
                <w:sz w:val="20"/>
                <w:szCs w:val="20"/>
              </w:rPr>
            </w:pPr>
            <w:r w:rsidRPr="00FC59BE">
              <w:rPr>
                <w:sz w:val="20"/>
                <w:szCs w:val="20"/>
              </w:rPr>
              <w:t>uređenje zelenih površina duž obaloutvrde.</w:t>
            </w:r>
          </w:p>
          <w:p w14:paraId="42B48B3B" w14:textId="77777777" w:rsidR="00FC59BE" w:rsidRPr="00FC59BE" w:rsidRDefault="00FC59BE" w:rsidP="00FC59BE">
            <w:pPr>
              <w:jc w:val="both"/>
              <w:rPr>
                <w:sz w:val="20"/>
                <w:szCs w:val="20"/>
              </w:rPr>
            </w:pPr>
            <w:r w:rsidRPr="00FC59BE">
              <w:rPr>
                <w:sz w:val="20"/>
                <w:szCs w:val="20"/>
              </w:rPr>
              <w:t>PRIJEDLOG:</w:t>
            </w:r>
          </w:p>
          <w:p w14:paraId="234E2AF4" w14:textId="77777777" w:rsidR="00FC59BE" w:rsidRPr="00FC59BE" w:rsidRDefault="00FC59BE" w:rsidP="00FC59BE">
            <w:pPr>
              <w:jc w:val="both"/>
              <w:rPr>
                <w:sz w:val="20"/>
                <w:szCs w:val="20"/>
              </w:rPr>
            </w:pPr>
            <w:r w:rsidRPr="00FC59BE">
              <w:rPr>
                <w:sz w:val="20"/>
                <w:szCs w:val="20"/>
              </w:rPr>
              <w:t>BA.3.1.1. Zeleno uređenje obaloutvrde na</w:t>
            </w:r>
          </w:p>
          <w:p w14:paraId="08D2A84A" w14:textId="77777777" w:rsidR="00FC59BE" w:rsidRPr="00FC59BE" w:rsidRDefault="00FC59BE" w:rsidP="00FC59BE">
            <w:pPr>
              <w:jc w:val="both"/>
              <w:rPr>
                <w:sz w:val="20"/>
                <w:szCs w:val="20"/>
              </w:rPr>
            </w:pPr>
            <w:r w:rsidRPr="00FC59BE">
              <w:rPr>
                <w:sz w:val="20"/>
                <w:szCs w:val="20"/>
              </w:rPr>
              <w:t>dionici rijeke Drave od rkm 22+500 do rkm</w:t>
            </w:r>
          </w:p>
          <w:p w14:paraId="148EC39A" w14:textId="77777777" w:rsidR="00FC59BE" w:rsidRPr="00FC59BE" w:rsidRDefault="00FC59BE" w:rsidP="00FC59BE">
            <w:pPr>
              <w:jc w:val="both"/>
              <w:rPr>
                <w:sz w:val="20"/>
                <w:szCs w:val="20"/>
              </w:rPr>
            </w:pPr>
            <w:r w:rsidRPr="00FC59BE">
              <w:rPr>
                <w:sz w:val="20"/>
                <w:szCs w:val="20"/>
              </w:rPr>
              <w:t>24+500 nasipa Višnjevac – Osijek</w:t>
            </w:r>
          </w:p>
          <w:p w14:paraId="43F29E92" w14:textId="77777777" w:rsidR="00FC59BE" w:rsidRPr="00FC59BE" w:rsidRDefault="00FC59BE" w:rsidP="00FC59BE">
            <w:pPr>
              <w:jc w:val="both"/>
              <w:rPr>
                <w:sz w:val="20"/>
                <w:szCs w:val="20"/>
              </w:rPr>
            </w:pPr>
            <w:r w:rsidRPr="00FC59BE">
              <w:rPr>
                <w:sz w:val="20"/>
                <w:szCs w:val="20"/>
              </w:rPr>
              <w:t>Objašnjenje aktivnosti: Projekt uređenja</w:t>
            </w:r>
          </w:p>
          <w:p w14:paraId="4DBA26A6" w14:textId="77777777" w:rsidR="00FC59BE" w:rsidRPr="00FC59BE" w:rsidRDefault="00FC59BE" w:rsidP="00FC59BE">
            <w:pPr>
              <w:jc w:val="both"/>
              <w:rPr>
                <w:sz w:val="20"/>
                <w:szCs w:val="20"/>
              </w:rPr>
            </w:pPr>
            <w:r w:rsidRPr="00FC59BE">
              <w:rPr>
                <w:sz w:val="20"/>
                <w:szCs w:val="20"/>
              </w:rPr>
              <w:t>obaloutvrde obuhvaća aktivnosti zemljanog</w:t>
            </w:r>
          </w:p>
          <w:p w14:paraId="79697F73" w14:textId="77777777" w:rsidR="00FC59BE" w:rsidRPr="00FC59BE" w:rsidRDefault="00FC59BE" w:rsidP="00FC59BE">
            <w:pPr>
              <w:jc w:val="both"/>
              <w:rPr>
                <w:sz w:val="20"/>
                <w:szCs w:val="20"/>
              </w:rPr>
            </w:pPr>
            <w:r w:rsidRPr="00FC59BE">
              <w:rPr>
                <w:sz w:val="20"/>
                <w:szCs w:val="20"/>
              </w:rPr>
              <w:t>uređenja obaloutvrde i krajobrazno uređenje</w:t>
            </w:r>
          </w:p>
          <w:p w14:paraId="5F4B541D" w14:textId="77777777" w:rsidR="00FC59BE" w:rsidRPr="00FC59BE" w:rsidRDefault="00FC59BE" w:rsidP="00FC59BE">
            <w:pPr>
              <w:jc w:val="both"/>
              <w:rPr>
                <w:sz w:val="20"/>
                <w:szCs w:val="20"/>
              </w:rPr>
            </w:pPr>
            <w:r w:rsidRPr="00FC59BE">
              <w:rPr>
                <w:sz w:val="20"/>
                <w:szCs w:val="20"/>
              </w:rPr>
              <w:t>zelenih površina duž obaloutvrde.</w:t>
            </w:r>
          </w:p>
          <w:p w14:paraId="67E6C7C1" w14:textId="77777777" w:rsidR="00FC59BE" w:rsidRPr="00FC59BE" w:rsidRDefault="00FC59BE" w:rsidP="00FC59BE">
            <w:pPr>
              <w:jc w:val="both"/>
              <w:rPr>
                <w:sz w:val="20"/>
                <w:szCs w:val="20"/>
              </w:rPr>
            </w:pPr>
            <w:r w:rsidRPr="00FC59BE">
              <w:rPr>
                <w:sz w:val="20"/>
                <w:szCs w:val="20"/>
              </w:rPr>
              <w:t>Obrazloženje: U skladu s ciljevima EU</w:t>
            </w:r>
          </w:p>
          <w:p w14:paraId="1B8A348C" w14:textId="77777777" w:rsidR="00FC59BE" w:rsidRPr="00FC59BE" w:rsidRDefault="00FC59BE" w:rsidP="00FC59BE">
            <w:pPr>
              <w:jc w:val="both"/>
              <w:rPr>
                <w:sz w:val="20"/>
                <w:szCs w:val="20"/>
              </w:rPr>
            </w:pPr>
            <w:r w:rsidRPr="00FC59BE">
              <w:rPr>
                <w:sz w:val="20"/>
                <w:szCs w:val="20"/>
              </w:rPr>
              <w:t>zelene politike i održivog razvoja upućujem</w:t>
            </w:r>
          </w:p>
          <w:p w14:paraId="200E94E3" w14:textId="77777777" w:rsidR="00FC59BE" w:rsidRPr="00FC59BE" w:rsidRDefault="00FC59BE" w:rsidP="00FC59BE">
            <w:pPr>
              <w:jc w:val="both"/>
              <w:rPr>
                <w:sz w:val="20"/>
                <w:szCs w:val="20"/>
              </w:rPr>
            </w:pPr>
            <w:r w:rsidRPr="00FC59BE">
              <w:rPr>
                <w:sz w:val="20"/>
                <w:szCs w:val="20"/>
              </w:rPr>
              <w:t>apel protiv betonizacije obaloutvrde.</w:t>
            </w:r>
          </w:p>
          <w:p w14:paraId="6A727A84" w14:textId="77777777" w:rsidR="00FC59BE" w:rsidRPr="00FC59BE" w:rsidRDefault="00FC59BE" w:rsidP="00FC59BE">
            <w:pPr>
              <w:jc w:val="both"/>
              <w:rPr>
                <w:sz w:val="20"/>
                <w:szCs w:val="20"/>
              </w:rPr>
            </w:pPr>
            <w:r w:rsidRPr="00FC59BE">
              <w:rPr>
                <w:sz w:val="20"/>
                <w:szCs w:val="20"/>
              </w:rPr>
              <w:t>Dravsku obalu pretvorimo u zelene pojaseve</w:t>
            </w:r>
          </w:p>
          <w:p w14:paraId="44D300AE" w14:textId="77777777" w:rsidR="00FC59BE" w:rsidRPr="00FC59BE" w:rsidRDefault="00FC59BE" w:rsidP="00FC59BE">
            <w:pPr>
              <w:jc w:val="both"/>
              <w:rPr>
                <w:sz w:val="20"/>
                <w:szCs w:val="20"/>
              </w:rPr>
            </w:pPr>
            <w:r w:rsidRPr="00FC59BE">
              <w:rPr>
                <w:sz w:val="20"/>
                <w:szCs w:val="20"/>
              </w:rPr>
              <w:t>kao oaze rekreativnog prostora. Uz</w:t>
            </w:r>
          </w:p>
          <w:p w14:paraId="6DCDEE2C" w14:textId="77777777" w:rsidR="00FC59BE" w:rsidRPr="00FC59BE" w:rsidRDefault="00FC59BE" w:rsidP="00FC59BE">
            <w:pPr>
              <w:jc w:val="both"/>
              <w:rPr>
                <w:sz w:val="20"/>
                <w:szCs w:val="20"/>
              </w:rPr>
            </w:pPr>
            <w:r w:rsidRPr="00FC59BE">
              <w:rPr>
                <w:sz w:val="20"/>
                <w:szCs w:val="20"/>
              </w:rPr>
              <w:t>predviđenu lokaciju s pješačkom i</w:t>
            </w:r>
          </w:p>
          <w:p w14:paraId="1036FB75" w14:textId="77777777" w:rsidR="00FC59BE" w:rsidRPr="00FC59BE" w:rsidRDefault="00FC59BE" w:rsidP="00FC59BE">
            <w:pPr>
              <w:jc w:val="both"/>
              <w:rPr>
                <w:sz w:val="20"/>
                <w:szCs w:val="20"/>
              </w:rPr>
            </w:pPr>
            <w:r w:rsidRPr="00FC59BE">
              <w:rPr>
                <w:sz w:val="20"/>
                <w:szCs w:val="20"/>
              </w:rPr>
              <w:t>biciklističkom stazom na potezu do</w:t>
            </w:r>
          </w:p>
          <w:p w14:paraId="28597984" w14:textId="77777777" w:rsidR="00FC59BE" w:rsidRPr="00FC59BE" w:rsidRDefault="00FC59BE" w:rsidP="00FC59BE">
            <w:pPr>
              <w:jc w:val="both"/>
              <w:rPr>
                <w:sz w:val="20"/>
                <w:szCs w:val="20"/>
              </w:rPr>
            </w:pPr>
            <w:r w:rsidRPr="00FC59BE">
              <w:rPr>
                <w:sz w:val="20"/>
                <w:szCs w:val="20"/>
              </w:rPr>
              <w:t>Višnjevca, potrebno je samo zasaditi</w:t>
            </w:r>
          </w:p>
          <w:p w14:paraId="0B9797C5" w14:textId="77777777" w:rsidR="00FC59BE" w:rsidRPr="00FC59BE" w:rsidRDefault="00FC59BE" w:rsidP="00FC59BE">
            <w:pPr>
              <w:jc w:val="both"/>
              <w:rPr>
                <w:sz w:val="20"/>
                <w:szCs w:val="20"/>
              </w:rPr>
            </w:pPr>
            <w:r w:rsidRPr="00FC59BE">
              <w:rPr>
                <w:sz w:val="20"/>
                <w:szCs w:val="20"/>
              </w:rPr>
              <w:t>drvored na južnoj strani staze i postaviti</w:t>
            </w:r>
          </w:p>
          <w:p w14:paraId="51A619BC" w14:textId="77777777" w:rsidR="00FC59BE" w:rsidRPr="00FC59BE" w:rsidRDefault="00FC59BE" w:rsidP="00FC59BE">
            <w:pPr>
              <w:jc w:val="both"/>
              <w:rPr>
                <w:sz w:val="20"/>
                <w:szCs w:val="20"/>
              </w:rPr>
            </w:pPr>
            <w:r w:rsidRPr="00FC59BE">
              <w:rPr>
                <w:sz w:val="20"/>
                <w:szCs w:val="20"/>
              </w:rPr>
              <w:t>klupe za odmor i redovito održavati.</w:t>
            </w:r>
          </w:p>
          <w:p w14:paraId="6C3631D6" w14:textId="77777777" w:rsidR="00FC59BE" w:rsidRPr="00FC59BE" w:rsidRDefault="00FC59BE" w:rsidP="00FC59BE">
            <w:pPr>
              <w:jc w:val="both"/>
              <w:rPr>
                <w:sz w:val="20"/>
                <w:szCs w:val="20"/>
              </w:rPr>
            </w:pPr>
            <w:r w:rsidRPr="00FC59BE">
              <w:rPr>
                <w:sz w:val="20"/>
                <w:szCs w:val="20"/>
              </w:rPr>
              <w:t>Svakako zadržati zemljano-zelenu obalu</w:t>
            </w:r>
          </w:p>
          <w:p w14:paraId="7622D833" w14:textId="77777777" w:rsidR="00FC59BE" w:rsidRPr="00FC59BE" w:rsidRDefault="00FC59BE" w:rsidP="00FC59BE">
            <w:pPr>
              <w:jc w:val="both"/>
              <w:rPr>
                <w:sz w:val="20"/>
                <w:szCs w:val="20"/>
              </w:rPr>
            </w:pPr>
            <w:r w:rsidRPr="00FC59BE">
              <w:rPr>
                <w:sz w:val="20"/>
                <w:szCs w:val="20"/>
              </w:rPr>
              <w:t>rijeke Drave i cijeli prostor kao zelenorekreacijsku</w:t>
            </w:r>
          </w:p>
          <w:p w14:paraId="31CD074D" w14:textId="77777777" w:rsidR="00FC59BE" w:rsidRPr="00FC59BE" w:rsidRDefault="00FC59BE" w:rsidP="00FC59BE">
            <w:pPr>
              <w:jc w:val="both"/>
              <w:rPr>
                <w:sz w:val="20"/>
                <w:szCs w:val="20"/>
              </w:rPr>
            </w:pPr>
            <w:r w:rsidRPr="00FC59BE">
              <w:rPr>
                <w:sz w:val="20"/>
                <w:szCs w:val="20"/>
              </w:rPr>
              <w:t>oazu građana. Izgradnju</w:t>
            </w:r>
          </w:p>
          <w:p w14:paraId="219DE8AB" w14:textId="77777777" w:rsidR="00FC59BE" w:rsidRPr="00FC59BE" w:rsidRDefault="00FC59BE" w:rsidP="00FC59BE">
            <w:pPr>
              <w:jc w:val="both"/>
              <w:rPr>
                <w:sz w:val="20"/>
                <w:szCs w:val="20"/>
              </w:rPr>
            </w:pPr>
            <w:r w:rsidRPr="00FC59BE">
              <w:rPr>
                <w:sz w:val="20"/>
                <w:szCs w:val="20"/>
              </w:rPr>
              <w:t>obaloutvrde provesti nasipavanjem zemlje i</w:t>
            </w:r>
          </w:p>
          <w:p w14:paraId="41F3BDD7" w14:textId="77777777" w:rsidR="00FC59BE" w:rsidRPr="00FC59BE" w:rsidRDefault="00FC59BE" w:rsidP="00FC59BE">
            <w:pPr>
              <w:jc w:val="both"/>
              <w:rPr>
                <w:sz w:val="20"/>
                <w:szCs w:val="20"/>
              </w:rPr>
            </w:pPr>
            <w:r w:rsidRPr="00FC59BE">
              <w:rPr>
                <w:sz w:val="20"/>
                <w:szCs w:val="20"/>
              </w:rPr>
              <w:t>šljunka krupnog kamena te uređenjem</w:t>
            </w:r>
          </w:p>
          <w:p w14:paraId="3EC6B327" w14:textId="77777777" w:rsidR="00FC59BE" w:rsidRPr="00FC59BE" w:rsidRDefault="00FC59BE" w:rsidP="00FC59BE">
            <w:pPr>
              <w:jc w:val="both"/>
              <w:rPr>
                <w:sz w:val="20"/>
                <w:szCs w:val="20"/>
              </w:rPr>
            </w:pPr>
            <w:r w:rsidRPr="00FC59BE">
              <w:rPr>
                <w:sz w:val="20"/>
                <w:szCs w:val="20"/>
              </w:rPr>
              <w:t>postojeće vegetacije, uz izgradnju staza i</w:t>
            </w:r>
          </w:p>
          <w:p w14:paraId="2F3E25DF" w14:textId="67D3B509" w:rsidR="00344ED9" w:rsidRPr="003257CB" w:rsidRDefault="00FC59BE" w:rsidP="00FC59BE">
            <w:pPr>
              <w:jc w:val="both"/>
              <w:rPr>
                <w:sz w:val="20"/>
                <w:szCs w:val="20"/>
              </w:rPr>
            </w:pPr>
            <w:r w:rsidRPr="00FC59BE">
              <w:rPr>
                <w:sz w:val="20"/>
                <w:szCs w:val="20"/>
              </w:rPr>
              <w:t>klupa.</w:t>
            </w:r>
          </w:p>
        </w:tc>
        <w:tc>
          <w:tcPr>
            <w:tcW w:w="2294" w:type="dxa"/>
            <w:vAlign w:val="center"/>
          </w:tcPr>
          <w:p w14:paraId="194F806B" w14:textId="489D8A55" w:rsidR="00253706" w:rsidRDefault="00253706" w:rsidP="00253706">
            <w:pPr>
              <w:jc w:val="center"/>
              <w:rPr>
                <w:sz w:val="20"/>
                <w:szCs w:val="20"/>
              </w:rPr>
            </w:pPr>
            <w:r>
              <w:rPr>
                <w:sz w:val="20"/>
                <w:szCs w:val="20"/>
              </w:rPr>
              <w:t>Prijedlog/primjedba se ne prihvaća</w:t>
            </w:r>
          </w:p>
          <w:p w14:paraId="5ED0C3A8" w14:textId="77777777" w:rsidR="00131FA9" w:rsidRDefault="00131FA9" w:rsidP="00253706">
            <w:pPr>
              <w:jc w:val="center"/>
              <w:rPr>
                <w:sz w:val="20"/>
                <w:szCs w:val="20"/>
              </w:rPr>
            </w:pPr>
          </w:p>
          <w:p w14:paraId="7E3FB70C" w14:textId="4380105C" w:rsidR="00344ED9" w:rsidRPr="003257CB" w:rsidRDefault="00131FA9" w:rsidP="00344ED9">
            <w:pPr>
              <w:jc w:val="center"/>
              <w:rPr>
                <w:sz w:val="20"/>
                <w:szCs w:val="20"/>
              </w:rPr>
            </w:pPr>
            <w:r>
              <w:rPr>
                <w:sz w:val="20"/>
                <w:szCs w:val="20"/>
              </w:rPr>
              <w:t xml:space="preserve">Obrazloženje: </w:t>
            </w:r>
            <w:r w:rsidR="002D2F48">
              <w:rPr>
                <w:sz w:val="20"/>
                <w:szCs w:val="20"/>
              </w:rPr>
              <w:t>O</w:t>
            </w:r>
            <w:r w:rsidRPr="00131FA9">
              <w:rPr>
                <w:sz w:val="20"/>
                <w:szCs w:val="20"/>
              </w:rPr>
              <w:t>bzirom da su Hrvatske vode nositelj projekta te na činjenicu da Izrađivač tijekom izrade Studije i Strategije zelene infrastrukture grada Osijeka nije imao uvid u ulazne parametre na temelju kojih je dimenzionirano rješenje obaloutvrde. Sukladno podacima Hrvatskih voda, obaloutvrdom će biti zaštićeno područje grada od potencijalnih poplava, što potvrđuje zaključke dokumenta grada Osijeka Procjena rizika od velikih nesreća za područje grada Osijeka, "Službeni glasnik Grada Osijeka" br. 10 od 6. lipnja 2018. godine.</w:t>
            </w:r>
          </w:p>
        </w:tc>
      </w:tr>
      <w:tr w:rsidR="00344ED9" w:rsidRPr="003257CB" w14:paraId="6A7748A6" w14:textId="77777777" w:rsidTr="0021278E">
        <w:tc>
          <w:tcPr>
            <w:tcW w:w="1520" w:type="dxa"/>
            <w:vAlign w:val="center"/>
          </w:tcPr>
          <w:p w14:paraId="35D00FCE" w14:textId="3FB9B867" w:rsidR="00344ED9" w:rsidRPr="003257CB" w:rsidRDefault="002D2F48" w:rsidP="00344ED9">
            <w:pPr>
              <w:jc w:val="center"/>
              <w:rPr>
                <w:sz w:val="20"/>
                <w:szCs w:val="20"/>
              </w:rPr>
            </w:pPr>
            <w:r>
              <w:rPr>
                <w:sz w:val="20"/>
                <w:szCs w:val="20"/>
              </w:rPr>
              <w:t>3</w:t>
            </w:r>
          </w:p>
        </w:tc>
        <w:tc>
          <w:tcPr>
            <w:tcW w:w="1337" w:type="dxa"/>
            <w:vAlign w:val="center"/>
          </w:tcPr>
          <w:p w14:paraId="09FB28FB" w14:textId="5AADFE30" w:rsidR="00344ED9" w:rsidRPr="003257CB" w:rsidRDefault="002D2F48" w:rsidP="00344ED9">
            <w:pPr>
              <w:jc w:val="center"/>
              <w:rPr>
                <w:sz w:val="20"/>
                <w:szCs w:val="20"/>
              </w:rPr>
            </w:pPr>
            <w:r>
              <w:rPr>
                <w:sz w:val="20"/>
                <w:szCs w:val="20"/>
              </w:rPr>
              <w:t>Dražen Ćućić</w:t>
            </w:r>
            <w:r w:rsidR="00A608EF">
              <w:rPr>
                <w:sz w:val="20"/>
                <w:szCs w:val="20"/>
              </w:rPr>
              <w:t>, osobno i u ime suvlasnika stambenih objekata od kućnog broja 2 do broja 10 Vukovarske ulice u Osijeku</w:t>
            </w:r>
          </w:p>
        </w:tc>
        <w:tc>
          <w:tcPr>
            <w:tcW w:w="1549" w:type="dxa"/>
            <w:vAlign w:val="center"/>
          </w:tcPr>
          <w:p w14:paraId="035FE22E" w14:textId="0E24C899" w:rsidR="00344ED9" w:rsidRPr="003257CB" w:rsidRDefault="00153C93" w:rsidP="00344ED9">
            <w:pPr>
              <w:jc w:val="center"/>
              <w:rPr>
                <w:sz w:val="20"/>
                <w:szCs w:val="20"/>
              </w:rPr>
            </w:pPr>
            <w:r>
              <w:rPr>
                <w:sz w:val="20"/>
                <w:szCs w:val="20"/>
              </w:rPr>
              <w:t xml:space="preserve">Citat: „Duljina stajališta na mreži GPP – Osijek znatno varira, a kreće se između 13 – 37 m. Najveći udio stajališta </w:t>
            </w:r>
            <w:r w:rsidR="00F12D99">
              <w:rPr>
                <w:sz w:val="20"/>
                <w:szCs w:val="20"/>
              </w:rPr>
              <w:t xml:space="preserve">je dugačko između 20 i 30 m (64%). Čak 24 % stajališta je duljine manje od 20 m </w:t>
            </w:r>
            <w:r w:rsidR="00606671">
              <w:rPr>
                <w:sz w:val="20"/>
                <w:szCs w:val="20"/>
              </w:rPr>
              <w:t xml:space="preserve">zbog čega ona ne udovoljavaju </w:t>
            </w:r>
            <w:r w:rsidR="00606671">
              <w:rPr>
                <w:sz w:val="20"/>
                <w:szCs w:val="20"/>
              </w:rPr>
              <w:lastRenderedPageBreak/>
              <w:t xml:space="preserve">zahtjevima obzirom na duljinu </w:t>
            </w:r>
            <w:r w:rsidR="004C7645">
              <w:rPr>
                <w:sz w:val="20"/>
                <w:szCs w:val="20"/>
              </w:rPr>
              <w:t xml:space="preserve">tramvajskih vozila </w:t>
            </w:r>
            <w:r w:rsidR="002E6203">
              <w:rPr>
                <w:sz w:val="20"/>
                <w:szCs w:val="20"/>
              </w:rPr>
              <w:t>(Majstorović, 2017.)“</w:t>
            </w:r>
            <w:r w:rsidR="00D901DC">
              <w:rPr>
                <w:sz w:val="20"/>
                <w:szCs w:val="20"/>
              </w:rPr>
              <w:t xml:space="preserve"> (str.33)</w:t>
            </w:r>
          </w:p>
        </w:tc>
        <w:tc>
          <w:tcPr>
            <w:tcW w:w="3980" w:type="dxa"/>
            <w:vAlign w:val="center"/>
          </w:tcPr>
          <w:p w14:paraId="65E734D7" w14:textId="77777777" w:rsidR="00344ED9" w:rsidRDefault="00A70C67" w:rsidP="00344ED9">
            <w:pPr>
              <w:jc w:val="center"/>
              <w:rPr>
                <w:sz w:val="20"/>
                <w:szCs w:val="20"/>
              </w:rPr>
            </w:pPr>
            <w:r w:rsidRPr="00A70C67">
              <w:rPr>
                <w:sz w:val="20"/>
                <w:szCs w:val="20"/>
              </w:rPr>
              <w:lastRenderedPageBreak/>
              <w:t>Autobusna stajališta sa sjeverne i južne strane Vukovarske ulice od kućnoga broj 2 do broja 10 su prekapacitirana brojem putnika odnosno svakodnevnih stajanja ali i zadržavanja autobusa te ugrožavaju kvalitetu života i prometnu sigurnost (ugroženost bukom, iznadprosječna koncentracija lebdećih čestica te sigurnosno prometna ugroženost).</w:t>
            </w:r>
          </w:p>
          <w:p w14:paraId="1074ACA5" w14:textId="08293479" w:rsidR="002E6203" w:rsidRPr="003257CB" w:rsidRDefault="002E6203" w:rsidP="00344ED9">
            <w:pPr>
              <w:jc w:val="center"/>
              <w:rPr>
                <w:sz w:val="20"/>
                <w:szCs w:val="20"/>
              </w:rPr>
            </w:pPr>
            <w:r>
              <w:rPr>
                <w:sz w:val="20"/>
                <w:szCs w:val="20"/>
              </w:rPr>
              <w:t xml:space="preserve">Predlaže se </w:t>
            </w:r>
            <w:r w:rsidR="00D901DC">
              <w:rPr>
                <w:sz w:val="20"/>
                <w:szCs w:val="20"/>
              </w:rPr>
              <w:t xml:space="preserve">izmještanje sjevernog autobusnog stajališta na prostor bivše INA benzinske postaje (Gajevtrg) te izgradnja novog ugibališta na zelenoj površini </w:t>
            </w:r>
            <w:r w:rsidR="00AF385F">
              <w:rPr>
                <w:sz w:val="20"/>
                <w:szCs w:val="20"/>
              </w:rPr>
              <w:t>odnosno južnoj strani između Ekonomskog fakulteta (Gajev trg 7 i Gajev trg 9).</w:t>
            </w:r>
          </w:p>
        </w:tc>
        <w:tc>
          <w:tcPr>
            <w:tcW w:w="2294" w:type="dxa"/>
            <w:vAlign w:val="center"/>
          </w:tcPr>
          <w:p w14:paraId="7D301A75" w14:textId="77777777" w:rsidR="005A6FDA" w:rsidRDefault="005A6FDA" w:rsidP="005A6FDA">
            <w:pPr>
              <w:jc w:val="center"/>
              <w:rPr>
                <w:sz w:val="20"/>
                <w:szCs w:val="20"/>
              </w:rPr>
            </w:pPr>
            <w:r>
              <w:rPr>
                <w:sz w:val="20"/>
                <w:szCs w:val="20"/>
              </w:rPr>
              <w:t>Prijedlog/primjedba se ne prihvaća</w:t>
            </w:r>
          </w:p>
          <w:p w14:paraId="3348ADC6" w14:textId="77777777" w:rsidR="005A6FDA" w:rsidRDefault="005A6FDA" w:rsidP="00344ED9">
            <w:pPr>
              <w:jc w:val="center"/>
              <w:rPr>
                <w:sz w:val="20"/>
                <w:szCs w:val="20"/>
              </w:rPr>
            </w:pPr>
          </w:p>
          <w:p w14:paraId="670FF6AD" w14:textId="0D3F48C9" w:rsidR="005A6FDA" w:rsidRPr="003257CB" w:rsidRDefault="005A6FDA" w:rsidP="00344ED9">
            <w:pPr>
              <w:jc w:val="center"/>
              <w:rPr>
                <w:sz w:val="20"/>
                <w:szCs w:val="20"/>
              </w:rPr>
            </w:pPr>
            <w:r>
              <w:rPr>
                <w:sz w:val="20"/>
                <w:szCs w:val="20"/>
              </w:rPr>
              <w:t xml:space="preserve">Obrazloženje: </w:t>
            </w:r>
            <w:r w:rsidR="00351CAE">
              <w:rPr>
                <w:sz w:val="20"/>
                <w:szCs w:val="20"/>
              </w:rPr>
              <w:t>O</w:t>
            </w:r>
            <w:r w:rsidR="00351CAE" w:rsidRPr="00351CAE">
              <w:rPr>
                <w:sz w:val="20"/>
                <w:szCs w:val="20"/>
              </w:rPr>
              <w:t>bzirom da nije predmet Studije i Strategije zelene infrastrukture problematiziranje pitanje gradskog prijevoza (autobusni i/ili tramvajski promet s pripadajućim stajalištima)</w:t>
            </w:r>
            <w:r w:rsidR="00351CAE">
              <w:rPr>
                <w:sz w:val="20"/>
                <w:szCs w:val="20"/>
              </w:rPr>
              <w:t xml:space="preserve"> prijedlog se ne može prihvatiti</w:t>
            </w:r>
            <w:r w:rsidR="00351CAE" w:rsidRPr="00351CAE">
              <w:rPr>
                <w:sz w:val="20"/>
                <w:szCs w:val="20"/>
              </w:rPr>
              <w:t xml:space="preserve">. Izrađivači su prikazali podatke iz dokumenta Studija izbora optimalnog </w:t>
            </w:r>
            <w:r w:rsidR="00351CAE" w:rsidRPr="00351CAE">
              <w:rPr>
                <w:sz w:val="20"/>
                <w:szCs w:val="20"/>
              </w:rPr>
              <w:lastRenderedPageBreak/>
              <w:t xml:space="preserve">rješenja tramvajskog sustava na području grada Osijeka te Master plana prometnog razvoja grada Osijeka i Osječko – baranjske županije s ciljem prikazivanja odnosna između zelene infrastrukture i javno – gradskog prijevoza. </w:t>
            </w:r>
            <w:r w:rsidR="00C25847">
              <w:rPr>
                <w:sz w:val="20"/>
                <w:szCs w:val="20"/>
              </w:rPr>
              <w:t>P</w:t>
            </w:r>
            <w:r w:rsidR="00351CAE" w:rsidRPr="00351CAE">
              <w:rPr>
                <w:sz w:val="20"/>
                <w:szCs w:val="20"/>
              </w:rPr>
              <w:t>itanja (re)organizacije gradskog prometa analiziraju</w:t>
            </w:r>
            <w:r w:rsidR="00C25847">
              <w:rPr>
                <w:sz w:val="20"/>
                <w:szCs w:val="20"/>
              </w:rPr>
              <w:t xml:space="preserve"> se</w:t>
            </w:r>
            <w:r w:rsidR="00351CAE" w:rsidRPr="00351CAE">
              <w:rPr>
                <w:sz w:val="20"/>
                <w:szCs w:val="20"/>
              </w:rPr>
              <w:t xml:space="preserve"> u sklopu drugih dokumenata, na temelju drugačijih ulaznih podataka, a na temelju kojih se izrađuju drugačiji strateški dokumenti. Stručno mišljenje Izrađivača je da bi se parkovna površina na Trgu Ljudevita Gaja trebale valorizirati kao povijesno – urbanistička cjelina grada s ciljem formiranja adekvatne parkovne površine utemeljene na povijesnim datostima. Izrađivač ne raspolaže s adekvatnim ulaznim podacima na temelju kojih bi se mogla evaluirati potreba za premještanjem autobusnog stajališta</w:t>
            </w:r>
            <w:r w:rsidR="00541A8E">
              <w:rPr>
                <w:sz w:val="20"/>
                <w:szCs w:val="20"/>
              </w:rPr>
              <w:t>.</w:t>
            </w:r>
          </w:p>
        </w:tc>
      </w:tr>
      <w:tr w:rsidR="003D3BF1" w:rsidRPr="003D3BF1" w14:paraId="05C947D4" w14:textId="77777777" w:rsidTr="0021278E">
        <w:tc>
          <w:tcPr>
            <w:tcW w:w="1520" w:type="dxa"/>
            <w:vAlign w:val="center"/>
          </w:tcPr>
          <w:p w14:paraId="2CC76DB9" w14:textId="4FD80E93" w:rsidR="00344ED9" w:rsidRPr="003D3BF1" w:rsidRDefault="00541A8E" w:rsidP="00344ED9">
            <w:pPr>
              <w:jc w:val="center"/>
              <w:rPr>
                <w:color w:val="FF0000"/>
                <w:sz w:val="20"/>
                <w:szCs w:val="20"/>
              </w:rPr>
            </w:pPr>
            <w:r w:rsidRPr="00926EE3">
              <w:rPr>
                <w:sz w:val="20"/>
                <w:szCs w:val="20"/>
              </w:rPr>
              <w:lastRenderedPageBreak/>
              <w:t>4</w:t>
            </w:r>
          </w:p>
        </w:tc>
        <w:tc>
          <w:tcPr>
            <w:tcW w:w="1337" w:type="dxa"/>
            <w:vAlign w:val="center"/>
          </w:tcPr>
          <w:p w14:paraId="79C90C0C" w14:textId="3EC51BAA" w:rsidR="00344ED9" w:rsidRPr="00926EE3" w:rsidRDefault="002A746D" w:rsidP="00344ED9">
            <w:pPr>
              <w:jc w:val="center"/>
              <w:rPr>
                <w:sz w:val="20"/>
                <w:szCs w:val="20"/>
              </w:rPr>
            </w:pPr>
            <w:r w:rsidRPr="00926EE3">
              <w:rPr>
                <w:sz w:val="20"/>
                <w:szCs w:val="20"/>
              </w:rPr>
              <w:t>Željko Rakitić</w:t>
            </w:r>
            <w:r w:rsidR="00DD6447" w:rsidRPr="00926EE3">
              <w:rPr>
                <w:sz w:val="20"/>
                <w:szCs w:val="20"/>
              </w:rPr>
              <w:t>, osobno i u ime građana okupljenih u grupi „Patuljasta rapsodija“</w:t>
            </w:r>
          </w:p>
        </w:tc>
        <w:tc>
          <w:tcPr>
            <w:tcW w:w="1549" w:type="dxa"/>
            <w:vAlign w:val="center"/>
          </w:tcPr>
          <w:p w14:paraId="20805529" w14:textId="77777777" w:rsidR="00C30740" w:rsidRPr="00926EE3" w:rsidRDefault="00C30740" w:rsidP="00C30740">
            <w:pPr>
              <w:jc w:val="center"/>
              <w:rPr>
                <w:sz w:val="20"/>
                <w:szCs w:val="20"/>
              </w:rPr>
            </w:pPr>
            <w:r w:rsidRPr="00926EE3">
              <w:rPr>
                <w:sz w:val="20"/>
                <w:szCs w:val="20"/>
              </w:rPr>
              <w:t>U NACRTU STRATEGIJE pod 2.</w:t>
            </w:r>
          </w:p>
          <w:p w14:paraId="764FD803" w14:textId="77777777" w:rsidR="00C30740" w:rsidRPr="00926EE3" w:rsidRDefault="00C30740" w:rsidP="00C30740">
            <w:pPr>
              <w:jc w:val="center"/>
              <w:rPr>
                <w:sz w:val="20"/>
                <w:szCs w:val="20"/>
              </w:rPr>
            </w:pPr>
            <w:r w:rsidRPr="00926EE3">
              <w:rPr>
                <w:sz w:val="20"/>
                <w:szCs w:val="20"/>
              </w:rPr>
              <w:t>STRATEŠKI OKVIR u točki 2.6.3.2.,</w:t>
            </w:r>
          </w:p>
          <w:p w14:paraId="701EEE49" w14:textId="77777777" w:rsidR="00C30740" w:rsidRPr="00926EE3" w:rsidRDefault="00C30740" w:rsidP="00C30740">
            <w:pPr>
              <w:jc w:val="center"/>
              <w:rPr>
                <w:sz w:val="20"/>
                <w:szCs w:val="20"/>
              </w:rPr>
            </w:pPr>
            <w:r w:rsidRPr="00926EE3">
              <w:rPr>
                <w:sz w:val="20"/>
                <w:szCs w:val="20"/>
              </w:rPr>
              <w:t>POSEBNI CILJ CB.3.6. IZRADA</w:t>
            </w:r>
          </w:p>
          <w:p w14:paraId="6DA868D1" w14:textId="77777777" w:rsidR="00C30740" w:rsidRPr="00926EE3" w:rsidRDefault="00C30740" w:rsidP="00C30740">
            <w:pPr>
              <w:jc w:val="center"/>
              <w:rPr>
                <w:sz w:val="20"/>
                <w:szCs w:val="20"/>
              </w:rPr>
            </w:pPr>
            <w:r w:rsidRPr="00926EE3">
              <w:rPr>
                <w:sz w:val="20"/>
                <w:szCs w:val="20"/>
              </w:rPr>
              <w:t>STANDARDA ZA PLANIRANJE</w:t>
            </w:r>
          </w:p>
          <w:p w14:paraId="70CA1554" w14:textId="77777777" w:rsidR="00C30740" w:rsidRPr="00926EE3" w:rsidRDefault="00C30740" w:rsidP="00C30740">
            <w:pPr>
              <w:jc w:val="center"/>
              <w:rPr>
                <w:sz w:val="20"/>
                <w:szCs w:val="20"/>
              </w:rPr>
            </w:pPr>
            <w:r w:rsidRPr="00926EE3">
              <w:rPr>
                <w:sz w:val="20"/>
                <w:szCs w:val="20"/>
              </w:rPr>
              <w:t>NOVOGRADNJE (POVEĆANJE UDJELA</w:t>
            </w:r>
          </w:p>
          <w:p w14:paraId="13A13E04" w14:textId="77777777" w:rsidR="00C30740" w:rsidRPr="00926EE3" w:rsidRDefault="00C30740" w:rsidP="00C30740">
            <w:pPr>
              <w:jc w:val="center"/>
              <w:rPr>
                <w:sz w:val="20"/>
                <w:szCs w:val="20"/>
              </w:rPr>
            </w:pPr>
            <w:r w:rsidRPr="00926EE3">
              <w:rPr>
                <w:sz w:val="20"/>
                <w:szCs w:val="20"/>
              </w:rPr>
              <w:t>ZELENIH POVRŠINA), navedena je</w:t>
            </w:r>
          </w:p>
          <w:p w14:paraId="2BD4D4BB" w14:textId="77777777" w:rsidR="00C30740" w:rsidRPr="00926EE3" w:rsidRDefault="00C30740" w:rsidP="00C30740">
            <w:pPr>
              <w:jc w:val="center"/>
              <w:rPr>
                <w:sz w:val="20"/>
                <w:szCs w:val="20"/>
              </w:rPr>
            </w:pPr>
            <w:r w:rsidRPr="00926EE3">
              <w:rPr>
                <w:sz w:val="20"/>
                <w:szCs w:val="20"/>
              </w:rPr>
              <w:t>aktivnost koja je usmjerena na preispitivanje</w:t>
            </w:r>
          </w:p>
          <w:p w14:paraId="1EF1C308" w14:textId="77777777" w:rsidR="00C30740" w:rsidRPr="00926EE3" w:rsidRDefault="00C30740" w:rsidP="00C30740">
            <w:pPr>
              <w:jc w:val="center"/>
              <w:rPr>
                <w:sz w:val="20"/>
                <w:szCs w:val="20"/>
              </w:rPr>
            </w:pPr>
            <w:r w:rsidRPr="00926EE3">
              <w:rPr>
                <w:sz w:val="20"/>
                <w:szCs w:val="20"/>
              </w:rPr>
              <w:t xml:space="preserve">i izradu novih standarda </w:t>
            </w:r>
            <w:r w:rsidRPr="00926EE3">
              <w:rPr>
                <w:sz w:val="20"/>
                <w:szCs w:val="20"/>
              </w:rPr>
              <w:lastRenderedPageBreak/>
              <w:t>prilikom planiranja</w:t>
            </w:r>
          </w:p>
          <w:p w14:paraId="3BD3CD1E" w14:textId="77777777" w:rsidR="00C30740" w:rsidRPr="00926EE3" w:rsidRDefault="00C30740" w:rsidP="00C30740">
            <w:pPr>
              <w:jc w:val="center"/>
              <w:rPr>
                <w:sz w:val="20"/>
                <w:szCs w:val="20"/>
              </w:rPr>
            </w:pPr>
            <w:r w:rsidRPr="00926EE3">
              <w:rPr>
                <w:sz w:val="20"/>
                <w:szCs w:val="20"/>
              </w:rPr>
              <w:t>nove izgradnje u pogledu povećanja udjela i</w:t>
            </w:r>
          </w:p>
          <w:p w14:paraId="4770CF1D" w14:textId="77777777" w:rsidR="00C30740" w:rsidRPr="00926EE3" w:rsidRDefault="00C30740" w:rsidP="00C30740">
            <w:pPr>
              <w:jc w:val="center"/>
              <w:rPr>
                <w:sz w:val="20"/>
                <w:szCs w:val="20"/>
              </w:rPr>
            </w:pPr>
            <w:r w:rsidRPr="00926EE3">
              <w:rPr>
                <w:sz w:val="20"/>
                <w:szCs w:val="20"/>
              </w:rPr>
              <w:t>kvalitete zelenih površina te implementaciju</w:t>
            </w:r>
          </w:p>
          <w:p w14:paraId="4DC675DC" w14:textId="77777777" w:rsidR="00C30740" w:rsidRPr="00926EE3" w:rsidRDefault="00C30740" w:rsidP="00C30740">
            <w:pPr>
              <w:jc w:val="center"/>
              <w:rPr>
                <w:sz w:val="20"/>
                <w:szCs w:val="20"/>
              </w:rPr>
            </w:pPr>
            <w:r w:rsidRPr="00926EE3">
              <w:rPr>
                <w:sz w:val="20"/>
                <w:szCs w:val="20"/>
              </w:rPr>
              <w:t>uspostavljenih standarda u dokumente</w:t>
            </w:r>
          </w:p>
          <w:p w14:paraId="51A44918" w14:textId="77777777" w:rsidR="00C30740" w:rsidRPr="00926EE3" w:rsidRDefault="00C30740" w:rsidP="00C30740">
            <w:pPr>
              <w:jc w:val="center"/>
              <w:rPr>
                <w:sz w:val="20"/>
                <w:szCs w:val="20"/>
              </w:rPr>
            </w:pPr>
            <w:r w:rsidRPr="00926EE3">
              <w:rPr>
                <w:sz w:val="20"/>
                <w:szCs w:val="20"/>
              </w:rPr>
              <w:t>prostornog uređenja. Definirati detaljnije</w:t>
            </w:r>
          </w:p>
          <w:p w14:paraId="26950532" w14:textId="135511DF" w:rsidR="0021278E" w:rsidRPr="00926EE3" w:rsidRDefault="00C30740" w:rsidP="0021278E">
            <w:pPr>
              <w:jc w:val="center"/>
              <w:rPr>
                <w:sz w:val="20"/>
                <w:szCs w:val="20"/>
              </w:rPr>
            </w:pPr>
            <w:r w:rsidRPr="00926EE3">
              <w:rPr>
                <w:sz w:val="20"/>
                <w:szCs w:val="20"/>
              </w:rPr>
              <w:t xml:space="preserve">odredbama GUP-a. </w:t>
            </w:r>
          </w:p>
          <w:p w14:paraId="30E03141" w14:textId="5DF972FF" w:rsidR="00344ED9" w:rsidRPr="00926EE3" w:rsidRDefault="00344ED9" w:rsidP="00C30740">
            <w:pPr>
              <w:jc w:val="center"/>
              <w:rPr>
                <w:sz w:val="20"/>
                <w:szCs w:val="20"/>
              </w:rPr>
            </w:pPr>
          </w:p>
        </w:tc>
        <w:tc>
          <w:tcPr>
            <w:tcW w:w="3980" w:type="dxa"/>
            <w:vAlign w:val="center"/>
          </w:tcPr>
          <w:p w14:paraId="3D540D20" w14:textId="77777777" w:rsidR="00835F42" w:rsidRPr="00926EE3" w:rsidRDefault="00835F42" w:rsidP="00835F42">
            <w:pPr>
              <w:jc w:val="both"/>
              <w:rPr>
                <w:sz w:val="20"/>
                <w:szCs w:val="20"/>
              </w:rPr>
            </w:pPr>
            <w:r w:rsidRPr="00926EE3">
              <w:rPr>
                <w:sz w:val="20"/>
                <w:szCs w:val="20"/>
              </w:rPr>
              <w:lastRenderedPageBreak/>
              <w:t>Kod izgradnje novih višestambenih objekata</w:t>
            </w:r>
          </w:p>
          <w:p w14:paraId="5C8861D6" w14:textId="77777777" w:rsidR="00835F42" w:rsidRPr="00926EE3" w:rsidRDefault="00835F42" w:rsidP="00835F42">
            <w:pPr>
              <w:jc w:val="both"/>
              <w:rPr>
                <w:sz w:val="20"/>
                <w:szCs w:val="20"/>
              </w:rPr>
            </w:pPr>
            <w:r w:rsidRPr="00926EE3">
              <w:rPr>
                <w:sz w:val="20"/>
                <w:szCs w:val="20"/>
              </w:rPr>
              <w:t>potrebno je povećati udio zelenih površina</w:t>
            </w:r>
          </w:p>
          <w:p w14:paraId="771E2714" w14:textId="77777777" w:rsidR="00835F42" w:rsidRPr="00926EE3" w:rsidRDefault="00835F42" w:rsidP="00835F42">
            <w:pPr>
              <w:jc w:val="both"/>
              <w:rPr>
                <w:sz w:val="20"/>
                <w:szCs w:val="20"/>
              </w:rPr>
            </w:pPr>
            <w:r w:rsidRPr="00926EE3">
              <w:rPr>
                <w:sz w:val="20"/>
                <w:szCs w:val="20"/>
              </w:rPr>
              <w:t>sa sadašnjih minimalnih 20 % (3.3. Opće</w:t>
            </w:r>
          </w:p>
          <w:p w14:paraId="5ACE3063" w14:textId="77777777" w:rsidR="00835F42" w:rsidRPr="00926EE3" w:rsidRDefault="00835F42" w:rsidP="00835F42">
            <w:pPr>
              <w:jc w:val="both"/>
              <w:rPr>
                <w:sz w:val="20"/>
                <w:szCs w:val="20"/>
              </w:rPr>
            </w:pPr>
            <w:r w:rsidRPr="00926EE3">
              <w:rPr>
                <w:sz w:val="20"/>
                <w:szCs w:val="20"/>
              </w:rPr>
              <w:t>smjernice, Tablica 28. Koeficijenti</w:t>
            </w:r>
          </w:p>
          <w:p w14:paraId="33232533" w14:textId="013FF314" w:rsidR="00835F42" w:rsidRPr="00926EE3" w:rsidRDefault="00835F42" w:rsidP="00835F42">
            <w:pPr>
              <w:jc w:val="both"/>
              <w:rPr>
                <w:sz w:val="20"/>
                <w:szCs w:val="20"/>
              </w:rPr>
            </w:pPr>
            <w:r w:rsidRPr="00926EE3">
              <w:rPr>
                <w:sz w:val="20"/>
                <w:szCs w:val="20"/>
              </w:rPr>
              <w:t xml:space="preserve">izgrađenosti i postoci </w:t>
            </w:r>
            <w:r w:rsidR="00804A8B" w:rsidRPr="00926EE3">
              <w:rPr>
                <w:sz w:val="20"/>
                <w:szCs w:val="20"/>
              </w:rPr>
              <w:t>ozelenjivanja</w:t>
            </w:r>
            <w:r w:rsidRPr="00926EE3">
              <w:rPr>
                <w:sz w:val="20"/>
                <w:szCs w:val="20"/>
              </w:rPr>
              <w:t>), koje se</w:t>
            </w:r>
          </w:p>
          <w:p w14:paraId="6656EA32" w14:textId="4559912A" w:rsidR="00835F42" w:rsidRPr="00926EE3" w:rsidRDefault="00835F42" w:rsidP="00835F42">
            <w:pPr>
              <w:jc w:val="both"/>
              <w:rPr>
                <w:sz w:val="20"/>
                <w:szCs w:val="20"/>
              </w:rPr>
            </w:pPr>
            <w:r w:rsidRPr="00926EE3">
              <w:rPr>
                <w:sz w:val="20"/>
                <w:szCs w:val="20"/>
              </w:rPr>
              <w:t>usput rečeno i ne</w:t>
            </w:r>
            <w:r w:rsidR="000F6A49" w:rsidRPr="00926EE3">
              <w:rPr>
                <w:sz w:val="20"/>
                <w:szCs w:val="20"/>
              </w:rPr>
              <w:t xml:space="preserve"> </w:t>
            </w:r>
            <w:r w:rsidRPr="00926EE3">
              <w:rPr>
                <w:sz w:val="20"/>
                <w:szCs w:val="20"/>
              </w:rPr>
              <w:t>poštuju u praksi, na veće</w:t>
            </w:r>
          </w:p>
          <w:p w14:paraId="2F6363BF" w14:textId="77777777" w:rsidR="00835F42" w:rsidRPr="00926EE3" w:rsidRDefault="00835F42" w:rsidP="00835F42">
            <w:pPr>
              <w:jc w:val="both"/>
              <w:rPr>
                <w:sz w:val="20"/>
                <w:szCs w:val="20"/>
              </w:rPr>
            </w:pPr>
            <w:r w:rsidRPr="00926EE3">
              <w:rPr>
                <w:sz w:val="20"/>
                <w:szCs w:val="20"/>
              </w:rPr>
              <w:t>postotke.</w:t>
            </w:r>
          </w:p>
          <w:p w14:paraId="12F6593A" w14:textId="77777777" w:rsidR="00835F42" w:rsidRPr="00926EE3" w:rsidRDefault="00835F42" w:rsidP="00835F42">
            <w:pPr>
              <w:jc w:val="both"/>
              <w:rPr>
                <w:sz w:val="20"/>
                <w:szCs w:val="20"/>
              </w:rPr>
            </w:pPr>
            <w:r w:rsidRPr="00926EE3">
              <w:rPr>
                <w:sz w:val="20"/>
                <w:szCs w:val="20"/>
              </w:rPr>
              <w:t>Kod projektiranja i izvođenja višestambenih</w:t>
            </w:r>
          </w:p>
          <w:p w14:paraId="0FC9BA73" w14:textId="77777777" w:rsidR="00835F42" w:rsidRPr="00926EE3" w:rsidRDefault="00835F42" w:rsidP="00835F42">
            <w:pPr>
              <w:jc w:val="both"/>
              <w:rPr>
                <w:sz w:val="20"/>
                <w:szCs w:val="20"/>
              </w:rPr>
            </w:pPr>
            <w:r w:rsidRPr="00926EE3">
              <w:rPr>
                <w:sz w:val="20"/>
                <w:szCs w:val="20"/>
              </w:rPr>
              <w:t>zgrada u postojećem urbanom okruženju</w:t>
            </w:r>
          </w:p>
          <w:p w14:paraId="49027FFB" w14:textId="77777777" w:rsidR="00835F42" w:rsidRPr="00926EE3" w:rsidRDefault="00835F42" w:rsidP="00835F42">
            <w:pPr>
              <w:jc w:val="both"/>
              <w:rPr>
                <w:sz w:val="20"/>
                <w:szCs w:val="20"/>
              </w:rPr>
            </w:pPr>
            <w:r w:rsidRPr="00926EE3">
              <w:rPr>
                <w:sz w:val="20"/>
                <w:szCs w:val="20"/>
              </w:rPr>
              <w:t>dozvoliti samo jednu zgradu na katastarskoj</w:t>
            </w:r>
          </w:p>
          <w:p w14:paraId="7FF48E7B" w14:textId="77777777" w:rsidR="00835F42" w:rsidRPr="00926EE3" w:rsidRDefault="00835F42" w:rsidP="00835F42">
            <w:pPr>
              <w:jc w:val="both"/>
              <w:rPr>
                <w:sz w:val="20"/>
                <w:szCs w:val="20"/>
              </w:rPr>
            </w:pPr>
            <w:r w:rsidRPr="00926EE3">
              <w:rPr>
                <w:sz w:val="20"/>
                <w:szCs w:val="20"/>
              </w:rPr>
              <w:t>čestici. Sada imamo situaciju da se rade</w:t>
            </w:r>
          </w:p>
          <w:p w14:paraId="640AFDC4" w14:textId="77777777" w:rsidR="00835F42" w:rsidRPr="00926EE3" w:rsidRDefault="00835F42" w:rsidP="00835F42">
            <w:pPr>
              <w:jc w:val="both"/>
              <w:rPr>
                <w:sz w:val="20"/>
                <w:szCs w:val="20"/>
              </w:rPr>
            </w:pPr>
            <w:r w:rsidRPr="00926EE3">
              <w:rPr>
                <w:sz w:val="20"/>
                <w:szCs w:val="20"/>
              </w:rPr>
              <w:t>dvije višeetažne zgrade (2 x 3 etaže) +</w:t>
            </w:r>
          </w:p>
          <w:p w14:paraId="14B6366D" w14:textId="77777777" w:rsidR="00835F42" w:rsidRPr="00926EE3" w:rsidRDefault="00835F42" w:rsidP="00835F42">
            <w:pPr>
              <w:jc w:val="both"/>
              <w:rPr>
                <w:sz w:val="20"/>
                <w:szCs w:val="20"/>
              </w:rPr>
            </w:pPr>
            <w:r w:rsidRPr="00926EE3">
              <w:rPr>
                <w:sz w:val="20"/>
                <w:szCs w:val="20"/>
              </w:rPr>
              <w:t>parkiralište u parceli, tako da od zelenila</w:t>
            </w:r>
          </w:p>
          <w:p w14:paraId="23CE5F0F" w14:textId="2D52AE7E" w:rsidR="00344ED9" w:rsidRPr="003D3BF1" w:rsidRDefault="00835F42" w:rsidP="00835F42">
            <w:pPr>
              <w:jc w:val="both"/>
              <w:rPr>
                <w:color w:val="FF0000"/>
                <w:sz w:val="20"/>
                <w:szCs w:val="20"/>
              </w:rPr>
            </w:pPr>
            <w:r w:rsidRPr="00926EE3">
              <w:rPr>
                <w:sz w:val="20"/>
                <w:szCs w:val="20"/>
              </w:rPr>
              <w:t>nema doslovno ništa.</w:t>
            </w:r>
          </w:p>
        </w:tc>
        <w:tc>
          <w:tcPr>
            <w:tcW w:w="2294" w:type="dxa"/>
            <w:vAlign w:val="center"/>
          </w:tcPr>
          <w:p w14:paraId="4A8AFDF5" w14:textId="77777777" w:rsidR="00344ED9" w:rsidRPr="005274F5" w:rsidRDefault="00A060A3" w:rsidP="00344ED9">
            <w:pPr>
              <w:jc w:val="center"/>
              <w:rPr>
                <w:sz w:val="20"/>
                <w:szCs w:val="20"/>
              </w:rPr>
            </w:pPr>
            <w:r w:rsidRPr="005274F5">
              <w:rPr>
                <w:sz w:val="20"/>
                <w:szCs w:val="20"/>
              </w:rPr>
              <w:t xml:space="preserve">Primjedba se ne prihvaća </w:t>
            </w:r>
          </w:p>
          <w:p w14:paraId="40CE0A3E" w14:textId="77777777" w:rsidR="00A060A3" w:rsidRPr="005274F5" w:rsidRDefault="00A060A3" w:rsidP="00344ED9">
            <w:pPr>
              <w:jc w:val="center"/>
              <w:rPr>
                <w:sz w:val="20"/>
                <w:szCs w:val="20"/>
              </w:rPr>
            </w:pPr>
          </w:p>
          <w:p w14:paraId="4722BE64" w14:textId="77777777" w:rsidR="00A060A3" w:rsidRPr="005274F5" w:rsidRDefault="00A060A3" w:rsidP="00344ED9">
            <w:pPr>
              <w:jc w:val="center"/>
              <w:rPr>
                <w:sz w:val="20"/>
                <w:szCs w:val="20"/>
              </w:rPr>
            </w:pPr>
            <w:r w:rsidRPr="005274F5">
              <w:rPr>
                <w:sz w:val="20"/>
                <w:szCs w:val="20"/>
              </w:rPr>
              <w:t>Obrazloženje:</w:t>
            </w:r>
          </w:p>
          <w:p w14:paraId="7ACF8435" w14:textId="6DBCECEE" w:rsidR="005274F5" w:rsidRPr="005274F5" w:rsidRDefault="005274F5" w:rsidP="005274F5">
            <w:pPr>
              <w:jc w:val="center"/>
              <w:rPr>
                <w:sz w:val="20"/>
                <w:szCs w:val="20"/>
              </w:rPr>
            </w:pPr>
            <w:r w:rsidRPr="005274F5">
              <w:rPr>
                <w:sz w:val="20"/>
                <w:szCs w:val="20"/>
              </w:rPr>
              <w:t xml:space="preserve">Izrađivači su stajališta da promjena koeficijenta izgrađenosti iziskuje izradu zasebnog dokumenta na temelju kojeg će biti na stručan način analizirano značenje promjena koeficijenata u kontekstu Grada. Cilj dokumenta trebao bi biti definiranje krajnjih granica prihvatljivosti povećanja pojedinih koeficijenata s obrazloženjem što takve promjene znače u kontekstu grada u cijelosti te izraditi preporuke na temelju zaključaka analize. S obzirom da je tijekom izrade dokumenata zelene </w:t>
            </w:r>
            <w:r w:rsidRPr="005274F5">
              <w:rPr>
                <w:sz w:val="20"/>
                <w:szCs w:val="20"/>
              </w:rPr>
              <w:lastRenderedPageBreak/>
              <w:t xml:space="preserve">infrastrukture prepoznata potreba preispitivanja promjene koeficijenata izgradnje, u sklopu dokumenta je propisana opća smjernica, na temelju koje se predlaže preispitivanje opravdanosti i značenje takvih promjena. Izrađivači su stajališta da se tek nakon izrađene analize i stručne rasprave može pokrenuti stručna rasprava i postupak izmjena i dopuna prostorno–planske dokumentacije  s obzirom da izmjena koeficijenata ima reperkusije na čitavo urbano područje grada. </w:t>
            </w:r>
          </w:p>
          <w:p w14:paraId="060FD19B" w14:textId="77777777" w:rsidR="005274F5" w:rsidRPr="005274F5" w:rsidRDefault="005274F5" w:rsidP="005274F5">
            <w:pPr>
              <w:jc w:val="center"/>
              <w:rPr>
                <w:sz w:val="20"/>
                <w:szCs w:val="20"/>
              </w:rPr>
            </w:pPr>
          </w:p>
          <w:p w14:paraId="3F219120" w14:textId="7F24E754" w:rsidR="00A060A3" w:rsidRPr="003D3BF1" w:rsidRDefault="005274F5" w:rsidP="005274F5">
            <w:pPr>
              <w:jc w:val="center"/>
              <w:rPr>
                <w:color w:val="FF0000"/>
                <w:sz w:val="20"/>
                <w:szCs w:val="20"/>
              </w:rPr>
            </w:pPr>
            <w:r w:rsidRPr="005274F5">
              <w:rPr>
                <w:sz w:val="20"/>
                <w:szCs w:val="20"/>
              </w:rPr>
              <w:t xml:space="preserve">Nacrtom Studije i Strategije zelene infrastrukture predložena je revizija dokumenata nakon petogodišnjeg razdoblja zbog čega Izrađivači predlažu pokretanje postupka izmjene koeficijenta izgrađenosti i ozelenjivanja za vrijeme revizije jedino u slučaju da je u međuvremenu provedena temeljita analiza i stručna rasprava na temelju koje će biti moguće jasno propisati izmijene koeficijenata s pripadajućim odredbama. Zbog navedenoga, u ovom trenutku ne prihvaća se dostavljeni prijedlog radi nedovoljno analitičkih (ulaznih) podataka na temelju koji bi se mogla donijeti stručna odluka o dozvoljenom povećanju koeficijenata koja će sagledati dugoročne posljedice implementacije takve odluke.  </w:t>
            </w:r>
          </w:p>
        </w:tc>
      </w:tr>
      <w:tr w:rsidR="00344ED9" w:rsidRPr="003257CB" w14:paraId="46F70F15" w14:textId="77777777" w:rsidTr="0021278E">
        <w:tc>
          <w:tcPr>
            <w:tcW w:w="1520" w:type="dxa"/>
            <w:vAlign w:val="center"/>
          </w:tcPr>
          <w:p w14:paraId="62D47679" w14:textId="7A889F91" w:rsidR="00344ED9" w:rsidRPr="003257CB" w:rsidRDefault="00964597" w:rsidP="00344ED9">
            <w:pPr>
              <w:jc w:val="center"/>
              <w:rPr>
                <w:sz w:val="20"/>
                <w:szCs w:val="20"/>
              </w:rPr>
            </w:pPr>
            <w:r>
              <w:rPr>
                <w:sz w:val="20"/>
                <w:szCs w:val="20"/>
              </w:rPr>
              <w:lastRenderedPageBreak/>
              <w:t>5</w:t>
            </w:r>
          </w:p>
        </w:tc>
        <w:tc>
          <w:tcPr>
            <w:tcW w:w="1337" w:type="dxa"/>
            <w:vAlign w:val="center"/>
          </w:tcPr>
          <w:p w14:paraId="0BD1F4C6" w14:textId="098AD221" w:rsidR="00344ED9" w:rsidRPr="003257CB" w:rsidRDefault="00E616A7" w:rsidP="00344ED9">
            <w:pPr>
              <w:jc w:val="center"/>
              <w:rPr>
                <w:sz w:val="20"/>
                <w:szCs w:val="20"/>
              </w:rPr>
            </w:pPr>
            <w:r>
              <w:rPr>
                <w:sz w:val="20"/>
                <w:szCs w:val="20"/>
              </w:rPr>
              <w:t>Plitička platforma Možemo! Osijek</w:t>
            </w:r>
          </w:p>
        </w:tc>
        <w:tc>
          <w:tcPr>
            <w:tcW w:w="1549" w:type="dxa"/>
            <w:vAlign w:val="center"/>
          </w:tcPr>
          <w:p w14:paraId="58F890E8" w14:textId="77777777" w:rsidR="00286607" w:rsidRPr="00286607" w:rsidRDefault="00286607" w:rsidP="00286607">
            <w:pPr>
              <w:jc w:val="center"/>
              <w:rPr>
                <w:sz w:val="20"/>
                <w:szCs w:val="20"/>
              </w:rPr>
            </w:pPr>
            <w:r w:rsidRPr="00286607">
              <w:rPr>
                <w:sz w:val="20"/>
                <w:szCs w:val="20"/>
              </w:rPr>
              <w:t>MJERA I AKTIVNOST PRIORITET</w:t>
            </w:r>
          </w:p>
          <w:p w14:paraId="52DC05B9" w14:textId="77777777" w:rsidR="00286607" w:rsidRPr="00286607" w:rsidRDefault="00286607" w:rsidP="00286607">
            <w:pPr>
              <w:jc w:val="center"/>
              <w:rPr>
                <w:sz w:val="20"/>
                <w:szCs w:val="20"/>
              </w:rPr>
            </w:pPr>
            <w:r w:rsidRPr="00286607">
              <w:rPr>
                <w:sz w:val="20"/>
                <w:szCs w:val="20"/>
              </w:rPr>
              <w:lastRenderedPageBreak/>
              <w:t>MJERA DA.1. USPOSTAVA I PROVOĐENJE</w:t>
            </w:r>
          </w:p>
          <w:p w14:paraId="5DD46432" w14:textId="77777777" w:rsidR="00286607" w:rsidRPr="00286607" w:rsidRDefault="00286607" w:rsidP="00286607">
            <w:pPr>
              <w:jc w:val="center"/>
              <w:rPr>
                <w:sz w:val="20"/>
                <w:szCs w:val="20"/>
              </w:rPr>
            </w:pPr>
            <w:r w:rsidRPr="00286607">
              <w:rPr>
                <w:sz w:val="20"/>
                <w:szCs w:val="20"/>
              </w:rPr>
              <w:t>SUSTAVNE IMPLEMENTACIJE ZI U</w:t>
            </w:r>
          </w:p>
          <w:p w14:paraId="3814B1C6" w14:textId="77777777" w:rsidR="00286607" w:rsidRPr="00286607" w:rsidRDefault="00286607" w:rsidP="00286607">
            <w:pPr>
              <w:jc w:val="center"/>
              <w:rPr>
                <w:sz w:val="20"/>
                <w:szCs w:val="20"/>
              </w:rPr>
            </w:pPr>
            <w:r w:rsidRPr="00286607">
              <w:rPr>
                <w:sz w:val="20"/>
                <w:szCs w:val="20"/>
              </w:rPr>
              <w:t>SEKTORSKE (JAVNE) POLITIKE GRADA</w:t>
            </w:r>
          </w:p>
          <w:p w14:paraId="5169E9ED" w14:textId="77777777" w:rsidR="00286607" w:rsidRPr="00286607" w:rsidRDefault="00286607" w:rsidP="00286607">
            <w:pPr>
              <w:jc w:val="center"/>
              <w:rPr>
                <w:sz w:val="20"/>
                <w:szCs w:val="20"/>
              </w:rPr>
            </w:pPr>
            <w:r w:rsidRPr="00286607">
              <w:rPr>
                <w:sz w:val="20"/>
                <w:szCs w:val="20"/>
              </w:rPr>
              <w:t>Aktivnost: DA.1.1. IMPLEMENTACIJA ZI U</w:t>
            </w:r>
          </w:p>
          <w:p w14:paraId="67400DB9" w14:textId="77777777" w:rsidR="00286607" w:rsidRPr="00286607" w:rsidRDefault="00286607" w:rsidP="00286607">
            <w:pPr>
              <w:jc w:val="center"/>
              <w:rPr>
                <w:sz w:val="20"/>
                <w:szCs w:val="20"/>
              </w:rPr>
            </w:pPr>
            <w:r w:rsidRPr="00286607">
              <w:rPr>
                <w:sz w:val="20"/>
                <w:szCs w:val="20"/>
              </w:rPr>
              <w:t>PROSTORNO-PLANSKU DOKUMENTACIJU</w:t>
            </w:r>
          </w:p>
          <w:p w14:paraId="4E44B912" w14:textId="04F2F6E2" w:rsidR="00286607" w:rsidRPr="00286607" w:rsidRDefault="00286607" w:rsidP="00286607">
            <w:pPr>
              <w:jc w:val="center"/>
              <w:rPr>
                <w:sz w:val="20"/>
                <w:szCs w:val="20"/>
              </w:rPr>
            </w:pPr>
          </w:p>
          <w:p w14:paraId="3D7CC606" w14:textId="77777777" w:rsidR="00286607" w:rsidRPr="00286607" w:rsidRDefault="00286607" w:rsidP="00286607">
            <w:pPr>
              <w:jc w:val="center"/>
              <w:rPr>
                <w:sz w:val="20"/>
                <w:szCs w:val="20"/>
              </w:rPr>
            </w:pPr>
            <w:r w:rsidRPr="00286607">
              <w:rPr>
                <w:sz w:val="20"/>
                <w:szCs w:val="20"/>
              </w:rPr>
              <w:t>MJERA DA.2. UNAPRJEĐENJE I USPOSTAVA</w:t>
            </w:r>
          </w:p>
          <w:p w14:paraId="76C5AFE4" w14:textId="77777777" w:rsidR="00286607" w:rsidRPr="00286607" w:rsidRDefault="00286607" w:rsidP="00286607">
            <w:pPr>
              <w:jc w:val="center"/>
              <w:rPr>
                <w:sz w:val="20"/>
                <w:szCs w:val="20"/>
              </w:rPr>
            </w:pPr>
            <w:r w:rsidRPr="00286607">
              <w:rPr>
                <w:sz w:val="20"/>
                <w:szCs w:val="20"/>
              </w:rPr>
              <w:t>ALATA ZA PRAĆENJE RAZVOJA ZI</w:t>
            </w:r>
          </w:p>
          <w:p w14:paraId="18F9A442" w14:textId="77777777" w:rsidR="00286607" w:rsidRPr="00286607" w:rsidRDefault="00286607" w:rsidP="00286607">
            <w:pPr>
              <w:jc w:val="center"/>
              <w:rPr>
                <w:sz w:val="20"/>
                <w:szCs w:val="20"/>
              </w:rPr>
            </w:pPr>
            <w:r w:rsidRPr="00286607">
              <w:rPr>
                <w:sz w:val="20"/>
                <w:szCs w:val="20"/>
              </w:rPr>
              <w:t>Aktivnost:</w:t>
            </w:r>
          </w:p>
          <w:p w14:paraId="3C1F3724" w14:textId="77777777" w:rsidR="00286607" w:rsidRPr="00286607" w:rsidRDefault="00286607" w:rsidP="00286607">
            <w:pPr>
              <w:jc w:val="center"/>
              <w:rPr>
                <w:sz w:val="20"/>
                <w:szCs w:val="20"/>
              </w:rPr>
            </w:pPr>
            <w:r w:rsidRPr="00286607">
              <w:rPr>
                <w:sz w:val="20"/>
                <w:szCs w:val="20"/>
              </w:rPr>
              <w:t>DA.2.1. IZRADA KRAJOBRAZNE OSNOVE</w:t>
            </w:r>
          </w:p>
          <w:p w14:paraId="054924CE" w14:textId="77777777" w:rsidR="00286607" w:rsidRPr="00286607" w:rsidRDefault="00286607" w:rsidP="00286607">
            <w:pPr>
              <w:jc w:val="center"/>
              <w:rPr>
                <w:sz w:val="20"/>
                <w:szCs w:val="20"/>
              </w:rPr>
            </w:pPr>
            <w:r w:rsidRPr="00286607">
              <w:rPr>
                <w:sz w:val="20"/>
                <w:szCs w:val="20"/>
              </w:rPr>
              <w:t>DA.3.1. IZRADA MAPE TOPLINSKIH OTOKA</w:t>
            </w:r>
          </w:p>
          <w:p w14:paraId="2E10068F" w14:textId="77777777" w:rsidR="00286607" w:rsidRPr="00286607" w:rsidRDefault="00286607" w:rsidP="00286607">
            <w:pPr>
              <w:jc w:val="center"/>
              <w:rPr>
                <w:sz w:val="20"/>
                <w:szCs w:val="20"/>
              </w:rPr>
            </w:pPr>
            <w:r w:rsidRPr="00286607">
              <w:rPr>
                <w:sz w:val="20"/>
                <w:szCs w:val="20"/>
              </w:rPr>
              <w:t>DA.4.1. REDOVITO AŽURIRANJE I</w:t>
            </w:r>
          </w:p>
          <w:p w14:paraId="37D8563F" w14:textId="77777777" w:rsidR="00286607" w:rsidRPr="00286607" w:rsidRDefault="00286607" w:rsidP="00286607">
            <w:pPr>
              <w:jc w:val="center"/>
              <w:rPr>
                <w:sz w:val="20"/>
                <w:szCs w:val="20"/>
              </w:rPr>
            </w:pPr>
            <w:r w:rsidRPr="00286607">
              <w:rPr>
                <w:sz w:val="20"/>
                <w:szCs w:val="20"/>
              </w:rPr>
              <w:t>UNAPRJEĐIVANJE ZELENOG KATASTRA</w:t>
            </w:r>
          </w:p>
          <w:p w14:paraId="09A5B930" w14:textId="77777777" w:rsidR="00F46D4A" w:rsidRDefault="00F46D4A" w:rsidP="00286607">
            <w:pPr>
              <w:jc w:val="center"/>
              <w:rPr>
                <w:sz w:val="20"/>
                <w:szCs w:val="20"/>
              </w:rPr>
            </w:pPr>
          </w:p>
          <w:p w14:paraId="57654299" w14:textId="37B72F7E" w:rsidR="00286607" w:rsidRPr="00286607" w:rsidRDefault="00286607" w:rsidP="00286607">
            <w:pPr>
              <w:jc w:val="center"/>
              <w:rPr>
                <w:sz w:val="20"/>
                <w:szCs w:val="20"/>
              </w:rPr>
            </w:pPr>
            <w:r w:rsidRPr="00286607">
              <w:rPr>
                <w:sz w:val="20"/>
                <w:szCs w:val="20"/>
              </w:rPr>
              <w:t>DB.3. MJERA: SURADNJA</w:t>
            </w:r>
          </w:p>
          <w:p w14:paraId="62B8C23E" w14:textId="77777777" w:rsidR="00286607" w:rsidRPr="00286607" w:rsidRDefault="00286607" w:rsidP="00286607">
            <w:pPr>
              <w:jc w:val="center"/>
              <w:rPr>
                <w:sz w:val="20"/>
                <w:szCs w:val="20"/>
              </w:rPr>
            </w:pPr>
            <w:r w:rsidRPr="00286607">
              <w:rPr>
                <w:sz w:val="20"/>
                <w:szCs w:val="20"/>
              </w:rPr>
              <w:t>SA ZNANSTVENOM I STRUČNOM</w:t>
            </w:r>
          </w:p>
          <w:p w14:paraId="6500BC7B" w14:textId="77777777" w:rsidR="00286607" w:rsidRPr="00286607" w:rsidRDefault="00286607" w:rsidP="00286607">
            <w:pPr>
              <w:jc w:val="center"/>
              <w:rPr>
                <w:sz w:val="20"/>
                <w:szCs w:val="20"/>
              </w:rPr>
            </w:pPr>
            <w:r w:rsidRPr="00286607">
              <w:rPr>
                <w:sz w:val="20"/>
                <w:szCs w:val="20"/>
              </w:rPr>
              <w:t>ZAJEDNICOM, ORGANIZACIJAMA</w:t>
            </w:r>
          </w:p>
          <w:p w14:paraId="684BB377" w14:textId="77777777" w:rsidR="00286607" w:rsidRPr="00286607" w:rsidRDefault="00286607" w:rsidP="00286607">
            <w:pPr>
              <w:jc w:val="center"/>
              <w:rPr>
                <w:sz w:val="20"/>
                <w:szCs w:val="20"/>
              </w:rPr>
            </w:pPr>
            <w:r w:rsidRPr="00286607">
              <w:rPr>
                <w:sz w:val="20"/>
                <w:szCs w:val="20"/>
              </w:rPr>
              <w:t>CIVILNOG DRUŠTVA TE LOKALNOM</w:t>
            </w:r>
          </w:p>
          <w:p w14:paraId="5B65ECED" w14:textId="07FA52AE" w:rsidR="00286607" w:rsidRPr="00286607" w:rsidRDefault="00286607" w:rsidP="00F46D4A">
            <w:pPr>
              <w:jc w:val="center"/>
              <w:rPr>
                <w:sz w:val="20"/>
                <w:szCs w:val="20"/>
              </w:rPr>
            </w:pPr>
            <w:r w:rsidRPr="00286607">
              <w:rPr>
                <w:sz w:val="20"/>
                <w:szCs w:val="20"/>
              </w:rPr>
              <w:t xml:space="preserve">ZAJEDNICOM. </w:t>
            </w:r>
          </w:p>
          <w:p w14:paraId="703F35F5" w14:textId="29109C73" w:rsidR="00F46D4A" w:rsidRDefault="00286607" w:rsidP="00F46D4A">
            <w:pPr>
              <w:jc w:val="center"/>
              <w:rPr>
                <w:sz w:val="20"/>
                <w:szCs w:val="20"/>
              </w:rPr>
            </w:pPr>
            <w:r w:rsidRPr="00286607">
              <w:rPr>
                <w:sz w:val="20"/>
                <w:szCs w:val="20"/>
              </w:rPr>
              <w:t xml:space="preserve">4. SWOT analiza (Str. 19) </w:t>
            </w:r>
          </w:p>
          <w:p w14:paraId="7D4EB972" w14:textId="502D4A2B" w:rsidR="008F47B5" w:rsidRDefault="008F47B5" w:rsidP="00F46D4A">
            <w:pPr>
              <w:jc w:val="center"/>
              <w:rPr>
                <w:sz w:val="20"/>
                <w:szCs w:val="20"/>
              </w:rPr>
            </w:pPr>
          </w:p>
          <w:p w14:paraId="08DA389C" w14:textId="77777777" w:rsidR="008F47B5" w:rsidRPr="008F47B5" w:rsidRDefault="008F47B5" w:rsidP="008F47B5">
            <w:pPr>
              <w:jc w:val="center"/>
              <w:rPr>
                <w:sz w:val="20"/>
                <w:szCs w:val="20"/>
              </w:rPr>
            </w:pPr>
            <w:r w:rsidRPr="008F47B5">
              <w:rPr>
                <w:sz w:val="20"/>
                <w:szCs w:val="20"/>
              </w:rPr>
              <w:t>AA.2.5.PREISPITATI MOGUĆNOST</w:t>
            </w:r>
          </w:p>
          <w:p w14:paraId="36BA72AB" w14:textId="77777777" w:rsidR="008F47B5" w:rsidRPr="008F47B5" w:rsidRDefault="008F47B5" w:rsidP="008F47B5">
            <w:pPr>
              <w:jc w:val="center"/>
              <w:rPr>
                <w:sz w:val="20"/>
                <w:szCs w:val="20"/>
              </w:rPr>
            </w:pPr>
            <w:r w:rsidRPr="008F47B5">
              <w:rPr>
                <w:sz w:val="20"/>
                <w:szCs w:val="20"/>
              </w:rPr>
              <w:t>RENATURALIZACIJE RIJEKE DRAVE NA</w:t>
            </w:r>
          </w:p>
          <w:p w14:paraId="29CDD43A" w14:textId="77777777" w:rsidR="008F47B5" w:rsidRPr="008F47B5" w:rsidRDefault="008F47B5" w:rsidP="008F47B5">
            <w:pPr>
              <w:jc w:val="center"/>
              <w:rPr>
                <w:sz w:val="20"/>
                <w:szCs w:val="20"/>
              </w:rPr>
            </w:pPr>
            <w:r w:rsidRPr="008F47B5">
              <w:rPr>
                <w:sz w:val="20"/>
                <w:szCs w:val="20"/>
              </w:rPr>
              <w:t>PODRUČJU GO U KONTEKSTU RAZVOJA ZI</w:t>
            </w:r>
          </w:p>
          <w:p w14:paraId="58538132" w14:textId="77777777" w:rsidR="008F47B5" w:rsidRPr="008F47B5" w:rsidRDefault="008F47B5" w:rsidP="008F47B5">
            <w:pPr>
              <w:jc w:val="center"/>
              <w:rPr>
                <w:sz w:val="20"/>
                <w:szCs w:val="20"/>
              </w:rPr>
            </w:pPr>
            <w:r w:rsidRPr="008F47B5">
              <w:rPr>
                <w:sz w:val="20"/>
                <w:szCs w:val="20"/>
              </w:rPr>
              <w:t>OBŽ I POVEĆANJA BIOLOŠKE I</w:t>
            </w:r>
          </w:p>
          <w:p w14:paraId="748321EB" w14:textId="387314D3" w:rsidR="008F47B5" w:rsidRDefault="008F47B5" w:rsidP="008F47B5">
            <w:pPr>
              <w:jc w:val="center"/>
              <w:rPr>
                <w:sz w:val="20"/>
                <w:szCs w:val="20"/>
              </w:rPr>
            </w:pPr>
            <w:r w:rsidRPr="008F47B5">
              <w:rPr>
                <w:sz w:val="20"/>
                <w:szCs w:val="20"/>
              </w:rPr>
              <w:t>KRAJOBRAZNE RAZNOLIKOSTI</w:t>
            </w:r>
          </w:p>
          <w:p w14:paraId="31F2B90C" w14:textId="47B1C565" w:rsidR="008F47B5" w:rsidRDefault="008F47B5" w:rsidP="008F47B5">
            <w:pPr>
              <w:jc w:val="center"/>
              <w:rPr>
                <w:sz w:val="20"/>
                <w:szCs w:val="20"/>
              </w:rPr>
            </w:pPr>
          </w:p>
          <w:p w14:paraId="4441569B" w14:textId="77777777" w:rsidR="006B5DBB" w:rsidRPr="006B5DBB" w:rsidRDefault="006B5DBB" w:rsidP="006B5DBB">
            <w:pPr>
              <w:jc w:val="center"/>
              <w:rPr>
                <w:sz w:val="20"/>
                <w:szCs w:val="20"/>
              </w:rPr>
            </w:pPr>
            <w:r w:rsidRPr="006B5DBB">
              <w:rPr>
                <w:sz w:val="20"/>
                <w:szCs w:val="20"/>
              </w:rPr>
              <w:t>BA.3.4.3. Uspostava obostranog drvoreda u punom</w:t>
            </w:r>
          </w:p>
          <w:p w14:paraId="09EE8AD6" w14:textId="2617C617" w:rsidR="008F47B5" w:rsidRDefault="006B5DBB" w:rsidP="006B5DBB">
            <w:pPr>
              <w:jc w:val="center"/>
              <w:rPr>
                <w:sz w:val="20"/>
                <w:szCs w:val="20"/>
              </w:rPr>
            </w:pPr>
            <w:r w:rsidRPr="006B5DBB">
              <w:rPr>
                <w:sz w:val="20"/>
                <w:szCs w:val="20"/>
              </w:rPr>
              <w:t>profilu osječke zaobilaznice 2</w:t>
            </w:r>
          </w:p>
          <w:p w14:paraId="7917285C" w14:textId="0874409F" w:rsidR="00D32B84" w:rsidRDefault="00D32B84" w:rsidP="006B5DBB">
            <w:pPr>
              <w:jc w:val="center"/>
              <w:rPr>
                <w:sz w:val="20"/>
                <w:szCs w:val="20"/>
              </w:rPr>
            </w:pPr>
          </w:p>
          <w:p w14:paraId="6EDFB627" w14:textId="66D0B064" w:rsidR="00D32B84" w:rsidRPr="003257CB" w:rsidRDefault="00D32B84" w:rsidP="006B5DBB">
            <w:pPr>
              <w:jc w:val="center"/>
              <w:rPr>
                <w:sz w:val="20"/>
                <w:szCs w:val="20"/>
              </w:rPr>
            </w:pPr>
            <w:r w:rsidRPr="00D32B84">
              <w:rPr>
                <w:sz w:val="20"/>
                <w:szCs w:val="20"/>
              </w:rPr>
              <w:t>BA.1.4. UNAPRJEĐENJE BAJERA</w:t>
            </w:r>
          </w:p>
          <w:p w14:paraId="10A80A3A" w14:textId="3324236D" w:rsidR="00344ED9" w:rsidRPr="003257CB" w:rsidRDefault="00344ED9" w:rsidP="00286607">
            <w:pPr>
              <w:jc w:val="center"/>
              <w:rPr>
                <w:sz w:val="20"/>
                <w:szCs w:val="20"/>
              </w:rPr>
            </w:pPr>
          </w:p>
        </w:tc>
        <w:tc>
          <w:tcPr>
            <w:tcW w:w="3980" w:type="dxa"/>
            <w:vAlign w:val="center"/>
          </w:tcPr>
          <w:p w14:paraId="28E937C4" w14:textId="01E507EC" w:rsidR="002A19BC" w:rsidRPr="002A19BC" w:rsidRDefault="002A19BC" w:rsidP="002A19BC">
            <w:pPr>
              <w:jc w:val="both"/>
              <w:rPr>
                <w:sz w:val="20"/>
                <w:szCs w:val="20"/>
              </w:rPr>
            </w:pPr>
            <w:r w:rsidRPr="002A19BC">
              <w:rPr>
                <w:sz w:val="20"/>
                <w:szCs w:val="20"/>
              </w:rPr>
              <w:lastRenderedPageBreak/>
              <w:t>Kako se radi o vrlo važnom strateškom</w:t>
            </w:r>
            <w:r w:rsidR="00A93C7E">
              <w:rPr>
                <w:sz w:val="20"/>
                <w:szCs w:val="20"/>
              </w:rPr>
              <w:t xml:space="preserve"> </w:t>
            </w:r>
            <w:r w:rsidRPr="002A19BC">
              <w:rPr>
                <w:sz w:val="20"/>
                <w:szCs w:val="20"/>
              </w:rPr>
              <w:t>dokumentu a koji nije nastao kroz sudionički</w:t>
            </w:r>
            <w:r w:rsidR="00A93C7E">
              <w:rPr>
                <w:sz w:val="20"/>
                <w:szCs w:val="20"/>
              </w:rPr>
              <w:t xml:space="preserve"> </w:t>
            </w:r>
            <w:r w:rsidRPr="002A19BC">
              <w:rPr>
                <w:sz w:val="20"/>
                <w:szCs w:val="20"/>
              </w:rPr>
              <w:t>proces, predlažemo svakako produžiti javno</w:t>
            </w:r>
            <w:r w:rsidR="00A93C7E">
              <w:rPr>
                <w:sz w:val="20"/>
                <w:szCs w:val="20"/>
              </w:rPr>
              <w:t xml:space="preserve"> </w:t>
            </w:r>
            <w:r w:rsidRPr="002A19BC">
              <w:rPr>
                <w:sz w:val="20"/>
                <w:szCs w:val="20"/>
              </w:rPr>
              <w:t>savjetovanje kako bi Grad organizirao</w:t>
            </w:r>
            <w:r w:rsidR="00A93C7E">
              <w:rPr>
                <w:sz w:val="20"/>
                <w:szCs w:val="20"/>
              </w:rPr>
              <w:t xml:space="preserve"> </w:t>
            </w:r>
            <w:r w:rsidRPr="002A19BC">
              <w:rPr>
                <w:sz w:val="20"/>
                <w:szCs w:val="20"/>
              </w:rPr>
              <w:t>prezentaciju i razgovor o Nacrtu s građanima i</w:t>
            </w:r>
          </w:p>
          <w:p w14:paraId="3E1DD690" w14:textId="33959075" w:rsidR="002A19BC" w:rsidRPr="002A19BC" w:rsidRDefault="002A19BC" w:rsidP="002A19BC">
            <w:pPr>
              <w:jc w:val="both"/>
              <w:rPr>
                <w:sz w:val="20"/>
                <w:szCs w:val="20"/>
              </w:rPr>
            </w:pPr>
            <w:r w:rsidRPr="002A19BC">
              <w:rPr>
                <w:sz w:val="20"/>
                <w:szCs w:val="20"/>
              </w:rPr>
              <w:lastRenderedPageBreak/>
              <w:t>zainteresiranoj političkoj, stručnoj i znanstvenoj</w:t>
            </w:r>
            <w:r w:rsidR="00A93C7E">
              <w:rPr>
                <w:sz w:val="20"/>
                <w:szCs w:val="20"/>
              </w:rPr>
              <w:t xml:space="preserve"> </w:t>
            </w:r>
            <w:r w:rsidRPr="002A19BC">
              <w:rPr>
                <w:sz w:val="20"/>
                <w:szCs w:val="20"/>
              </w:rPr>
              <w:t>javnosti.</w:t>
            </w:r>
            <w:r w:rsidR="00A93C7E">
              <w:rPr>
                <w:sz w:val="20"/>
                <w:szCs w:val="20"/>
              </w:rPr>
              <w:t xml:space="preserve"> </w:t>
            </w:r>
            <w:r w:rsidRPr="002A19BC">
              <w:rPr>
                <w:sz w:val="20"/>
                <w:szCs w:val="20"/>
              </w:rPr>
              <w:t>STRATEGIJE ZELENE INFRASTRUKTURE</w:t>
            </w:r>
            <w:r w:rsidR="00A93C7E">
              <w:rPr>
                <w:sz w:val="20"/>
                <w:szCs w:val="20"/>
              </w:rPr>
              <w:t xml:space="preserve"> </w:t>
            </w:r>
            <w:r w:rsidRPr="002A19BC">
              <w:rPr>
                <w:sz w:val="20"/>
                <w:szCs w:val="20"/>
              </w:rPr>
              <w:t>GRADA OSIJEKA su od strateške važnosti za</w:t>
            </w:r>
            <w:r w:rsidR="00A93C7E">
              <w:rPr>
                <w:sz w:val="20"/>
                <w:szCs w:val="20"/>
              </w:rPr>
              <w:t xml:space="preserve"> </w:t>
            </w:r>
            <w:r w:rsidRPr="002A19BC">
              <w:rPr>
                <w:sz w:val="20"/>
                <w:szCs w:val="20"/>
              </w:rPr>
              <w:t>Grad te je dobro što ćemo ga imati. Smatramo da je</w:t>
            </w:r>
            <w:r w:rsidR="00A93C7E">
              <w:rPr>
                <w:sz w:val="20"/>
                <w:szCs w:val="20"/>
              </w:rPr>
              <w:t xml:space="preserve"> </w:t>
            </w:r>
            <w:r w:rsidRPr="002A19BC">
              <w:rPr>
                <w:sz w:val="20"/>
                <w:szCs w:val="20"/>
              </w:rPr>
              <w:t>predloženi Nacrt koncepcijski dobro posložen isveobuhvatan na općenitoj razini - vizija i ciljevi.</w:t>
            </w:r>
            <w:r w:rsidR="00A93C7E">
              <w:rPr>
                <w:sz w:val="20"/>
                <w:szCs w:val="20"/>
              </w:rPr>
              <w:t xml:space="preserve"> </w:t>
            </w:r>
            <w:r w:rsidRPr="002A19BC">
              <w:rPr>
                <w:sz w:val="20"/>
                <w:szCs w:val="20"/>
              </w:rPr>
              <w:t>No, problem je što je predložena konkretizacija tih</w:t>
            </w:r>
            <w:r w:rsidR="00A93C7E">
              <w:rPr>
                <w:sz w:val="20"/>
                <w:szCs w:val="20"/>
              </w:rPr>
              <w:t xml:space="preserve"> </w:t>
            </w:r>
            <w:r w:rsidRPr="002A19BC">
              <w:rPr>
                <w:sz w:val="20"/>
                <w:szCs w:val="20"/>
              </w:rPr>
              <w:t>ciljeva potpuno arbitrarna. Tako se predlaže viziju</w:t>
            </w:r>
            <w:r w:rsidR="00A93C7E">
              <w:rPr>
                <w:sz w:val="20"/>
                <w:szCs w:val="20"/>
              </w:rPr>
              <w:t xml:space="preserve"> </w:t>
            </w:r>
            <w:r w:rsidRPr="002A19BC">
              <w:rPr>
                <w:sz w:val="20"/>
                <w:szCs w:val="20"/>
              </w:rPr>
              <w:t>Grad Osijek – zeleni meandar Rijeke Drave</w:t>
            </w:r>
            <w:r w:rsidR="00A93C7E">
              <w:rPr>
                <w:sz w:val="20"/>
                <w:szCs w:val="20"/>
              </w:rPr>
              <w:t xml:space="preserve"> </w:t>
            </w:r>
            <w:r w:rsidRPr="002A19BC">
              <w:rPr>
                <w:sz w:val="20"/>
                <w:szCs w:val="20"/>
              </w:rPr>
              <w:t>realizirati betonskim uređenjem buduće šetnjice,</w:t>
            </w:r>
            <w:r w:rsidR="00A93C7E">
              <w:rPr>
                <w:sz w:val="20"/>
                <w:szCs w:val="20"/>
              </w:rPr>
              <w:t xml:space="preserve"> </w:t>
            </w:r>
            <w:r w:rsidRPr="002A19BC">
              <w:rPr>
                <w:sz w:val="20"/>
                <w:szCs w:val="20"/>
              </w:rPr>
              <w:t>obaloutvrde na dionici rijeke Drave od rkm 22+500</w:t>
            </w:r>
            <w:r w:rsidR="00A93C7E">
              <w:rPr>
                <w:sz w:val="20"/>
                <w:szCs w:val="20"/>
              </w:rPr>
              <w:t xml:space="preserve"> </w:t>
            </w:r>
            <w:r w:rsidRPr="002A19BC">
              <w:rPr>
                <w:sz w:val="20"/>
                <w:szCs w:val="20"/>
              </w:rPr>
              <w:t>do rkm 24+500 nasipa Višnjevac – Osijek koji je</w:t>
            </w:r>
            <w:r w:rsidR="00A93C7E">
              <w:rPr>
                <w:sz w:val="20"/>
                <w:szCs w:val="20"/>
              </w:rPr>
              <w:t xml:space="preserve"> </w:t>
            </w:r>
            <w:r w:rsidRPr="002A19BC">
              <w:rPr>
                <w:sz w:val="20"/>
                <w:szCs w:val="20"/>
              </w:rPr>
              <w:t>zadnji dio prirodnog tijeka lijeve obale Drave u</w:t>
            </w:r>
            <w:r w:rsidR="00A93C7E">
              <w:rPr>
                <w:sz w:val="20"/>
                <w:szCs w:val="20"/>
              </w:rPr>
              <w:t xml:space="preserve"> </w:t>
            </w:r>
            <w:r w:rsidRPr="002A19BC">
              <w:rPr>
                <w:sz w:val="20"/>
                <w:szCs w:val="20"/>
              </w:rPr>
              <w:t>području grada a u području je ili rubno uz</w:t>
            </w:r>
            <w:r w:rsidR="00A93C7E">
              <w:rPr>
                <w:sz w:val="20"/>
                <w:szCs w:val="20"/>
              </w:rPr>
              <w:t xml:space="preserve"> </w:t>
            </w:r>
            <w:r w:rsidRPr="002A19BC">
              <w:rPr>
                <w:sz w:val="20"/>
                <w:szCs w:val="20"/>
              </w:rPr>
              <w:t>zaštićena područja Natura 2000 i Mura –Drava.</w:t>
            </w:r>
          </w:p>
          <w:p w14:paraId="50813C69" w14:textId="5A52408D" w:rsidR="002A19BC" w:rsidRPr="002A19BC" w:rsidRDefault="002A19BC" w:rsidP="002A19BC">
            <w:pPr>
              <w:jc w:val="both"/>
              <w:rPr>
                <w:sz w:val="20"/>
                <w:szCs w:val="20"/>
              </w:rPr>
            </w:pPr>
            <w:r w:rsidRPr="002A19BC">
              <w:rPr>
                <w:sz w:val="20"/>
                <w:szCs w:val="20"/>
              </w:rPr>
              <w:t>Poznato je da se radi o omiljenom izletištu.</w:t>
            </w:r>
            <w:r w:rsidR="00A93C7E">
              <w:rPr>
                <w:sz w:val="20"/>
                <w:szCs w:val="20"/>
              </w:rPr>
              <w:t xml:space="preserve"> </w:t>
            </w:r>
            <w:r w:rsidRPr="002A19BC">
              <w:rPr>
                <w:sz w:val="20"/>
                <w:szCs w:val="20"/>
              </w:rPr>
              <w:t>Navedeni projekt u segmentu pod nazivom „vodeni</w:t>
            </w:r>
            <w:r w:rsidR="00A93C7E">
              <w:rPr>
                <w:sz w:val="20"/>
                <w:szCs w:val="20"/>
              </w:rPr>
              <w:t xml:space="preserve"> </w:t>
            </w:r>
            <w:r w:rsidRPr="002A19BC">
              <w:rPr>
                <w:sz w:val="20"/>
                <w:szCs w:val="20"/>
              </w:rPr>
              <w:t>trg“ predviđa betonske kaskade u koji se planira</w:t>
            </w:r>
            <w:r w:rsidR="00A93C7E">
              <w:rPr>
                <w:sz w:val="20"/>
                <w:szCs w:val="20"/>
              </w:rPr>
              <w:t xml:space="preserve"> </w:t>
            </w:r>
            <w:r w:rsidRPr="002A19BC">
              <w:rPr>
                <w:sz w:val="20"/>
                <w:szCs w:val="20"/>
              </w:rPr>
              <w:t>ostaviti mjesto za 4 drveta. Dakle, vizija Grad</w:t>
            </w:r>
            <w:r w:rsidR="00A93C7E">
              <w:rPr>
                <w:sz w:val="20"/>
                <w:szCs w:val="20"/>
              </w:rPr>
              <w:t xml:space="preserve"> </w:t>
            </w:r>
            <w:r w:rsidRPr="002A19BC">
              <w:rPr>
                <w:sz w:val="20"/>
                <w:szCs w:val="20"/>
              </w:rPr>
              <w:t>Osijek – zeleni meandar Rijeke Drave je zapravo</w:t>
            </w:r>
            <w:r w:rsidR="00A93C7E">
              <w:rPr>
                <w:sz w:val="20"/>
                <w:szCs w:val="20"/>
              </w:rPr>
              <w:t xml:space="preserve"> </w:t>
            </w:r>
            <w:r w:rsidRPr="002A19BC">
              <w:rPr>
                <w:sz w:val="20"/>
                <w:szCs w:val="20"/>
              </w:rPr>
              <w:t>oksimoron. Ili mijenjati viziju ili viziji potpuno</w:t>
            </w:r>
            <w:r w:rsidR="00A93C7E">
              <w:rPr>
                <w:sz w:val="20"/>
                <w:szCs w:val="20"/>
              </w:rPr>
              <w:t xml:space="preserve"> </w:t>
            </w:r>
            <w:r w:rsidRPr="002A19BC">
              <w:rPr>
                <w:sz w:val="20"/>
                <w:szCs w:val="20"/>
              </w:rPr>
              <w:t>oprečan predviđen projekt zamijeniti projektom</w:t>
            </w:r>
            <w:r w:rsidR="00A93C7E">
              <w:rPr>
                <w:sz w:val="20"/>
                <w:szCs w:val="20"/>
              </w:rPr>
              <w:t xml:space="preserve"> </w:t>
            </w:r>
            <w:r w:rsidRPr="002A19BC">
              <w:rPr>
                <w:sz w:val="20"/>
                <w:szCs w:val="20"/>
              </w:rPr>
              <w:t>zelene izgradnje i zelenog unapređenja postojećeg</w:t>
            </w:r>
            <w:r w:rsidR="00A93C7E">
              <w:rPr>
                <w:sz w:val="20"/>
                <w:szCs w:val="20"/>
              </w:rPr>
              <w:t xml:space="preserve"> </w:t>
            </w:r>
            <w:r w:rsidRPr="002A19BC">
              <w:rPr>
                <w:sz w:val="20"/>
                <w:szCs w:val="20"/>
              </w:rPr>
              <w:t>priobalja.</w:t>
            </w:r>
          </w:p>
          <w:p w14:paraId="54BDE5EF" w14:textId="0F901E30" w:rsidR="002A19BC" w:rsidRPr="002A19BC" w:rsidRDefault="002A19BC" w:rsidP="002A19BC">
            <w:pPr>
              <w:jc w:val="both"/>
              <w:rPr>
                <w:sz w:val="20"/>
                <w:szCs w:val="20"/>
              </w:rPr>
            </w:pPr>
            <w:r w:rsidRPr="002A19BC">
              <w:rPr>
                <w:sz w:val="20"/>
                <w:szCs w:val="20"/>
              </w:rPr>
              <w:t>1. Nije čudo da je konkretizacija ciljeva arbitrarna</w:t>
            </w:r>
            <w:r w:rsidR="00A93C7E">
              <w:rPr>
                <w:sz w:val="20"/>
                <w:szCs w:val="20"/>
              </w:rPr>
              <w:t xml:space="preserve"> </w:t>
            </w:r>
            <w:r w:rsidRPr="002A19BC">
              <w:rPr>
                <w:sz w:val="20"/>
                <w:szCs w:val="20"/>
              </w:rPr>
              <w:t>jer nedostaje ključni dokument Krajobrazne</w:t>
            </w:r>
            <w:r w:rsidR="00A93C7E">
              <w:rPr>
                <w:sz w:val="20"/>
                <w:szCs w:val="20"/>
              </w:rPr>
              <w:t xml:space="preserve"> </w:t>
            </w:r>
            <w:r w:rsidRPr="002A19BC">
              <w:rPr>
                <w:sz w:val="20"/>
                <w:szCs w:val="20"/>
              </w:rPr>
              <w:t>osnove koji je Grad imao obavezu izraditi (Izmjena</w:t>
            </w:r>
            <w:r w:rsidR="00A93C7E">
              <w:rPr>
                <w:sz w:val="20"/>
                <w:szCs w:val="20"/>
              </w:rPr>
              <w:t xml:space="preserve"> </w:t>
            </w:r>
            <w:r w:rsidRPr="002A19BC">
              <w:rPr>
                <w:sz w:val="20"/>
                <w:szCs w:val="20"/>
              </w:rPr>
              <w:t>i dopuna GUP-a Grada Osijeka, Službeni Glasnik</w:t>
            </w:r>
            <w:r w:rsidR="00A93C7E">
              <w:rPr>
                <w:sz w:val="20"/>
                <w:szCs w:val="20"/>
              </w:rPr>
              <w:t xml:space="preserve"> </w:t>
            </w:r>
            <w:r w:rsidRPr="002A19BC">
              <w:rPr>
                <w:sz w:val="20"/>
                <w:szCs w:val="20"/>
              </w:rPr>
              <w:t>Grada Osijeka br. 6A od 18. travnja 2018., čl. 65;</w:t>
            </w:r>
            <w:r w:rsidR="00A93C7E">
              <w:rPr>
                <w:sz w:val="20"/>
                <w:szCs w:val="20"/>
              </w:rPr>
              <w:t xml:space="preserve"> </w:t>
            </w:r>
            <w:r w:rsidRPr="002A19BC">
              <w:rPr>
                <w:sz w:val="20"/>
                <w:szCs w:val="20"/>
              </w:rPr>
              <w:t>Izvješće o stanju u prostoru Grada Osijeka (2013.-2017.) (2) Mjere zaštite krajobraza utvrdit će se</w:t>
            </w:r>
            <w:r w:rsidR="00A93C7E">
              <w:rPr>
                <w:sz w:val="20"/>
                <w:szCs w:val="20"/>
              </w:rPr>
              <w:t xml:space="preserve"> </w:t>
            </w:r>
            <w:r w:rsidRPr="002A19BC">
              <w:rPr>
                <w:sz w:val="20"/>
                <w:szCs w:val="20"/>
              </w:rPr>
              <w:t>izradom Krajobrazne osnove kojom će se izvršiti</w:t>
            </w:r>
            <w:r w:rsidR="00A93C7E">
              <w:rPr>
                <w:sz w:val="20"/>
                <w:szCs w:val="20"/>
              </w:rPr>
              <w:t xml:space="preserve"> </w:t>
            </w:r>
            <w:r w:rsidRPr="002A19BC">
              <w:rPr>
                <w:sz w:val="20"/>
                <w:szCs w:val="20"/>
              </w:rPr>
              <w:t>analiza krajobraza, istaknuti posebnosti krajobraza</w:t>
            </w:r>
            <w:r w:rsidR="00A93C7E">
              <w:rPr>
                <w:sz w:val="20"/>
                <w:szCs w:val="20"/>
              </w:rPr>
              <w:t xml:space="preserve"> </w:t>
            </w:r>
            <w:r w:rsidRPr="002A19BC">
              <w:rPr>
                <w:sz w:val="20"/>
                <w:szCs w:val="20"/>
              </w:rPr>
              <w:t>te u skladu s tim planirati izgradnju koja neće</w:t>
            </w:r>
            <w:r w:rsidR="00A93C7E">
              <w:rPr>
                <w:sz w:val="20"/>
                <w:szCs w:val="20"/>
              </w:rPr>
              <w:t xml:space="preserve"> </w:t>
            </w:r>
            <w:r w:rsidRPr="002A19BC">
              <w:rPr>
                <w:sz w:val="20"/>
                <w:szCs w:val="20"/>
              </w:rPr>
              <w:t>narušiti izgled krajobraza, a osobito treba od</w:t>
            </w:r>
            <w:r w:rsidR="00A93C7E">
              <w:rPr>
                <w:sz w:val="20"/>
                <w:szCs w:val="20"/>
              </w:rPr>
              <w:t xml:space="preserve"> </w:t>
            </w:r>
            <w:r w:rsidRPr="002A19BC">
              <w:rPr>
                <w:sz w:val="20"/>
                <w:szCs w:val="20"/>
              </w:rPr>
              <w:t>izgradnje štititi panoramski vrijedne točke. Do</w:t>
            </w:r>
            <w:r w:rsidR="00A93C7E">
              <w:rPr>
                <w:sz w:val="20"/>
                <w:szCs w:val="20"/>
              </w:rPr>
              <w:t xml:space="preserve"> </w:t>
            </w:r>
            <w:r w:rsidRPr="002A19BC">
              <w:rPr>
                <w:sz w:val="20"/>
                <w:szCs w:val="20"/>
              </w:rPr>
              <w:t>izrade Osnove zabranjeni su zahvati i radnje koje bi</w:t>
            </w:r>
            <w:r w:rsidR="00A93C7E">
              <w:rPr>
                <w:sz w:val="20"/>
                <w:szCs w:val="20"/>
              </w:rPr>
              <w:t xml:space="preserve"> </w:t>
            </w:r>
            <w:r w:rsidRPr="002A19BC">
              <w:rPr>
                <w:sz w:val="20"/>
                <w:szCs w:val="20"/>
              </w:rPr>
              <w:t>mogle narušiti krajobrazne vrijednosti osobito</w:t>
            </w:r>
            <w:r w:rsidR="00A93C7E">
              <w:rPr>
                <w:sz w:val="20"/>
                <w:szCs w:val="20"/>
              </w:rPr>
              <w:t xml:space="preserve"> </w:t>
            </w:r>
            <w:r w:rsidRPr="002A19BC">
              <w:rPr>
                <w:sz w:val="20"/>
                <w:szCs w:val="20"/>
              </w:rPr>
              <w:t>vrijednog područja. Također, Službeni glasnik</w:t>
            </w:r>
            <w:r w:rsidR="00A93C7E">
              <w:rPr>
                <w:sz w:val="20"/>
                <w:szCs w:val="20"/>
              </w:rPr>
              <w:t xml:space="preserve"> </w:t>
            </w:r>
            <w:r w:rsidRPr="002A19BC">
              <w:rPr>
                <w:sz w:val="20"/>
                <w:szCs w:val="20"/>
              </w:rPr>
              <w:t>Grada Osijeka br. 18 od 18. listopada 2018.</w:t>
            </w:r>
            <w:r w:rsidR="00A93C7E">
              <w:rPr>
                <w:sz w:val="20"/>
                <w:szCs w:val="20"/>
              </w:rPr>
              <w:t xml:space="preserve"> </w:t>
            </w:r>
            <w:r w:rsidRPr="002A19BC">
              <w:rPr>
                <w:sz w:val="20"/>
                <w:szCs w:val="20"/>
              </w:rPr>
              <w:t>Krajobrazne osnove su</w:t>
            </w:r>
            <w:r w:rsidR="00A93C7E">
              <w:rPr>
                <w:sz w:val="20"/>
                <w:szCs w:val="20"/>
              </w:rPr>
              <w:t xml:space="preserve"> </w:t>
            </w:r>
            <w:r w:rsidRPr="002A19BC">
              <w:rPr>
                <w:sz w:val="20"/>
                <w:szCs w:val="20"/>
              </w:rPr>
              <w:t>temelj bez kojeg su svi</w:t>
            </w:r>
            <w:r w:rsidR="00A93C7E">
              <w:rPr>
                <w:sz w:val="20"/>
                <w:szCs w:val="20"/>
              </w:rPr>
              <w:t xml:space="preserve"> </w:t>
            </w:r>
            <w:r w:rsidRPr="002A19BC">
              <w:rPr>
                <w:sz w:val="20"/>
                <w:szCs w:val="20"/>
              </w:rPr>
              <w:t>ostali koraci arbitrarni.</w:t>
            </w:r>
          </w:p>
          <w:p w14:paraId="69489410" w14:textId="7D709CED" w:rsidR="002A19BC" w:rsidRPr="002A19BC" w:rsidRDefault="002A19BC" w:rsidP="002A19BC">
            <w:pPr>
              <w:jc w:val="both"/>
              <w:rPr>
                <w:sz w:val="20"/>
                <w:szCs w:val="20"/>
              </w:rPr>
            </w:pPr>
            <w:r w:rsidRPr="002A19BC">
              <w:rPr>
                <w:sz w:val="20"/>
                <w:szCs w:val="20"/>
              </w:rPr>
              <w:t>Osim toga neki dokumente koji su uzeti u obzir su</w:t>
            </w:r>
            <w:r w:rsidR="00A93C7E">
              <w:rPr>
                <w:sz w:val="20"/>
                <w:szCs w:val="20"/>
              </w:rPr>
              <w:t xml:space="preserve"> </w:t>
            </w:r>
            <w:r w:rsidRPr="002A19BC">
              <w:rPr>
                <w:sz w:val="20"/>
                <w:szCs w:val="20"/>
              </w:rPr>
              <w:t>nepotpuni, neki važni nisu uzeti u obzir a važni</w:t>
            </w:r>
            <w:r w:rsidR="00A93C7E">
              <w:rPr>
                <w:sz w:val="20"/>
                <w:szCs w:val="20"/>
              </w:rPr>
              <w:t xml:space="preserve"> </w:t>
            </w:r>
            <w:r w:rsidRPr="002A19BC">
              <w:rPr>
                <w:sz w:val="20"/>
                <w:szCs w:val="20"/>
              </w:rPr>
              <w:t>podaci nisu prikupljeni:</w:t>
            </w:r>
          </w:p>
          <w:p w14:paraId="20652B11" w14:textId="77777777" w:rsidR="002A19BC" w:rsidRPr="002A19BC" w:rsidRDefault="002A19BC" w:rsidP="002A19BC">
            <w:pPr>
              <w:jc w:val="both"/>
              <w:rPr>
                <w:sz w:val="20"/>
                <w:szCs w:val="20"/>
              </w:rPr>
            </w:pPr>
            <w:r w:rsidRPr="002A19BC">
              <w:rPr>
                <w:sz w:val="20"/>
                <w:szCs w:val="20"/>
              </w:rPr>
              <w:t>a. Zeleni katastar nije dovršen, nije ažuriran</w:t>
            </w:r>
          </w:p>
          <w:p w14:paraId="6431EB50" w14:textId="77777777" w:rsidR="002A19BC" w:rsidRPr="002A19BC" w:rsidRDefault="002A19BC" w:rsidP="002A19BC">
            <w:pPr>
              <w:jc w:val="both"/>
              <w:rPr>
                <w:sz w:val="20"/>
                <w:szCs w:val="20"/>
              </w:rPr>
            </w:pPr>
            <w:r w:rsidRPr="002A19BC">
              <w:rPr>
                <w:sz w:val="20"/>
                <w:szCs w:val="20"/>
              </w:rPr>
              <w:t>niti je, koliko imamo informacije, službeno</w:t>
            </w:r>
          </w:p>
          <w:p w14:paraId="6A1D487B" w14:textId="77777777" w:rsidR="002A19BC" w:rsidRPr="002A19BC" w:rsidRDefault="002A19BC" w:rsidP="002A19BC">
            <w:pPr>
              <w:jc w:val="both"/>
              <w:rPr>
                <w:sz w:val="20"/>
                <w:szCs w:val="20"/>
              </w:rPr>
            </w:pPr>
            <w:r w:rsidRPr="002A19BC">
              <w:rPr>
                <w:sz w:val="20"/>
                <w:szCs w:val="20"/>
              </w:rPr>
              <w:t>usvojen dokument.</w:t>
            </w:r>
          </w:p>
          <w:p w14:paraId="00729085" w14:textId="77777777" w:rsidR="002A19BC" w:rsidRPr="002A19BC" w:rsidRDefault="002A19BC" w:rsidP="002A19BC">
            <w:pPr>
              <w:jc w:val="both"/>
              <w:rPr>
                <w:sz w:val="20"/>
                <w:szCs w:val="20"/>
              </w:rPr>
            </w:pPr>
            <w:r w:rsidRPr="002A19BC">
              <w:rPr>
                <w:sz w:val="20"/>
                <w:szCs w:val="20"/>
              </w:rPr>
              <w:t>b. Studija ne spominje postojeće drvorede</w:t>
            </w:r>
          </w:p>
          <w:p w14:paraId="461EFF21" w14:textId="77777777" w:rsidR="002A19BC" w:rsidRPr="002A19BC" w:rsidRDefault="002A19BC" w:rsidP="002A19BC">
            <w:pPr>
              <w:jc w:val="both"/>
              <w:rPr>
                <w:sz w:val="20"/>
                <w:szCs w:val="20"/>
              </w:rPr>
            </w:pPr>
            <w:r w:rsidRPr="002A19BC">
              <w:rPr>
                <w:sz w:val="20"/>
                <w:szCs w:val="20"/>
              </w:rPr>
              <w:t>javorolisnih platana iako u Izmjena i</w:t>
            </w:r>
          </w:p>
          <w:p w14:paraId="2E2E7367" w14:textId="77777777" w:rsidR="002A19BC" w:rsidRPr="002A19BC" w:rsidRDefault="002A19BC" w:rsidP="002A19BC">
            <w:pPr>
              <w:jc w:val="both"/>
              <w:rPr>
                <w:sz w:val="20"/>
                <w:szCs w:val="20"/>
              </w:rPr>
            </w:pPr>
            <w:r w:rsidRPr="002A19BC">
              <w:rPr>
                <w:sz w:val="20"/>
                <w:szCs w:val="20"/>
              </w:rPr>
              <w:t>dopuna GUP-a Grada Osijeka Sl Glasnik</w:t>
            </w:r>
          </w:p>
          <w:p w14:paraId="470DF043" w14:textId="77777777" w:rsidR="002A19BC" w:rsidRPr="002A19BC" w:rsidRDefault="002A19BC" w:rsidP="002A19BC">
            <w:pPr>
              <w:jc w:val="both"/>
              <w:rPr>
                <w:sz w:val="20"/>
                <w:szCs w:val="20"/>
              </w:rPr>
            </w:pPr>
            <w:r w:rsidRPr="002A19BC">
              <w:rPr>
                <w:sz w:val="20"/>
                <w:szCs w:val="20"/>
              </w:rPr>
              <w:t>Grada Osijeka br. 6A od 18. travnja 2018.</w:t>
            </w:r>
          </w:p>
          <w:p w14:paraId="622B94B5" w14:textId="19F9EA4A" w:rsidR="002A19BC" w:rsidRPr="002A19BC" w:rsidRDefault="002A19BC" w:rsidP="002A19BC">
            <w:pPr>
              <w:jc w:val="both"/>
              <w:rPr>
                <w:sz w:val="20"/>
                <w:szCs w:val="20"/>
              </w:rPr>
            </w:pPr>
            <w:r w:rsidRPr="002A19BC">
              <w:rPr>
                <w:sz w:val="20"/>
                <w:szCs w:val="20"/>
              </w:rPr>
              <w:t>čl. 65. stoji: (4) Planom se predlaže,</w:t>
            </w:r>
            <w:r w:rsidR="00602E8A">
              <w:rPr>
                <w:sz w:val="20"/>
                <w:szCs w:val="20"/>
              </w:rPr>
              <w:t xml:space="preserve"> </w:t>
            </w:r>
            <w:r w:rsidRPr="002A19BC">
              <w:rPr>
                <w:sz w:val="20"/>
                <w:szCs w:val="20"/>
              </w:rPr>
              <w:t>sukladno posebnom propisu, preispitivanje</w:t>
            </w:r>
            <w:r w:rsidR="00602E8A">
              <w:rPr>
                <w:sz w:val="20"/>
                <w:szCs w:val="20"/>
              </w:rPr>
              <w:t xml:space="preserve"> </w:t>
            </w:r>
            <w:r w:rsidRPr="002A19BC">
              <w:rPr>
                <w:sz w:val="20"/>
                <w:szCs w:val="20"/>
              </w:rPr>
              <w:t>opravdanosti pokretanja postupka zaštite za</w:t>
            </w:r>
            <w:r w:rsidR="00602E8A">
              <w:rPr>
                <w:sz w:val="20"/>
                <w:szCs w:val="20"/>
              </w:rPr>
              <w:t xml:space="preserve"> </w:t>
            </w:r>
            <w:r w:rsidRPr="002A19BC">
              <w:rPr>
                <w:sz w:val="20"/>
                <w:szCs w:val="20"/>
              </w:rPr>
              <w:t>slijedeća područja: Spomenik parkovne</w:t>
            </w:r>
            <w:r w:rsidR="00602E8A">
              <w:rPr>
                <w:sz w:val="20"/>
                <w:szCs w:val="20"/>
              </w:rPr>
              <w:t xml:space="preserve"> </w:t>
            </w:r>
            <w:r w:rsidRPr="002A19BC">
              <w:rPr>
                <w:sz w:val="20"/>
                <w:szCs w:val="20"/>
              </w:rPr>
              <w:t>arhitekture</w:t>
            </w:r>
          </w:p>
          <w:p w14:paraId="15847199" w14:textId="7C69376C" w:rsidR="002A19BC" w:rsidRPr="002A19BC" w:rsidRDefault="002A19BC" w:rsidP="002A19BC">
            <w:pPr>
              <w:jc w:val="both"/>
              <w:rPr>
                <w:sz w:val="20"/>
                <w:szCs w:val="20"/>
              </w:rPr>
            </w:pPr>
            <w:r w:rsidRPr="002A19BC">
              <w:rPr>
                <w:sz w:val="20"/>
                <w:szCs w:val="20"/>
              </w:rPr>
              <w:lastRenderedPageBreak/>
              <w:t>a. Osijek – drvored javorolisnih</w:t>
            </w:r>
            <w:r w:rsidR="00602E8A">
              <w:rPr>
                <w:sz w:val="20"/>
                <w:szCs w:val="20"/>
              </w:rPr>
              <w:t xml:space="preserve"> </w:t>
            </w:r>
            <w:r w:rsidRPr="002A19BC">
              <w:rPr>
                <w:sz w:val="20"/>
                <w:szCs w:val="20"/>
              </w:rPr>
              <w:t>platana uz cestu Josipovac – Osijek</w:t>
            </w:r>
          </w:p>
          <w:p w14:paraId="5E954049" w14:textId="5C46AF49" w:rsidR="002A19BC" w:rsidRPr="002A19BC" w:rsidRDefault="002A19BC" w:rsidP="002A19BC">
            <w:pPr>
              <w:jc w:val="both"/>
              <w:rPr>
                <w:sz w:val="20"/>
                <w:szCs w:val="20"/>
              </w:rPr>
            </w:pPr>
            <w:r w:rsidRPr="002A19BC">
              <w:rPr>
                <w:sz w:val="20"/>
                <w:szCs w:val="20"/>
              </w:rPr>
              <w:t>b. Osijek – drvored javorolisnih</w:t>
            </w:r>
            <w:r w:rsidR="00602E8A">
              <w:rPr>
                <w:sz w:val="20"/>
                <w:szCs w:val="20"/>
              </w:rPr>
              <w:t xml:space="preserve"> </w:t>
            </w:r>
            <w:r w:rsidRPr="002A19BC">
              <w:rPr>
                <w:sz w:val="20"/>
                <w:szCs w:val="20"/>
              </w:rPr>
              <w:t>platana uz cestu Čepin – Osijek i u</w:t>
            </w:r>
            <w:r w:rsidR="00602E8A">
              <w:rPr>
                <w:sz w:val="20"/>
                <w:szCs w:val="20"/>
              </w:rPr>
              <w:t xml:space="preserve"> </w:t>
            </w:r>
            <w:r w:rsidRPr="002A19BC">
              <w:rPr>
                <w:sz w:val="20"/>
                <w:szCs w:val="20"/>
              </w:rPr>
              <w:t>Ul. Svete Ane</w:t>
            </w:r>
          </w:p>
          <w:p w14:paraId="2DF39F8D" w14:textId="1CE18390" w:rsidR="002A19BC" w:rsidRPr="002A19BC" w:rsidRDefault="002A19BC" w:rsidP="002A19BC">
            <w:pPr>
              <w:jc w:val="both"/>
              <w:rPr>
                <w:sz w:val="20"/>
                <w:szCs w:val="20"/>
              </w:rPr>
            </w:pPr>
            <w:r w:rsidRPr="002A19BC">
              <w:rPr>
                <w:sz w:val="20"/>
                <w:szCs w:val="20"/>
              </w:rPr>
              <w:t>c. Osijek – drvored javorolisnih</w:t>
            </w:r>
            <w:r w:rsidR="00602E8A">
              <w:rPr>
                <w:sz w:val="20"/>
                <w:szCs w:val="20"/>
              </w:rPr>
              <w:t xml:space="preserve"> </w:t>
            </w:r>
            <w:r w:rsidRPr="002A19BC">
              <w:rPr>
                <w:sz w:val="20"/>
                <w:szCs w:val="20"/>
              </w:rPr>
              <w:t>platana uz Vukovarsku cestu</w:t>
            </w:r>
          </w:p>
          <w:p w14:paraId="1487B470" w14:textId="1EC779C8" w:rsidR="002A19BC" w:rsidRPr="002A19BC" w:rsidRDefault="002A19BC" w:rsidP="002A19BC">
            <w:pPr>
              <w:jc w:val="both"/>
              <w:rPr>
                <w:sz w:val="20"/>
                <w:szCs w:val="20"/>
              </w:rPr>
            </w:pPr>
            <w:r w:rsidRPr="002A19BC">
              <w:rPr>
                <w:sz w:val="20"/>
                <w:szCs w:val="20"/>
              </w:rPr>
              <w:t>c. Također, nije vidljivo da je Studija i</w:t>
            </w:r>
            <w:r w:rsidR="00564772">
              <w:rPr>
                <w:sz w:val="20"/>
                <w:szCs w:val="20"/>
              </w:rPr>
              <w:t xml:space="preserve"> </w:t>
            </w:r>
            <w:r w:rsidRPr="002A19BC">
              <w:rPr>
                <w:sz w:val="20"/>
                <w:szCs w:val="20"/>
              </w:rPr>
              <w:t>Strategija uzela u obzir stručno mišljenje</w:t>
            </w:r>
            <w:r w:rsidR="00564772">
              <w:rPr>
                <w:sz w:val="20"/>
                <w:szCs w:val="20"/>
              </w:rPr>
              <w:t xml:space="preserve"> </w:t>
            </w:r>
            <w:r w:rsidRPr="002A19BC">
              <w:rPr>
                <w:sz w:val="20"/>
                <w:szCs w:val="20"/>
              </w:rPr>
              <w:t>VIRIDO d.o.o. ZA KRAJOBRAZNU</w:t>
            </w:r>
            <w:r w:rsidR="00564772">
              <w:rPr>
                <w:sz w:val="20"/>
                <w:szCs w:val="20"/>
              </w:rPr>
              <w:t xml:space="preserve"> </w:t>
            </w:r>
            <w:r w:rsidRPr="002A19BC">
              <w:rPr>
                <w:sz w:val="20"/>
                <w:szCs w:val="20"/>
              </w:rPr>
              <w:t>ARHITEKTURU, Zagreb, Robert Duić,</w:t>
            </w:r>
            <w:r w:rsidR="00564772">
              <w:rPr>
                <w:sz w:val="20"/>
                <w:szCs w:val="20"/>
              </w:rPr>
              <w:t xml:space="preserve"> </w:t>
            </w:r>
            <w:r w:rsidRPr="002A19BC">
              <w:rPr>
                <w:sz w:val="20"/>
                <w:szCs w:val="20"/>
              </w:rPr>
              <w:t>ovl. kraj. arh, kolovoz 2021. da je opravdano</w:t>
            </w:r>
            <w:r w:rsidR="00564772">
              <w:rPr>
                <w:sz w:val="20"/>
                <w:szCs w:val="20"/>
              </w:rPr>
              <w:t xml:space="preserve"> </w:t>
            </w:r>
            <w:r w:rsidRPr="002A19BC">
              <w:rPr>
                <w:sz w:val="20"/>
                <w:szCs w:val="20"/>
              </w:rPr>
              <w:t>pokrenuti postupak zaštite drvoreda</w:t>
            </w:r>
            <w:r w:rsidR="00564772">
              <w:rPr>
                <w:sz w:val="20"/>
                <w:szCs w:val="20"/>
              </w:rPr>
              <w:t xml:space="preserve"> </w:t>
            </w:r>
            <w:r w:rsidRPr="002A19BC">
              <w:rPr>
                <w:sz w:val="20"/>
                <w:szCs w:val="20"/>
              </w:rPr>
              <w:t>javorolisnih platana Osijek - Čepin kao</w:t>
            </w:r>
            <w:r w:rsidR="00564772">
              <w:rPr>
                <w:sz w:val="20"/>
                <w:szCs w:val="20"/>
              </w:rPr>
              <w:t xml:space="preserve"> </w:t>
            </w:r>
            <w:r w:rsidRPr="002A19BC">
              <w:rPr>
                <w:sz w:val="20"/>
                <w:szCs w:val="20"/>
              </w:rPr>
              <w:t>spomenika parkovne arhitekture u cijeloj</w:t>
            </w:r>
            <w:r w:rsidR="00564772">
              <w:rPr>
                <w:sz w:val="20"/>
                <w:szCs w:val="20"/>
              </w:rPr>
              <w:t xml:space="preserve"> </w:t>
            </w:r>
            <w:r w:rsidRPr="002A19BC">
              <w:rPr>
                <w:sz w:val="20"/>
                <w:szCs w:val="20"/>
              </w:rPr>
              <w:t>dužini od 8,7 km. Iako je dio drvoreda,</w:t>
            </w:r>
            <w:r w:rsidR="00564772">
              <w:rPr>
                <w:sz w:val="20"/>
                <w:szCs w:val="20"/>
              </w:rPr>
              <w:t xml:space="preserve"> </w:t>
            </w:r>
            <w:r w:rsidRPr="002A19BC">
              <w:rPr>
                <w:sz w:val="20"/>
                <w:szCs w:val="20"/>
              </w:rPr>
              <w:t>14</w:t>
            </w:r>
            <w:r w:rsidR="00564772">
              <w:rPr>
                <w:sz w:val="20"/>
                <w:szCs w:val="20"/>
              </w:rPr>
              <w:t xml:space="preserve"> </w:t>
            </w:r>
            <w:r w:rsidRPr="002A19BC">
              <w:rPr>
                <w:sz w:val="20"/>
                <w:szCs w:val="20"/>
              </w:rPr>
              <w:t>stabala (a ne kako stoji u Strategiji) uklonjen</w:t>
            </w:r>
          </w:p>
          <w:p w14:paraId="6F178322" w14:textId="7B5C252B" w:rsidR="002A19BC" w:rsidRPr="002A19BC" w:rsidRDefault="002A19BC" w:rsidP="002A19BC">
            <w:pPr>
              <w:jc w:val="both"/>
              <w:rPr>
                <w:sz w:val="20"/>
                <w:szCs w:val="20"/>
              </w:rPr>
            </w:pPr>
            <w:r w:rsidRPr="002A19BC">
              <w:rPr>
                <w:sz w:val="20"/>
                <w:szCs w:val="20"/>
              </w:rPr>
              <w:t>zbog realizacije podvožnjaka u ul. L.</w:t>
            </w:r>
            <w:r w:rsidR="00564772">
              <w:rPr>
                <w:sz w:val="20"/>
                <w:szCs w:val="20"/>
              </w:rPr>
              <w:t xml:space="preserve"> </w:t>
            </w:r>
            <w:r w:rsidRPr="002A19BC">
              <w:rPr>
                <w:sz w:val="20"/>
                <w:szCs w:val="20"/>
              </w:rPr>
              <w:t>Mandića– preostali dio treba zaštititi!</w:t>
            </w:r>
          </w:p>
          <w:p w14:paraId="734662C3" w14:textId="7B0D3966" w:rsidR="002A19BC" w:rsidRPr="002A19BC" w:rsidRDefault="002A19BC" w:rsidP="002A19BC">
            <w:pPr>
              <w:jc w:val="both"/>
              <w:rPr>
                <w:sz w:val="20"/>
                <w:szCs w:val="20"/>
              </w:rPr>
            </w:pPr>
            <w:r w:rsidRPr="002A19BC">
              <w:rPr>
                <w:sz w:val="20"/>
                <w:szCs w:val="20"/>
              </w:rPr>
              <w:t>d. Nije provedeno mapiranje vrućih otoka (u</w:t>
            </w:r>
            <w:r w:rsidR="00564772">
              <w:rPr>
                <w:sz w:val="20"/>
                <w:szCs w:val="20"/>
              </w:rPr>
              <w:t xml:space="preserve"> </w:t>
            </w:r>
            <w:r w:rsidRPr="002A19BC">
              <w:rPr>
                <w:sz w:val="20"/>
                <w:szCs w:val="20"/>
              </w:rPr>
              <w:t>koji bi ušao i veliki dio postojeće šetnjice)</w:t>
            </w:r>
          </w:p>
          <w:p w14:paraId="6E47B538" w14:textId="77777777" w:rsidR="002A19BC" w:rsidRPr="002A19BC" w:rsidRDefault="002A19BC" w:rsidP="002A19BC">
            <w:pPr>
              <w:jc w:val="both"/>
              <w:rPr>
                <w:sz w:val="20"/>
                <w:szCs w:val="20"/>
              </w:rPr>
            </w:pPr>
            <w:r w:rsidRPr="002A19BC">
              <w:rPr>
                <w:sz w:val="20"/>
                <w:szCs w:val="20"/>
              </w:rPr>
              <w:t>2. Strategija prepoznaje da je ključna poluga za</w:t>
            </w:r>
          </w:p>
          <w:p w14:paraId="50001237" w14:textId="77777777" w:rsidR="002A19BC" w:rsidRPr="002A19BC" w:rsidRDefault="002A19BC" w:rsidP="002A19BC">
            <w:pPr>
              <w:jc w:val="both"/>
              <w:rPr>
                <w:sz w:val="20"/>
                <w:szCs w:val="20"/>
              </w:rPr>
            </w:pPr>
            <w:r w:rsidRPr="002A19BC">
              <w:rPr>
                <w:sz w:val="20"/>
                <w:szCs w:val="20"/>
              </w:rPr>
              <w:t>ostvarenje vizije Grad Osijek – zeleni meandar</w:t>
            </w:r>
          </w:p>
          <w:p w14:paraId="29CAF11F" w14:textId="6CB136E9" w:rsidR="002A19BC" w:rsidRPr="002A19BC" w:rsidRDefault="002A19BC" w:rsidP="002A19BC">
            <w:pPr>
              <w:jc w:val="both"/>
              <w:rPr>
                <w:sz w:val="20"/>
                <w:szCs w:val="20"/>
              </w:rPr>
            </w:pPr>
            <w:r w:rsidRPr="002A19BC">
              <w:rPr>
                <w:sz w:val="20"/>
                <w:szCs w:val="20"/>
              </w:rPr>
              <w:t>Rijeke Drave modernizacija GUP-a i PPU-a. Tako</w:t>
            </w:r>
            <w:r w:rsidR="00564772">
              <w:rPr>
                <w:sz w:val="20"/>
                <w:szCs w:val="20"/>
              </w:rPr>
              <w:t xml:space="preserve"> </w:t>
            </w:r>
            <w:r w:rsidRPr="002A19BC">
              <w:rPr>
                <w:sz w:val="20"/>
                <w:szCs w:val="20"/>
              </w:rPr>
              <w:t>važeći GUP dozvoljava gradnju na samoj obali (po</w:t>
            </w:r>
            <w:r w:rsidR="00564772">
              <w:rPr>
                <w:sz w:val="20"/>
                <w:szCs w:val="20"/>
              </w:rPr>
              <w:t xml:space="preserve"> </w:t>
            </w:r>
            <w:r w:rsidRPr="002A19BC">
              <w:rPr>
                <w:sz w:val="20"/>
                <w:szCs w:val="20"/>
              </w:rPr>
              <w:t>Grad i građane i razvoj vizije zelenog grada</w:t>
            </w:r>
            <w:r w:rsidR="00564772">
              <w:rPr>
                <w:sz w:val="20"/>
                <w:szCs w:val="20"/>
              </w:rPr>
              <w:t xml:space="preserve"> </w:t>
            </w:r>
            <w:r w:rsidRPr="002A19BC">
              <w:rPr>
                <w:sz w:val="20"/>
                <w:szCs w:val="20"/>
              </w:rPr>
              <w:t>ozbiljnu teškoću predstavlja situacija vezana uz</w:t>
            </w:r>
            <w:r w:rsidR="00564772">
              <w:rPr>
                <w:sz w:val="20"/>
                <w:szCs w:val="20"/>
              </w:rPr>
              <w:t xml:space="preserve"> </w:t>
            </w:r>
            <w:r w:rsidRPr="002A19BC">
              <w:rPr>
                <w:sz w:val="20"/>
                <w:szCs w:val="20"/>
              </w:rPr>
              <w:t>tkz. Bijelu Lađu).</w:t>
            </w:r>
          </w:p>
          <w:p w14:paraId="69910E0C" w14:textId="77777777" w:rsidR="002A19BC" w:rsidRPr="002A19BC" w:rsidRDefault="002A19BC" w:rsidP="002A19BC">
            <w:pPr>
              <w:jc w:val="both"/>
              <w:rPr>
                <w:sz w:val="20"/>
                <w:szCs w:val="20"/>
              </w:rPr>
            </w:pPr>
            <w:r w:rsidRPr="002A19BC">
              <w:rPr>
                <w:sz w:val="20"/>
                <w:szCs w:val="20"/>
              </w:rPr>
              <w:t>3. Vezano uz točke 1. i 2. Strategija predviđa</w:t>
            </w:r>
          </w:p>
          <w:p w14:paraId="59BC2B01" w14:textId="6F540770" w:rsidR="002A19BC" w:rsidRPr="002A19BC" w:rsidRDefault="002A19BC" w:rsidP="002A19BC">
            <w:pPr>
              <w:jc w:val="both"/>
              <w:rPr>
                <w:sz w:val="20"/>
                <w:szCs w:val="20"/>
              </w:rPr>
            </w:pPr>
            <w:r w:rsidRPr="002A19BC">
              <w:rPr>
                <w:sz w:val="20"/>
                <w:szCs w:val="20"/>
              </w:rPr>
              <w:t>strateški cilj D. planiranje i upravljanje razvojem</w:t>
            </w:r>
            <w:r w:rsidR="00564772">
              <w:rPr>
                <w:sz w:val="20"/>
                <w:szCs w:val="20"/>
              </w:rPr>
              <w:t xml:space="preserve"> </w:t>
            </w:r>
            <w:r w:rsidRPr="002A19BC">
              <w:rPr>
                <w:sz w:val="20"/>
                <w:szCs w:val="20"/>
              </w:rPr>
              <w:t>ZI. Međutim, iako ovi trebaju biti polazište i temelj,</w:t>
            </w:r>
            <w:r w:rsidR="00564772">
              <w:rPr>
                <w:sz w:val="20"/>
                <w:szCs w:val="20"/>
              </w:rPr>
              <w:t xml:space="preserve"> </w:t>
            </w:r>
            <w:r w:rsidRPr="002A19BC">
              <w:rPr>
                <w:sz w:val="20"/>
                <w:szCs w:val="20"/>
              </w:rPr>
              <w:t>mjere i aktivnosti koje su predložene predviđene su</w:t>
            </w:r>
            <w:r w:rsidR="00564772">
              <w:rPr>
                <w:sz w:val="20"/>
                <w:szCs w:val="20"/>
              </w:rPr>
              <w:t xml:space="preserve"> </w:t>
            </w:r>
            <w:r w:rsidRPr="002A19BC">
              <w:rPr>
                <w:sz w:val="20"/>
                <w:szCs w:val="20"/>
              </w:rPr>
              <w:t>biti realizirane „kontinuirano“ bez rokova kada bi</w:t>
            </w:r>
            <w:r w:rsidR="00564772">
              <w:rPr>
                <w:sz w:val="20"/>
                <w:szCs w:val="20"/>
              </w:rPr>
              <w:t xml:space="preserve"> </w:t>
            </w:r>
            <w:r w:rsidRPr="002A19BC">
              <w:rPr>
                <w:sz w:val="20"/>
                <w:szCs w:val="20"/>
              </w:rPr>
              <w:t>najkasnije trebali biti izrađeni</w:t>
            </w:r>
            <w:r w:rsidR="00F01621">
              <w:rPr>
                <w:sz w:val="20"/>
                <w:szCs w:val="20"/>
              </w:rPr>
              <w:t xml:space="preserve">. </w:t>
            </w:r>
            <w:r w:rsidRPr="002A19BC">
              <w:rPr>
                <w:sz w:val="20"/>
                <w:szCs w:val="20"/>
              </w:rPr>
              <w:t>Stoga smatramo da u Strategiju treba uvrstiti:</w:t>
            </w:r>
          </w:p>
          <w:p w14:paraId="5158EA6D" w14:textId="2EA44850" w:rsidR="002A19BC" w:rsidRPr="002A19BC" w:rsidRDefault="002A19BC" w:rsidP="002A19BC">
            <w:pPr>
              <w:jc w:val="both"/>
              <w:rPr>
                <w:sz w:val="20"/>
                <w:szCs w:val="20"/>
              </w:rPr>
            </w:pPr>
            <w:r w:rsidRPr="002A19BC">
              <w:rPr>
                <w:sz w:val="20"/>
                <w:szCs w:val="20"/>
              </w:rPr>
              <w:t>a. izradu Krajobrazne osnove, b. rok za</w:t>
            </w:r>
            <w:r w:rsidR="00F01621">
              <w:rPr>
                <w:sz w:val="20"/>
                <w:szCs w:val="20"/>
              </w:rPr>
              <w:t xml:space="preserve"> </w:t>
            </w:r>
            <w:r w:rsidRPr="002A19BC">
              <w:rPr>
                <w:sz w:val="20"/>
                <w:szCs w:val="20"/>
              </w:rPr>
              <w:t>ažuriranje Zelenog katastra, c. rok za uspostavu</w:t>
            </w:r>
          </w:p>
          <w:p w14:paraId="5B2631E3" w14:textId="77777777" w:rsidR="002A19BC" w:rsidRPr="002A19BC" w:rsidRDefault="002A19BC" w:rsidP="002A19BC">
            <w:pPr>
              <w:jc w:val="both"/>
              <w:rPr>
                <w:sz w:val="20"/>
                <w:szCs w:val="20"/>
              </w:rPr>
            </w:pPr>
            <w:r w:rsidRPr="002A19BC">
              <w:rPr>
                <w:sz w:val="20"/>
                <w:szCs w:val="20"/>
              </w:rPr>
              <w:t>sustavne implementacije ZI u sektorske (javne)</w:t>
            </w:r>
          </w:p>
          <w:p w14:paraId="6354A695" w14:textId="77777777" w:rsidR="002A19BC" w:rsidRPr="002A19BC" w:rsidRDefault="002A19BC" w:rsidP="002A19BC">
            <w:pPr>
              <w:jc w:val="both"/>
              <w:rPr>
                <w:sz w:val="20"/>
                <w:szCs w:val="20"/>
              </w:rPr>
            </w:pPr>
            <w:r w:rsidRPr="002A19BC">
              <w:rPr>
                <w:sz w:val="20"/>
                <w:szCs w:val="20"/>
              </w:rPr>
              <w:t>politike Grada.</w:t>
            </w:r>
          </w:p>
          <w:p w14:paraId="4CE3BECC" w14:textId="44AF994E" w:rsidR="002A19BC" w:rsidRPr="002A19BC" w:rsidRDefault="002A19BC" w:rsidP="002A19BC">
            <w:pPr>
              <w:jc w:val="both"/>
              <w:rPr>
                <w:sz w:val="20"/>
                <w:szCs w:val="20"/>
              </w:rPr>
            </w:pPr>
            <w:r w:rsidRPr="002A19BC">
              <w:rPr>
                <w:sz w:val="20"/>
                <w:szCs w:val="20"/>
              </w:rPr>
              <w:t>MJERA I AKTIVNOST PRIORITET</w:t>
            </w:r>
            <w:r w:rsidR="00F01621">
              <w:rPr>
                <w:sz w:val="20"/>
                <w:szCs w:val="20"/>
              </w:rPr>
              <w:t xml:space="preserve"> </w:t>
            </w:r>
            <w:r w:rsidRPr="002A19BC">
              <w:rPr>
                <w:sz w:val="20"/>
                <w:szCs w:val="20"/>
              </w:rPr>
              <w:t>MJERA DA.1. USPOSTAVA I PROVOĐENJE</w:t>
            </w:r>
            <w:r w:rsidR="00F01621">
              <w:rPr>
                <w:sz w:val="20"/>
                <w:szCs w:val="20"/>
              </w:rPr>
              <w:t xml:space="preserve"> </w:t>
            </w:r>
            <w:r w:rsidRPr="002A19BC">
              <w:rPr>
                <w:sz w:val="20"/>
                <w:szCs w:val="20"/>
              </w:rPr>
              <w:t>SUSTAVNE IMPLEMENTACIJE ZI U</w:t>
            </w:r>
            <w:r w:rsidR="00F01621">
              <w:rPr>
                <w:sz w:val="20"/>
                <w:szCs w:val="20"/>
              </w:rPr>
              <w:t xml:space="preserve"> </w:t>
            </w:r>
            <w:r w:rsidRPr="002A19BC">
              <w:rPr>
                <w:sz w:val="20"/>
                <w:szCs w:val="20"/>
              </w:rPr>
              <w:t>SEKTORSKE (JAVNE) POLITIKE GRADA</w:t>
            </w:r>
            <w:r w:rsidR="00F01621">
              <w:rPr>
                <w:sz w:val="20"/>
                <w:szCs w:val="20"/>
              </w:rPr>
              <w:t xml:space="preserve"> </w:t>
            </w:r>
            <w:r w:rsidRPr="002A19BC">
              <w:rPr>
                <w:sz w:val="20"/>
                <w:szCs w:val="20"/>
              </w:rPr>
              <w:t>U okviru ove mjere predviđena je implementacija zelene</w:t>
            </w:r>
            <w:r w:rsidR="00F01621">
              <w:rPr>
                <w:sz w:val="20"/>
                <w:szCs w:val="20"/>
              </w:rPr>
              <w:t xml:space="preserve"> </w:t>
            </w:r>
            <w:r w:rsidRPr="002A19BC">
              <w:rPr>
                <w:sz w:val="20"/>
                <w:szCs w:val="20"/>
              </w:rPr>
              <w:t>infrastrukture u dokumente prostornog uređenja i</w:t>
            </w:r>
            <w:r w:rsidR="00F01621">
              <w:rPr>
                <w:sz w:val="20"/>
                <w:szCs w:val="20"/>
              </w:rPr>
              <w:t xml:space="preserve"> </w:t>
            </w:r>
            <w:r w:rsidRPr="002A19BC">
              <w:rPr>
                <w:sz w:val="20"/>
                <w:szCs w:val="20"/>
              </w:rPr>
              <w:t>relevantne sektorske dokumente.</w:t>
            </w:r>
          </w:p>
          <w:p w14:paraId="327BCB98" w14:textId="6EF6CEF5" w:rsidR="002A19BC" w:rsidRPr="002A19BC" w:rsidRDefault="002A19BC" w:rsidP="002A19BC">
            <w:pPr>
              <w:jc w:val="both"/>
              <w:rPr>
                <w:sz w:val="20"/>
                <w:szCs w:val="20"/>
              </w:rPr>
            </w:pPr>
            <w:r w:rsidRPr="002A19BC">
              <w:rPr>
                <w:sz w:val="20"/>
                <w:szCs w:val="20"/>
              </w:rPr>
              <w:t>Aktivnost: DA.1.1. IMPLEMENTACIJA ZI U</w:t>
            </w:r>
            <w:r w:rsidR="00F01621">
              <w:rPr>
                <w:sz w:val="20"/>
                <w:szCs w:val="20"/>
              </w:rPr>
              <w:t xml:space="preserve"> </w:t>
            </w:r>
            <w:r w:rsidRPr="002A19BC">
              <w:rPr>
                <w:sz w:val="20"/>
                <w:szCs w:val="20"/>
              </w:rPr>
              <w:t>PROSTORNO-PLANSKU</w:t>
            </w:r>
            <w:r w:rsidR="00F01621">
              <w:rPr>
                <w:sz w:val="20"/>
                <w:szCs w:val="20"/>
              </w:rPr>
              <w:t xml:space="preserve"> </w:t>
            </w:r>
            <w:r w:rsidRPr="002A19BC">
              <w:rPr>
                <w:sz w:val="20"/>
                <w:szCs w:val="20"/>
              </w:rPr>
              <w:t>DOKUMENTACIJU</w:t>
            </w:r>
          </w:p>
          <w:p w14:paraId="33574A57" w14:textId="0BCE283F" w:rsidR="002A19BC" w:rsidRPr="002A19BC" w:rsidRDefault="002A19BC" w:rsidP="002A19BC">
            <w:pPr>
              <w:jc w:val="both"/>
              <w:rPr>
                <w:sz w:val="20"/>
                <w:szCs w:val="20"/>
              </w:rPr>
            </w:pPr>
            <w:r w:rsidRPr="002A19BC">
              <w:rPr>
                <w:sz w:val="20"/>
                <w:szCs w:val="20"/>
              </w:rPr>
              <w:t>Objašnjenje aktivnosti: Aktivnost je usmjerena na</w:t>
            </w:r>
            <w:r w:rsidR="00F01621">
              <w:rPr>
                <w:sz w:val="20"/>
                <w:szCs w:val="20"/>
              </w:rPr>
              <w:t xml:space="preserve"> </w:t>
            </w:r>
            <w:r w:rsidRPr="002A19BC">
              <w:rPr>
                <w:sz w:val="20"/>
                <w:szCs w:val="20"/>
              </w:rPr>
              <w:t>implementaciju zelene infrastrukture u dokumente</w:t>
            </w:r>
            <w:r w:rsidR="00F01621">
              <w:rPr>
                <w:sz w:val="20"/>
                <w:szCs w:val="20"/>
              </w:rPr>
              <w:t xml:space="preserve"> </w:t>
            </w:r>
            <w:r w:rsidRPr="002A19BC">
              <w:rPr>
                <w:sz w:val="20"/>
                <w:szCs w:val="20"/>
              </w:rPr>
              <w:t>prostornog uređenja grada. Implementacija se može</w:t>
            </w:r>
            <w:r w:rsidR="00F01621">
              <w:rPr>
                <w:sz w:val="20"/>
                <w:szCs w:val="20"/>
              </w:rPr>
              <w:t xml:space="preserve"> </w:t>
            </w:r>
            <w:r w:rsidRPr="002A19BC">
              <w:rPr>
                <w:sz w:val="20"/>
                <w:szCs w:val="20"/>
              </w:rPr>
              <w:t>izvršiti prema dokumentu „Studija i strategija razvoja ZI</w:t>
            </w:r>
            <w:r w:rsidR="00F01621">
              <w:rPr>
                <w:sz w:val="20"/>
                <w:szCs w:val="20"/>
              </w:rPr>
              <w:t xml:space="preserve"> </w:t>
            </w:r>
            <w:r w:rsidRPr="002A19BC">
              <w:rPr>
                <w:sz w:val="20"/>
                <w:szCs w:val="20"/>
              </w:rPr>
              <w:t>Grada Osijeka“ nakon njegova usvajanja. Po donošenju</w:t>
            </w:r>
            <w:r w:rsidR="00F01621">
              <w:rPr>
                <w:sz w:val="20"/>
                <w:szCs w:val="20"/>
              </w:rPr>
              <w:t xml:space="preserve"> </w:t>
            </w:r>
            <w:r w:rsidRPr="002A19BC">
              <w:rPr>
                <w:sz w:val="20"/>
                <w:szCs w:val="20"/>
              </w:rPr>
              <w:t>nacionalnih smjernica i kriterija za planiranje zelene</w:t>
            </w:r>
            <w:r w:rsidR="00F01621">
              <w:rPr>
                <w:sz w:val="20"/>
                <w:szCs w:val="20"/>
              </w:rPr>
              <w:t xml:space="preserve"> </w:t>
            </w:r>
            <w:r w:rsidRPr="002A19BC">
              <w:rPr>
                <w:sz w:val="20"/>
                <w:szCs w:val="20"/>
              </w:rPr>
              <w:t>infrastrukture u prostorno-planskoj dokumentaciji,</w:t>
            </w:r>
            <w:r w:rsidR="00F01621">
              <w:rPr>
                <w:sz w:val="20"/>
                <w:szCs w:val="20"/>
              </w:rPr>
              <w:t xml:space="preserve"> </w:t>
            </w:r>
            <w:r w:rsidRPr="002A19BC">
              <w:rPr>
                <w:sz w:val="20"/>
                <w:szCs w:val="20"/>
              </w:rPr>
              <w:t>potrebno ih je usvojiti i izvršiti usklađivanje.</w:t>
            </w:r>
          </w:p>
          <w:p w14:paraId="423D19C4" w14:textId="61F95677" w:rsidR="002A19BC" w:rsidRPr="002A19BC" w:rsidRDefault="002A19BC" w:rsidP="002A19BC">
            <w:pPr>
              <w:jc w:val="both"/>
              <w:rPr>
                <w:sz w:val="20"/>
                <w:szCs w:val="20"/>
              </w:rPr>
            </w:pPr>
            <w:r w:rsidRPr="002A19BC">
              <w:rPr>
                <w:sz w:val="20"/>
                <w:szCs w:val="20"/>
              </w:rPr>
              <w:lastRenderedPageBreak/>
              <w:t>Pokazatelj/indikator: Razvoj ZI implementiran je u</w:t>
            </w:r>
            <w:r w:rsidR="00F01621">
              <w:rPr>
                <w:sz w:val="20"/>
                <w:szCs w:val="20"/>
              </w:rPr>
              <w:t xml:space="preserve"> </w:t>
            </w:r>
            <w:r w:rsidRPr="002A19BC">
              <w:rPr>
                <w:sz w:val="20"/>
                <w:szCs w:val="20"/>
              </w:rPr>
              <w:t>prostorno-plansku dokumentaciju (PPUO, GUP, UPU).</w:t>
            </w:r>
          </w:p>
          <w:p w14:paraId="3D125CCE" w14:textId="77777777" w:rsidR="002A19BC" w:rsidRPr="002A19BC" w:rsidRDefault="002A19BC" w:rsidP="002A19BC">
            <w:pPr>
              <w:jc w:val="both"/>
              <w:rPr>
                <w:sz w:val="20"/>
                <w:szCs w:val="20"/>
              </w:rPr>
            </w:pPr>
            <w:r w:rsidRPr="002A19BC">
              <w:rPr>
                <w:sz w:val="20"/>
                <w:szCs w:val="20"/>
              </w:rPr>
              <w:t>Nositelj aktivnosti: GO</w:t>
            </w:r>
          </w:p>
          <w:p w14:paraId="047F1432" w14:textId="77777777" w:rsidR="002A19BC" w:rsidRPr="002A19BC" w:rsidRDefault="002A19BC" w:rsidP="002A19BC">
            <w:pPr>
              <w:jc w:val="both"/>
              <w:rPr>
                <w:sz w:val="20"/>
                <w:szCs w:val="20"/>
              </w:rPr>
            </w:pPr>
            <w:r w:rsidRPr="002A19BC">
              <w:rPr>
                <w:sz w:val="20"/>
                <w:szCs w:val="20"/>
              </w:rPr>
              <w:t>Suradnici: VS</w:t>
            </w:r>
          </w:p>
          <w:p w14:paraId="65C9C5C1" w14:textId="70D65F08" w:rsidR="002A19BC" w:rsidRPr="002A19BC" w:rsidRDefault="002A19BC" w:rsidP="002A19BC">
            <w:pPr>
              <w:jc w:val="both"/>
              <w:rPr>
                <w:sz w:val="20"/>
                <w:szCs w:val="20"/>
              </w:rPr>
            </w:pPr>
            <w:r w:rsidRPr="002A19BC">
              <w:rPr>
                <w:sz w:val="20"/>
                <w:szCs w:val="20"/>
              </w:rPr>
              <w:t>Razdoblje provedbe: 1 godinu nakon po donošenju</w:t>
            </w:r>
            <w:r w:rsidR="0095358C">
              <w:rPr>
                <w:sz w:val="20"/>
                <w:szCs w:val="20"/>
              </w:rPr>
              <w:t xml:space="preserve"> </w:t>
            </w:r>
            <w:r w:rsidRPr="002A19BC">
              <w:rPr>
                <w:sz w:val="20"/>
                <w:szCs w:val="20"/>
              </w:rPr>
              <w:t>nacionalnih smjernica i kriterija za planiranje zelene</w:t>
            </w:r>
            <w:r w:rsidR="0095358C">
              <w:rPr>
                <w:sz w:val="20"/>
                <w:szCs w:val="20"/>
              </w:rPr>
              <w:t xml:space="preserve"> </w:t>
            </w:r>
            <w:r w:rsidRPr="002A19BC">
              <w:rPr>
                <w:sz w:val="20"/>
                <w:szCs w:val="20"/>
              </w:rPr>
              <w:t>infrastrukture u prostorno-planskoj dokumentaciji i</w:t>
            </w:r>
            <w:r w:rsidR="0095358C">
              <w:rPr>
                <w:sz w:val="20"/>
                <w:szCs w:val="20"/>
              </w:rPr>
              <w:t xml:space="preserve"> </w:t>
            </w:r>
            <w:r w:rsidRPr="002A19BC">
              <w:rPr>
                <w:sz w:val="20"/>
                <w:szCs w:val="20"/>
              </w:rPr>
              <w:t>kontinuirano</w:t>
            </w:r>
          </w:p>
          <w:p w14:paraId="0E160B2A" w14:textId="05C64862" w:rsidR="002A19BC" w:rsidRPr="002A19BC" w:rsidRDefault="002A19BC" w:rsidP="002A19BC">
            <w:pPr>
              <w:jc w:val="both"/>
              <w:rPr>
                <w:sz w:val="20"/>
                <w:szCs w:val="20"/>
              </w:rPr>
            </w:pPr>
            <w:r w:rsidRPr="002A19BC">
              <w:rPr>
                <w:sz w:val="20"/>
                <w:szCs w:val="20"/>
              </w:rPr>
              <w:t>MJERA DA.2. UNAPRJEĐENJE I USPOSTAVA</w:t>
            </w:r>
            <w:r w:rsidR="0095358C">
              <w:rPr>
                <w:sz w:val="20"/>
                <w:szCs w:val="20"/>
              </w:rPr>
              <w:t xml:space="preserve"> </w:t>
            </w:r>
            <w:r w:rsidRPr="002A19BC">
              <w:rPr>
                <w:sz w:val="20"/>
                <w:szCs w:val="20"/>
              </w:rPr>
              <w:t>ALATA ZA PRAĆENJE RAZVOJA ZI</w:t>
            </w:r>
          </w:p>
          <w:p w14:paraId="7EB6F783" w14:textId="77777777" w:rsidR="002A19BC" w:rsidRPr="002A19BC" w:rsidRDefault="002A19BC" w:rsidP="002A19BC">
            <w:pPr>
              <w:jc w:val="both"/>
              <w:rPr>
                <w:sz w:val="20"/>
                <w:szCs w:val="20"/>
              </w:rPr>
            </w:pPr>
            <w:r w:rsidRPr="002A19BC">
              <w:rPr>
                <w:sz w:val="20"/>
                <w:szCs w:val="20"/>
              </w:rPr>
              <w:t>Aktivnost:</w:t>
            </w:r>
          </w:p>
          <w:p w14:paraId="4C4251B4" w14:textId="77777777" w:rsidR="002A19BC" w:rsidRPr="002A19BC" w:rsidRDefault="002A19BC" w:rsidP="002A19BC">
            <w:pPr>
              <w:jc w:val="both"/>
              <w:rPr>
                <w:sz w:val="20"/>
                <w:szCs w:val="20"/>
              </w:rPr>
            </w:pPr>
            <w:r w:rsidRPr="002A19BC">
              <w:rPr>
                <w:sz w:val="20"/>
                <w:szCs w:val="20"/>
              </w:rPr>
              <w:t>DA.2.1. IZRADA KRAJOBRAZNE OSNOVE</w:t>
            </w:r>
          </w:p>
          <w:p w14:paraId="27453CA3" w14:textId="77777777" w:rsidR="002A19BC" w:rsidRPr="002A19BC" w:rsidRDefault="002A19BC" w:rsidP="002A19BC">
            <w:pPr>
              <w:jc w:val="both"/>
              <w:rPr>
                <w:sz w:val="20"/>
                <w:szCs w:val="20"/>
              </w:rPr>
            </w:pPr>
            <w:r w:rsidRPr="002A19BC">
              <w:rPr>
                <w:sz w:val="20"/>
                <w:szCs w:val="20"/>
              </w:rPr>
              <w:t>Objašnjenje aktivnosti:</w:t>
            </w:r>
          </w:p>
          <w:p w14:paraId="2633EF51" w14:textId="77777777" w:rsidR="002A19BC" w:rsidRPr="002A19BC" w:rsidRDefault="002A19BC" w:rsidP="002A19BC">
            <w:pPr>
              <w:jc w:val="both"/>
              <w:rPr>
                <w:sz w:val="20"/>
                <w:szCs w:val="20"/>
              </w:rPr>
            </w:pPr>
            <w:r w:rsidRPr="002A19BC">
              <w:rPr>
                <w:sz w:val="20"/>
                <w:szCs w:val="20"/>
              </w:rPr>
              <w:t>Nositelj aktivnosti: GO</w:t>
            </w:r>
          </w:p>
          <w:p w14:paraId="3170AF73" w14:textId="77777777" w:rsidR="002A19BC" w:rsidRPr="002A19BC" w:rsidRDefault="002A19BC" w:rsidP="002A19BC">
            <w:pPr>
              <w:jc w:val="both"/>
              <w:rPr>
                <w:sz w:val="20"/>
                <w:szCs w:val="20"/>
              </w:rPr>
            </w:pPr>
            <w:r w:rsidRPr="002A19BC">
              <w:rPr>
                <w:sz w:val="20"/>
                <w:szCs w:val="20"/>
              </w:rPr>
              <w:t>Suradnici: UNI, VS</w:t>
            </w:r>
          </w:p>
          <w:p w14:paraId="4B078B05" w14:textId="77777777" w:rsidR="002A19BC" w:rsidRPr="002A19BC" w:rsidRDefault="002A19BC" w:rsidP="002A19BC">
            <w:pPr>
              <w:jc w:val="both"/>
              <w:rPr>
                <w:sz w:val="20"/>
                <w:szCs w:val="20"/>
              </w:rPr>
            </w:pPr>
            <w:r w:rsidRPr="002A19BC">
              <w:rPr>
                <w:sz w:val="20"/>
                <w:szCs w:val="20"/>
              </w:rPr>
              <w:t>Razdoblje provedbe: 2024.</w:t>
            </w:r>
          </w:p>
          <w:p w14:paraId="7B6D1A27" w14:textId="77777777" w:rsidR="002A19BC" w:rsidRPr="002A19BC" w:rsidRDefault="002A19BC" w:rsidP="002A19BC">
            <w:pPr>
              <w:jc w:val="both"/>
              <w:rPr>
                <w:sz w:val="20"/>
                <w:szCs w:val="20"/>
              </w:rPr>
            </w:pPr>
            <w:r w:rsidRPr="002A19BC">
              <w:rPr>
                <w:sz w:val="20"/>
                <w:szCs w:val="20"/>
              </w:rPr>
              <w:t>DA.3.1. IZRADA MAPE TOPLINSKIH OTOKA</w:t>
            </w:r>
          </w:p>
          <w:p w14:paraId="2391341E" w14:textId="77777777" w:rsidR="002A19BC" w:rsidRPr="002A19BC" w:rsidRDefault="002A19BC" w:rsidP="002A19BC">
            <w:pPr>
              <w:jc w:val="both"/>
              <w:rPr>
                <w:sz w:val="20"/>
                <w:szCs w:val="20"/>
              </w:rPr>
            </w:pPr>
            <w:r w:rsidRPr="002A19BC">
              <w:rPr>
                <w:sz w:val="20"/>
                <w:szCs w:val="20"/>
              </w:rPr>
              <w:t>Objašnjenje aktivnosti</w:t>
            </w:r>
          </w:p>
          <w:p w14:paraId="148936BF" w14:textId="77777777" w:rsidR="002A19BC" w:rsidRPr="002A19BC" w:rsidRDefault="002A19BC" w:rsidP="002A19BC">
            <w:pPr>
              <w:jc w:val="both"/>
              <w:rPr>
                <w:sz w:val="20"/>
                <w:szCs w:val="20"/>
              </w:rPr>
            </w:pPr>
            <w:r w:rsidRPr="002A19BC">
              <w:rPr>
                <w:sz w:val="20"/>
                <w:szCs w:val="20"/>
              </w:rPr>
              <w:t>Nositelj aktivnosti: GO</w:t>
            </w:r>
          </w:p>
          <w:p w14:paraId="6F05FAAD" w14:textId="77777777" w:rsidR="002A19BC" w:rsidRPr="002A19BC" w:rsidRDefault="002A19BC" w:rsidP="002A19BC">
            <w:pPr>
              <w:jc w:val="both"/>
              <w:rPr>
                <w:sz w:val="20"/>
                <w:szCs w:val="20"/>
              </w:rPr>
            </w:pPr>
            <w:r w:rsidRPr="002A19BC">
              <w:rPr>
                <w:sz w:val="20"/>
                <w:szCs w:val="20"/>
              </w:rPr>
              <w:t>Razdoblje provedbe: 2024.</w:t>
            </w:r>
          </w:p>
          <w:p w14:paraId="37AE825A" w14:textId="02392E69" w:rsidR="002A19BC" w:rsidRPr="002A19BC" w:rsidRDefault="002A19BC" w:rsidP="002A19BC">
            <w:pPr>
              <w:jc w:val="both"/>
              <w:rPr>
                <w:sz w:val="20"/>
                <w:szCs w:val="20"/>
              </w:rPr>
            </w:pPr>
            <w:r w:rsidRPr="002A19BC">
              <w:rPr>
                <w:sz w:val="20"/>
                <w:szCs w:val="20"/>
              </w:rPr>
              <w:t>DA.4.1. REDOVITO AŽURIRANJE I</w:t>
            </w:r>
            <w:r w:rsidR="0095358C">
              <w:rPr>
                <w:sz w:val="20"/>
                <w:szCs w:val="20"/>
              </w:rPr>
              <w:t xml:space="preserve"> </w:t>
            </w:r>
            <w:r w:rsidRPr="002A19BC">
              <w:rPr>
                <w:sz w:val="20"/>
                <w:szCs w:val="20"/>
              </w:rPr>
              <w:t>UNAPRJEĐIVANJE</w:t>
            </w:r>
            <w:r w:rsidR="0095358C">
              <w:rPr>
                <w:sz w:val="20"/>
                <w:szCs w:val="20"/>
              </w:rPr>
              <w:t xml:space="preserve"> </w:t>
            </w:r>
            <w:r w:rsidRPr="002A19BC">
              <w:rPr>
                <w:sz w:val="20"/>
                <w:szCs w:val="20"/>
              </w:rPr>
              <w:t>ZELENOG KATASTRA</w:t>
            </w:r>
            <w:r w:rsidR="0095358C">
              <w:rPr>
                <w:sz w:val="20"/>
                <w:szCs w:val="20"/>
              </w:rPr>
              <w:t xml:space="preserve"> </w:t>
            </w:r>
            <w:r w:rsidRPr="002A19BC">
              <w:rPr>
                <w:sz w:val="20"/>
                <w:szCs w:val="20"/>
              </w:rPr>
              <w:t>1</w:t>
            </w:r>
          </w:p>
          <w:p w14:paraId="3CCB7D5A" w14:textId="77777777" w:rsidR="002A19BC" w:rsidRPr="002A19BC" w:rsidRDefault="002A19BC" w:rsidP="002A19BC">
            <w:pPr>
              <w:jc w:val="both"/>
              <w:rPr>
                <w:sz w:val="20"/>
                <w:szCs w:val="20"/>
              </w:rPr>
            </w:pPr>
            <w:r w:rsidRPr="002A19BC">
              <w:rPr>
                <w:sz w:val="20"/>
                <w:szCs w:val="20"/>
              </w:rPr>
              <w:t>Objašnjenje aktivnosti: Aktivnost se odnosi na</w:t>
            </w:r>
          </w:p>
          <w:p w14:paraId="182B496F" w14:textId="6816AB70" w:rsidR="002A19BC" w:rsidRPr="002A19BC" w:rsidRDefault="002A19BC" w:rsidP="002A19BC">
            <w:pPr>
              <w:jc w:val="both"/>
              <w:rPr>
                <w:sz w:val="20"/>
                <w:szCs w:val="20"/>
              </w:rPr>
            </w:pPr>
            <w:r w:rsidRPr="002A19BC">
              <w:rPr>
                <w:sz w:val="20"/>
                <w:szCs w:val="20"/>
              </w:rPr>
              <w:t>redovito ažuriranje Zelenog katastra kako bi se na</w:t>
            </w:r>
            <w:r w:rsidR="00673AE8">
              <w:rPr>
                <w:sz w:val="20"/>
                <w:szCs w:val="20"/>
              </w:rPr>
              <w:t xml:space="preserve"> </w:t>
            </w:r>
            <w:r w:rsidRPr="002A19BC">
              <w:rPr>
                <w:sz w:val="20"/>
                <w:szCs w:val="20"/>
              </w:rPr>
              <w:t>temelju dostupnih i ažurnih podataka mogle</w:t>
            </w:r>
          </w:p>
          <w:p w14:paraId="4FACE25E" w14:textId="77777777" w:rsidR="002A19BC" w:rsidRPr="002A19BC" w:rsidRDefault="002A19BC" w:rsidP="002A19BC">
            <w:pPr>
              <w:jc w:val="both"/>
              <w:rPr>
                <w:sz w:val="20"/>
                <w:szCs w:val="20"/>
              </w:rPr>
            </w:pPr>
            <w:r w:rsidRPr="002A19BC">
              <w:rPr>
                <w:sz w:val="20"/>
                <w:szCs w:val="20"/>
              </w:rPr>
              <w:t>provoditi analize i planirati radovi.</w:t>
            </w:r>
          </w:p>
          <w:p w14:paraId="4E106354" w14:textId="5BC0FEB9" w:rsidR="002A19BC" w:rsidRPr="002A19BC" w:rsidRDefault="002A19BC" w:rsidP="002A19BC">
            <w:pPr>
              <w:jc w:val="both"/>
              <w:rPr>
                <w:sz w:val="20"/>
                <w:szCs w:val="20"/>
              </w:rPr>
            </w:pPr>
            <w:r w:rsidRPr="002A19BC">
              <w:rPr>
                <w:sz w:val="20"/>
                <w:szCs w:val="20"/>
              </w:rPr>
              <w:t>Zeleni katastar također je potrebno unaprjeđivati s</w:t>
            </w:r>
            <w:r w:rsidR="00673AE8">
              <w:rPr>
                <w:sz w:val="20"/>
                <w:szCs w:val="20"/>
              </w:rPr>
              <w:t xml:space="preserve"> </w:t>
            </w:r>
            <w:r w:rsidRPr="002A19BC">
              <w:rPr>
                <w:sz w:val="20"/>
                <w:szCs w:val="20"/>
              </w:rPr>
              <w:t>novim podacima ili mogućnostima, a po donošenju</w:t>
            </w:r>
            <w:r w:rsidR="00673AE8">
              <w:rPr>
                <w:sz w:val="20"/>
                <w:szCs w:val="20"/>
              </w:rPr>
              <w:t xml:space="preserve"> </w:t>
            </w:r>
            <w:r w:rsidRPr="002A19BC">
              <w:rPr>
                <w:sz w:val="20"/>
                <w:szCs w:val="20"/>
              </w:rPr>
              <w:t>nacionalnih smjernica i kriterija vođenja prostorne</w:t>
            </w:r>
            <w:r w:rsidR="00673AE8">
              <w:rPr>
                <w:sz w:val="20"/>
                <w:szCs w:val="20"/>
              </w:rPr>
              <w:t xml:space="preserve"> </w:t>
            </w:r>
            <w:r w:rsidRPr="002A19BC">
              <w:rPr>
                <w:sz w:val="20"/>
                <w:szCs w:val="20"/>
              </w:rPr>
              <w:t>baze podataka, potrebno je provesti usklađenje.</w:t>
            </w:r>
          </w:p>
          <w:p w14:paraId="13529C75" w14:textId="08573CBE" w:rsidR="002A19BC" w:rsidRPr="002A19BC" w:rsidRDefault="002A19BC" w:rsidP="002A19BC">
            <w:pPr>
              <w:jc w:val="both"/>
              <w:rPr>
                <w:sz w:val="20"/>
                <w:szCs w:val="20"/>
              </w:rPr>
            </w:pPr>
            <w:r w:rsidRPr="002A19BC">
              <w:rPr>
                <w:sz w:val="20"/>
                <w:szCs w:val="20"/>
              </w:rPr>
              <w:t>Pokazatelj/indikator: Zeleni katastar se</w:t>
            </w:r>
            <w:r w:rsidR="00673AE8">
              <w:rPr>
                <w:sz w:val="20"/>
                <w:szCs w:val="20"/>
              </w:rPr>
              <w:t xml:space="preserve"> </w:t>
            </w:r>
            <w:r w:rsidRPr="002A19BC">
              <w:rPr>
                <w:sz w:val="20"/>
                <w:szCs w:val="20"/>
              </w:rPr>
              <w:t>redovito</w:t>
            </w:r>
            <w:r w:rsidR="00673AE8">
              <w:rPr>
                <w:sz w:val="20"/>
                <w:szCs w:val="20"/>
              </w:rPr>
              <w:t xml:space="preserve"> </w:t>
            </w:r>
            <w:r w:rsidRPr="002A19BC">
              <w:rPr>
                <w:sz w:val="20"/>
                <w:szCs w:val="20"/>
              </w:rPr>
              <w:t>ažurira i unaprjeđuje. Zeleni katastar unaprijeđen</w:t>
            </w:r>
            <w:r w:rsidR="00673AE8">
              <w:rPr>
                <w:sz w:val="20"/>
                <w:szCs w:val="20"/>
              </w:rPr>
              <w:t xml:space="preserve"> </w:t>
            </w:r>
            <w:r w:rsidRPr="002A19BC">
              <w:rPr>
                <w:sz w:val="20"/>
                <w:szCs w:val="20"/>
              </w:rPr>
              <w:t>sukladno nacionalnim kriterijima i smjernicama.</w:t>
            </w:r>
          </w:p>
          <w:p w14:paraId="63490101" w14:textId="77777777" w:rsidR="002A19BC" w:rsidRPr="002A19BC" w:rsidRDefault="002A19BC" w:rsidP="002A19BC">
            <w:pPr>
              <w:jc w:val="both"/>
              <w:rPr>
                <w:sz w:val="20"/>
                <w:szCs w:val="20"/>
              </w:rPr>
            </w:pPr>
            <w:r w:rsidRPr="002A19BC">
              <w:rPr>
                <w:sz w:val="20"/>
                <w:szCs w:val="20"/>
              </w:rPr>
              <w:t>Nositelj aktivnosti: GO</w:t>
            </w:r>
          </w:p>
          <w:p w14:paraId="02B86EAA" w14:textId="77777777" w:rsidR="002A19BC" w:rsidRPr="002A19BC" w:rsidRDefault="002A19BC" w:rsidP="002A19BC">
            <w:pPr>
              <w:jc w:val="both"/>
              <w:rPr>
                <w:sz w:val="20"/>
                <w:szCs w:val="20"/>
              </w:rPr>
            </w:pPr>
            <w:r w:rsidRPr="002A19BC">
              <w:rPr>
                <w:sz w:val="20"/>
                <w:szCs w:val="20"/>
              </w:rPr>
              <w:t>Suradnici: UNI, VS</w:t>
            </w:r>
          </w:p>
          <w:p w14:paraId="787A276D" w14:textId="77777777" w:rsidR="002A19BC" w:rsidRPr="002A19BC" w:rsidRDefault="002A19BC" w:rsidP="002A19BC">
            <w:pPr>
              <w:jc w:val="both"/>
              <w:rPr>
                <w:sz w:val="20"/>
                <w:szCs w:val="20"/>
              </w:rPr>
            </w:pPr>
            <w:r w:rsidRPr="002A19BC">
              <w:rPr>
                <w:sz w:val="20"/>
                <w:szCs w:val="20"/>
              </w:rPr>
              <w:t>Razdoblje provedbe: 2024. i kontinuirano</w:t>
            </w:r>
          </w:p>
          <w:p w14:paraId="4FD2DD95" w14:textId="0D29716C" w:rsidR="002A19BC" w:rsidRPr="002A19BC" w:rsidRDefault="002A19BC" w:rsidP="002A19BC">
            <w:pPr>
              <w:jc w:val="both"/>
              <w:rPr>
                <w:sz w:val="20"/>
                <w:szCs w:val="20"/>
              </w:rPr>
            </w:pPr>
            <w:r w:rsidRPr="002A19BC">
              <w:rPr>
                <w:sz w:val="20"/>
                <w:szCs w:val="20"/>
              </w:rPr>
              <w:t>Nadalje, smatramo da bi učinili teški i neobranjiv</w:t>
            </w:r>
            <w:r w:rsidR="00673AE8">
              <w:rPr>
                <w:sz w:val="20"/>
                <w:szCs w:val="20"/>
              </w:rPr>
              <w:t xml:space="preserve"> </w:t>
            </w:r>
            <w:r w:rsidRPr="002A19BC">
              <w:rPr>
                <w:sz w:val="20"/>
                <w:szCs w:val="20"/>
              </w:rPr>
              <w:t>propust ako ćemo u Strategiji ostaviti da suradnja</w:t>
            </w:r>
            <w:r w:rsidR="00673AE8">
              <w:rPr>
                <w:sz w:val="20"/>
                <w:szCs w:val="20"/>
              </w:rPr>
              <w:t xml:space="preserve"> </w:t>
            </w:r>
            <w:r w:rsidRPr="002A19BC">
              <w:rPr>
                <w:sz w:val="20"/>
                <w:szCs w:val="20"/>
              </w:rPr>
              <w:t>sa znanstvenom zajednicom i stručnom</w:t>
            </w:r>
            <w:r w:rsidR="00673AE8">
              <w:rPr>
                <w:sz w:val="20"/>
                <w:szCs w:val="20"/>
              </w:rPr>
              <w:t xml:space="preserve"> </w:t>
            </w:r>
            <w:r w:rsidRPr="002A19BC">
              <w:rPr>
                <w:sz w:val="20"/>
                <w:szCs w:val="20"/>
              </w:rPr>
              <w:t>zajednicom, udrugama civilnog društva i lokalnom</w:t>
            </w:r>
            <w:r w:rsidR="00CA3760">
              <w:rPr>
                <w:sz w:val="20"/>
                <w:szCs w:val="20"/>
              </w:rPr>
              <w:t xml:space="preserve"> </w:t>
            </w:r>
            <w:r w:rsidRPr="002A19BC">
              <w:rPr>
                <w:sz w:val="20"/>
                <w:szCs w:val="20"/>
              </w:rPr>
              <w:t>zajednicom bude na najnižoj razini prioriteta - 3.prioritet – MOŽE ali ne mora biti realizirana!</w:t>
            </w:r>
          </w:p>
          <w:p w14:paraId="678B8F64" w14:textId="77777777" w:rsidR="002A19BC" w:rsidRPr="002A19BC" w:rsidRDefault="002A19BC" w:rsidP="002A19BC">
            <w:pPr>
              <w:jc w:val="both"/>
              <w:rPr>
                <w:sz w:val="20"/>
                <w:szCs w:val="20"/>
              </w:rPr>
            </w:pPr>
            <w:r w:rsidRPr="002A19BC">
              <w:rPr>
                <w:sz w:val="20"/>
                <w:szCs w:val="20"/>
              </w:rPr>
              <w:t>Upravo obrnuto znanstvena i stručna zajednica</w:t>
            </w:r>
          </w:p>
          <w:p w14:paraId="1745BD42" w14:textId="77777777" w:rsidR="00CA3760" w:rsidRDefault="002A19BC" w:rsidP="002A19BC">
            <w:pPr>
              <w:jc w:val="both"/>
              <w:rPr>
                <w:sz w:val="20"/>
                <w:szCs w:val="20"/>
              </w:rPr>
            </w:pPr>
            <w:r w:rsidRPr="002A19BC">
              <w:rPr>
                <w:sz w:val="20"/>
                <w:szCs w:val="20"/>
              </w:rPr>
              <w:t>trebaju biti strateški partneri za realizaciju</w:t>
            </w:r>
            <w:r w:rsidR="00CA3760">
              <w:rPr>
                <w:sz w:val="20"/>
                <w:szCs w:val="20"/>
              </w:rPr>
              <w:t xml:space="preserve"> </w:t>
            </w:r>
            <w:r w:rsidRPr="002A19BC">
              <w:rPr>
                <w:sz w:val="20"/>
                <w:szCs w:val="20"/>
              </w:rPr>
              <w:t xml:space="preserve">Strateškog plana. </w:t>
            </w:r>
          </w:p>
          <w:p w14:paraId="21DCE5F3" w14:textId="1271152B" w:rsidR="002A19BC" w:rsidRPr="002A19BC" w:rsidRDefault="002A19BC" w:rsidP="002A19BC">
            <w:pPr>
              <w:jc w:val="both"/>
              <w:rPr>
                <w:sz w:val="20"/>
                <w:szCs w:val="20"/>
              </w:rPr>
            </w:pPr>
            <w:r w:rsidRPr="002A19BC">
              <w:rPr>
                <w:sz w:val="20"/>
                <w:szCs w:val="20"/>
              </w:rPr>
              <w:t>DB.3. MJERA: SURADNJA</w:t>
            </w:r>
          </w:p>
          <w:p w14:paraId="326E709F" w14:textId="77777777" w:rsidR="002A19BC" w:rsidRPr="002A19BC" w:rsidRDefault="002A19BC" w:rsidP="002A19BC">
            <w:pPr>
              <w:jc w:val="both"/>
              <w:rPr>
                <w:sz w:val="20"/>
                <w:szCs w:val="20"/>
              </w:rPr>
            </w:pPr>
            <w:r w:rsidRPr="002A19BC">
              <w:rPr>
                <w:sz w:val="20"/>
                <w:szCs w:val="20"/>
              </w:rPr>
              <w:t>SA ZNANSTVENOM I STRUČNOM</w:t>
            </w:r>
          </w:p>
          <w:p w14:paraId="51E35954" w14:textId="77777777" w:rsidR="002A19BC" w:rsidRPr="002A19BC" w:rsidRDefault="002A19BC" w:rsidP="002A19BC">
            <w:pPr>
              <w:jc w:val="both"/>
              <w:rPr>
                <w:sz w:val="20"/>
                <w:szCs w:val="20"/>
              </w:rPr>
            </w:pPr>
            <w:r w:rsidRPr="002A19BC">
              <w:rPr>
                <w:sz w:val="20"/>
                <w:szCs w:val="20"/>
              </w:rPr>
              <w:t>ZAJEDNICOM, ORGANIZACIJAMA</w:t>
            </w:r>
          </w:p>
          <w:p w14:paraId="19E6D5FE" w14:textId="77777777" w:rsidR="002A19BC" w:rsidRPr="002A19BC" w:rsidRDefault="002A19BC" w:rsidP="002A19BC">
            <w:pPr>
              <w:jc w:val="both"/>
              <w:rPr>
                <w:sz w:val="20"/>
                <w:szCs w:val="20"/>
              </w:rPr>
            </w:pPr>
            <w:r w:rsidRPr="002A19BC">
              <w:rPr>
                <w:sz w:val="20"/>
                <w:szCs w:val="20"/>
              </w:rPr>
              <w:t>CIVILNOG DRUŠTVA TE LOKALNOM</w:t>
            </w:r>
          </w:p>
          <w:p w14:paraId="47AC2905" w14:textId="77777777" w:rsidR="002A19BC" w:rsidRPr="002A19BC" w:rsidRDefault="002A19BC" w:rsidP="002A19BC">
            <w:pPr>
              <w:jc w:val="both"/>
              <w:rPr>
                <w:sz w:val="20"/>
                <w:szCs w:val="20"/>
              </w:rPr>
            </w:pPr>
            <w:r w:rsidRPr="002A19BC">
              <w:rPr>
                <w:sz w:val="20"/>
                <w:szCs w:val="20"/>
              </w:rPr>
              <w:t>ZAJEDNICOM. Tu mjeru na prvo mjesto</w:t>
            </w:r>
          </w:p>
          <w:p w14:paraId="32AE840D" w14:textId="77777777" w:rsidR="002A19BC" w:rsidRPr="002A19BC" w:rsidRDefault="002A19BC" w:rsidP="002A19BC">
            <w:pPr>
              <w:jc w:val="both"/>
              <w:rPr>
                <w:sz w:val="20"/>
                <w:szCs w:val="20"/>
              </w:rPr>
            </w:pPr>
            <w:r w:rsidRPr="002A19BC">
              <w:rPr>
                <w:sz w:val="20"/>
                <w:szCs w:val="20"/>
              </w:rPr>
              <w:t>prioriteta 1. prioritet!</w:t>
            </w:r>
          </w:p>
          <w:p w14:paraId="140FBC68" w14:textId="77777777" w:rsidR="00CA3760" w:rsidRDefault="00CA3760" w:rsidP="002A19BC">
            <w:pPr>
              <w:jc w:val="both"/>
              <w:rPr>
                <w:sz w:val="20"/>
                <w:szCs w:val="20"/>
              </w:rPr>
            </w:pPr>
          </w:p>
          <w:p w14:paraId="6C0CBB64" w14:textId="697A4E03" w:rsidR="002A19BC" w:rsidRPr="002A19BC" w:rsidRDefault="002A19BC" w:rsidP="002A19BC">
            <w:pPr>
              <w:jc w:val="both"/>
              <w:rPr>
                <w:sz w:val="20"/>
                <w:szCs w:val="20"/>
              </w:rPr>
            </w:pPr>
            <w:r w:rsidRPr="002A19BC">
              <w:rPr>
                <w:sz w:val="20"/>
                <w:szCs w:val="20"/>
              </w:rPr>
              <w:t>4. SWOT analiza (Str. 19) pod „prijetnjom”</w:t>
            </w:r>
          </w:p>
          <w:p w14:paraId="3F7DCEE8" w14:textId="77777777" w:rsidR="002A19BC" w:rsidRPr="002A19BC" w:rsidRDefault="002A19BC" w:rsidP="002A19BC">
            <w:pPr>
              <w:jc w:val="both"/>
              <w:rPr>
                <w:sz w:val="20"/>
                <w:szCs w:val="20"/>
              </w:rPr>
            </w:pPr>
            <w:r w:rsidRPr="002A19BC">
              <w:rPr>
                <w:sz w:val="20"/>
                <w:szCs w:val="20"/>
              </w:rPr>
              <w:lastRenderedPageBreak/>
              <w:t>podrazumijeva i „nedovoljna komunikacija i</w:t>
            </w:r>
          </w:p>
          <w:p w14:paraId="7BFEC04A" w14:textId="3E041E76" w:rsidR="002A19BC" w:rsidRPr="002A19BC" w:rsidRDefault="002A19BC" w:rsidP="002A19BC">
            <w:pPr>
              <w:jc w:val="both"/>
              <w:rPr>
                <w:sz w:val="20"/>
                <w:szCs w:val="20"/>
              </w:rPr>
            </w:pPr>
            <w:r w:rsidRPr="002A19BC">
              <w:rPr>
                <w:sz w:val="20"/>
                <w:szCs w:val="20"/>
              </w:rPr>
              <w:t>suradnja sa strukom i lokalnom zajednicom” što je</w:t>
            </w:r>
            <w:r w:rsidR="00CA3760">
              <w:rPr>
                <w:sz w:val="20"/>
                <w:szCs w:val="20"/>
              </w:rPr>
              <w:t xml:space="preserve"> </w:t>
            </w:r>
            <w:r w:rsidRPr="002A19BC">
              <w:rPr>
                <w:sz w:val="20"/>
                <w:szCs w:val="20"/>
              </w:rPr>
              <w:t>„slabost” a ne „prijetnja” budući da se na</w:t>
            </w:r>
          </w:p>
          <w:p w14:paraId="6F9C92C1" w14:textId="222846BB" w:rsidR="002A19BC" w:rsidRPr="002A19BC" w:rsidRDefault="002A19BC" w:rsidP="002A19BC">
            <w:pPr>
              <w:jc w:val="both"/>
              <w:rPr>
                <w:sz w:val="20"/>
                <w:szCs w:val="20"/>
              </w:rPr>
            </w:pPr>
            <w:r w:rsidRPr="002A19BC">
              <w:rPr>
                <w:sz w:val="20"/>
                <w:szCs w:val="20"/>
              </w:rPr>
              <w:t>nedovoljnu komunikaciju sa stručnom i nestručnom</w:t>
            </w:r>
            <w:r w:rsidR="00CA3760">
              <w:rPr>
                <w:sz w:val="20"/>
                <w:szCs w:val="20"/>
              </w:rPr>
              <w:t xml:space="preserve"> </w:t>
            </w:r>
            <w:r w:rsidRPr="002A19BC">
              <w:rPr>
                <w:sz w:val="20"/>
                <w:szCs w:val="20"/>
              </w:rPr>
              <w:t>javnosti može vrlo lako utjecati uključivanjem</w:t>
            </w:r>
            <w:r w:rsidR="00CA3760">
              <w:rPr>
                <w:sz w:val="20"/>
                <w:szCs w:val="20"/>
              </w:rPr>
              <w:t xml:space="preserve"> </w:t>
            </w:r>
            <w:r w:rsidRPr="002A19BC">
              <w:rPr>
                <w:sz w:val="20"/>
                <w:szCs w:val="20"/>
              </w:rPr>
              <w:t>zajednice u javne rasprave, ankete,</w:t>
            </w:r>
            <w:r w:rsidR="00CA3760">
              <w:rPr>
                <w:sz w:val="20"/>
                <w:szCs w:val="20"/>
              </w:rPr>
              <w:t xml:space="preserve"> </w:t>
            </w:r>
            <w:r w:rsidRPr="002A19BC">
              <w:rPr>
                <w:sz w:val="20"/>
                <w:szCs w:val="20"/>
              </w:rPr>
              <w:t>javno prezentiranje planova, kao i planiranje u</w:t>
            </w:r>
            <w:r w:rsidR="00CA3760">
              <w:rPr>
                <w:sz w:val="20"/>
                <w:szCs w:val="20"/>
              </w:rPr>
              <w:t xml:space="preserve"> </w:t>
            </w:r>
            <w:r w:rsidRPr="002A19BC">
              <w:rPr>
                <w:sz w:val="20"/>
                <w:szCs w:val="20"/>
              </w:rPr>
              <w:t>suradnji s građanima na mikro nivo gradskih četvrti</w:t>
            </w:r>
            <w:r w:rsidR="00CA3760">
              <w:rPr>
                <w:sz w:val="20"/>
                <w:szCs w:val="20"/>
              </w:rPr>
              <w:t xml:space="preserve"> </w:t>
            </w:r>
            <w:r w:rsidRPr="002A19BC">
              <w:rPr>
                <w:sz w:val="20"/>
                <w:szCs w:val="20"/>
              </w:rPr>
              <w:t>i sl.</w:t>
            </w:r>
          </w:p>
          <w:p w14:paraId="6B015247" w14:textId="0FAAA42B" w:rsidR="002A19BC" w:rsidRPr="002A19BC" w:rsidRDefault="002A19BC" w:rsidP="002A19BC">
            <w:pPr>
              <w:jc w:val="both"/>
              <w:rPr>
                <w:sz w:val="20"/>
                <w:szCs w:val="20"/>
              </w:rPr>
            </w:pPr>
            <w:r w:rsidRPr="002A19BC">
              <w:rPr>
                <w:sz w:val="20"/>
                <w:szCs w:val="20"/>
              </w:rPr>
              <w:t>5. Tehničke opaske:</w:t>
            </w:r>
            <w:r w:rsidR="00CA3760">
              <w:rPr>
                <w:sz w:val="20"/>
                <w:szCs w:val="20"/>
              </w:rPr>
              <w:t xml:space="preserve"> </w:t>
            </w:r>
            <w:r w:rsidRPr="002A19BC">
              <w:rPr>
                <w:sz w:val="20"/>
                <w:szCs w:val="20"/>
              </w:rPr>
              <w:t>a. Strateški dokument nije moguće donijeti</w:t>
            </w:r>
            <w:r w:rsidR="00CA3760">
              <w:rPr>
                <w:sz w:val="20"/>
                <w:szCs w:val="20"/>
              </w:rPr>
              <w:t xml:space="preserve"> </w:t>
            </w:r>
            <w:r w:rsidRPr="002A19BC">
              <w:rPr>
                <w:sz w:val="20"/>
                <w:szCs w:val="20"/>
              </w:rPr>
              <w:t>retrogradno a ovaj je označena za razdoblje 2022.</w:t>
            </w:r>
            <w:r w:rsidR="00CA3760">
              <w:rPr>
                <w:sz w:val="20"/>
                <w:szCs w:val="20"/>
              </w:rPr>
              <w:t xml:space="preserve"> </w:t>
            </w:r>
            <w:r w:rsidRPr="002A19BC">
              <w:rPr>
                <w:sz w:val="20"/>
                <w:szCs w:val="20"/>
              </w:rPr>
              <w:t>do 2023.</w:t>
            </w:r>
          </w:p>
          <w:p w14:paraId="1C501245" w14:textId="1FE719F1" w:rsidR="002A19BC" w:rsidRPr="002A19BC" w:rsidRDefault="002A19BC" w:rsidP="002A19BC">
            <w:pPr>
              <w:jc w:val="both"/>
              <w:rPr>
                <w:sz w:val="20"/>
                <w:szCs w:val="20"/>
              </w:rPr>
            </w:pPr>
            <w:r w:rsidRPr="002A19BC">
              <w:rPr>
                <w:sz w:val="20"/>
                <w:szCs w:val="20"/>
              </w:rPr>
              <w:t>b. hrvatska riječ glasi meandar a u dokumentu stoji</w:t>
            </w:r>
            <w:r w:rsidR="00CA3760">
              <w:rPr>
                <w:sz w:val="20"/>
                <w:szCs w:val="20"/>
              </w:rPr>
              <w:t xml:space="preserve"> </w:t>
            </w:r>
            <w:r w:rsidRPr="002A19BC">
              <w:rPr>
                <w:sz w:val="20"/>
                <w:szCs w:val="20"/>
              </w:rPr>
              <w:t>meander</w:t>
            </w:r>
          </w:p>
          <w:p w14:paraId="289996D4" w14:textId="00EEED2B" w:rsidR="002A19BC" w:rsidRPr="002A19BC" w:rsidRDefault="002A19BC" w:rsidP="002A19BC">
            <w:pPr>
              <w:jc w:val="both"/>
              <w:rPr>
                <w:sz w:val="20"/>
                <w:szCs w:val="20"/>
              </w:rPr>
            </w:pPr>
            <w:r w:rsidRPr="002A19BC">
              <w:rPr>
                <w:sz w:val="20"/>
                <w:szCs w:val="20"/>
              </w:rPr>
              <w:t>c. Kako se radi o dokumentu Strategija koji će biti</w:t>
            </w:r>
            <w:r w:rsidR="00CA3760">
              <w:rPr>
                <w:sz w:val="20"/>
                <w:szCs w:val="20"/>
              </w:rPr>
              <w:t xml:space="preserve"> </w:t>
            </w:r>
            <w:r w:rsidRPr="002A19BC">
              <w:rPr>
                <w:sz w:val="20"/>
                <w:szCs w:val="20"/>
              </w:rPr>
              <w:t>preveden i prilagan uz projektne prijedloge,</w:t>
            </w:r>
          </w:p>
          <w:p w14:paraId="4ABDF123" w14:textId="77777777" w:rsidR="00CA3760" w:rsidRDefault="002A19BC" w:rsidP="00A93C7E">
            <w:pPr>
              <w:jc w:val="both"/>
            </w:pPr>
            <w:r w:rsidRPr="002A19BC">
              <w:rPr>
                <w:sz w:val="20"/>
                <w:szCs w:val="20"/>
              </w:rPr>
              <w:t>predlažemo maksimalno sažeti dijelove koji nisu</w:t>
            </w:r>
            <w:r w:rsidR="00CA3760">
              <w:rPr>
                <w:sz w:val="20"/>
                <w:szCs w:val="20"/>
              </w:rPr>
              <w:t xml:space="preserve"> </w:t>
            </w:r>
            <w:r w:rsidRPr="002A19BC">
              <w:rPr>
                <w:sz w:val="20"/>
                <w:szCs w:val="20"/>
              </w:rPr>
              <w:t>nužni kao npr. opis što je pojam vizija.</w:t>
            </w:r>
            <w:r w:rsidR="00A93C7E">
              <w:t xml:space="preserve"> </w:t>
            </w:r>
          </w:p>
          <w:p w14:paraId="79CC3E1B" w14:textId="2A138ABB" w:rsidR="00A93C7E" w:rsidRPr="00A93C7E" w:rsidRDefault="00A93C7E" w:rsidP="00A93C7E">
            <w:pPr>
              <w:jc w:val="both"/>
              <w:rPr>
                <w:sz w:val="20"/>
                <w:szCs w:val="20"/>
              </w:rPr>
            </w:pPr>
            <w:r w:rsidRPr="00A93C7E">
              <w:rPr>
                <w:sz w:val="20"/>
                <w:szCs w:val="20"/>
              </w:rPr>
              <w:t>6. U istom dokumentu stoji:</w:t>
            </w:r>
          </w:p>
          <w:p w14:paraId="2B77832D" w14:textId="77777777" w:rsidR="00A93C7E" w:rsidRPr="00A93C7E" w:rsidRDefault="00A93C7E" w:rsidP="00A93C7E">
            <w:pPr>
              <w:jc w:val="both"/>
              <w:rPr>
                <w:sz w:val="20"/>
                <w:szCs w:val="20"/>
              </w:rPr>
            </w:pPr>
            <w:r w:rsidRPr="00A93C7E">
              <w:rPr>
                <w:sz w:val="20"/>
                <w:szCs w:val="20"/>
              </w:rPr>
              <w:t>AA.2.5.PREISPITATI MOGUĆNOST</w:t>
            </w:r>
          </w:p>
          <w:p w14:paraId="22F02872" w14:textId="77777777" w:rsidR="00A93C7E" w:rsidRPr="00A93C7E" w:rsidRDefault="00A93C7E" w:rsidP="00A93C7E">
            <w:pPr>
              <w:jc w:val="both"/>
              <w:rPr>
                <w:sz w:val="20"/>
                <w:szCs w:val="20"/>
              </w:rPr>
            </w:pPr>
            <w:r w:rsidRPr="00A93C7E">
              <w:rPr>
                <w:sz w:val="20"/>
                <w:szCs w:val="20"/>
              </w:rPr>
              <w:t>RENATURALIZACIJE RIJEKE DRAVE NA</w:t>
            </w:r>
          </w:p>
          <w:p w14:paraId="774ECF66" w14:textId="0472874E" w:rsidR="00A93C7E" w:rsidRPr="00A93C7E" w:rsidRDefault="00A93C7E" w:rsidP="00A93C7E">
            <w:pPr>
              <w:jc w:val="both"/>
              <w:rPr>
                <w:sz w:val="20"/>
                <w:szCs w:val="20"/>
              </w:rPr>
            </w:pPr>
            <w:r w:rsidRPr="00A93C7E">
              <w:rPr>
                <w:sz w:val="20"/>
                <w:szCs w:val="20"/>
              </w:rPr>
              <w:t>PODRUČJU GO U KONTEKSTU RAZVOJA ZI</w:t>
            </w:r>
            <w:r w:rsidR="00CA3760">
              <w:rPr>
                <w:sz w:val="20"/>
                <w:szCs w:val="20"/>
              </w:rPr>
              <w:t xml:space="preserve"> </w:t>
            </w:r>
            <w:r w:rsidRPr="00A93C7E">
              <w:rPr>
                <w:sz w:val="20"/>
                <w:szCs w:val="20"/>
              </w:rPr>
              <w:t>OBŽ I POVEĆANJA BIOLOŠKE I</w:t>
            </w:r>
          </w:p>
          <w:p w14:paraId="2577755E" w14:textId="77777777" w:rsidR="00A93C7E" w:rsidRPr="00A93C7E" w:rsidRDefault="00A93C7E" w:rsidP="00A93C7E">
            <w:pPr>
              <w:jc w:val="both"/>
              <w:rPr>
                <w:sz w:val="20"/>
                <w:szCs w:val="20"/>
              </w:rPr>
            </w:pPr>
            <w:r w:rsidRPr="00A93C7E">
              <w:rPr>
                <w:sz w:val="20"/>
                <w:szCs w:val="20"/>
              </w:rPr>
              <w:t>KRAJOBRAZNE RAZNOLIKOSTI i plan</w:t>
            </w:r>
          </w:p>
          <w:p w14:paraId="72DE4D9E" w14:textId="77777777" w:rsidR="00A93C7E" w:rsidRPr="00A93C7E" w:rsidRDefault="00A93C7E" w:rsidP="00A93C7E">
            <w:pPr>
              <w:jc w:val="both"/>
              <w:rPr>
                <w:sz w:val="20"/>
                <w:szCs w:val="20"/>
              </w:rPr>
            </w:pPr>
            <w:r w:rsidRPr="00A93C7E">
              <w:rPr>
                <w:sz w:val="20"/>
                <w:szCs w:val="20"/>
              </w:rPr>
              <w:t>projekta uređenja obaloutvrde na dionici rijeke</w:t>
            </w:r>
          </w:p>
          <w:p w14:paraId="5554A89F" w14:textId="77777777" w:rsidR="00A93C7E" w:rsidRPr="00A93C7E" w:rsidRDefault="00A93C7E" w:rsidP="00A93C7E">
            <w:pPr>
              <w:jc w:val="both"/>
              <w:rPr>
                <w:sz w:val="20"/>
                <w:szCs w:val="20"/>
              </w:rPr>
            </w:pPr>
            <w:r w:rsidRPr="00A93C7E">
              <w:rPr>
                <w:sz w:val="20"/>
                <w:szCs w:val="20"/>
              </w:rPr>
              <w:t>Drave od rkm 22+500 do rkm 24+500 nasipa</w:t>
            </w:r>
          </w:p>
          <w:p w14:paraId="2BD5D047" w14:textId="77777777" w:rsidR="00A93C7E" w:rsidRPr="00A93C7E" w:rsidRDefault="00A93C7E" w:rsidP="00A93C7E">
            <w:pPr>
              <w:jc w:val="both"/>
              <w:rPr>
                <w:sz w:val="20"/>
                <w:szCs w:val="20"/>
              </w:rPr>
            </w:pPr>
            <w:r w:rsidRPr="00A93C7E">
              <w:rPr>
                <w:sz w:val="20"/>
                <w:szCs w:val="20"/>
              </w:rPr>
              <w:t>Višnjevac – Osijek koji je zadnji dio prirodnog</w:t>
            </w:r>
          </w:p>
          <w:p w14:paraId="44A3F894" w14:textId="77777777" w:rsidR="00A93C7E" w:rsidRPr="00A93C7E" w:rsidRDefault="00A93C7E" w:rsidP="00A93C7E">
            <w:pPr>
              <w:jc w:val="both"/>
              <w:rPr>
                <w:sz w:val="20"/>
                <w:szCs w:val="20"/>
              </w:rPr>
            </w:pPr>
            <w:r w:rsidRPr="00A93C7E">
              <w:rPr>
                <w:sz w:val="20"/>
                <w:szCs w:val="20"/>
              </w:rPr>
              <w:t>tijeka lijeve obale Drave u području grada.</w:t>
            </w:r>
          </w:p>
          <w:p w14:paraId="23479FCB" w14:textId="00B5EDBE" w:rsidR="00A93C7E" w:rsidRPr="00A93C7E" w:rsidRDefault="00A93C7E" w:rsidP="00A93C7E">
            <w:pPr>
              <w:jc w:val="both"/>
              <w:rPr>
                <w:sz w:val="20"/>
                <w:szCs w:val="20"/>
              </w:rPr>
            </w:pPr>
            <w:r w:rsidRPr="00A93C7E">
              <w:rPr>
                <w:sz w:val="20"/>
                <w:szCs w:val="20"/>
              </w:rPr>
              <w:t>7. Molim pojasniti radi li se o dodatnom uklanjanju</w:t>
            </w:r>
            <w:r w:rsidR="00CA3760">
              <w:rPr>
                <w:sz w:val="20"/>
                <w:szCs w:val="20"/>
              </w:rPr>
              <w:t xml:space="preserve"> </w:t>
            </w:r>
            <w:r w:rsidRPr="00A93C7E">
              <w:rPr>
                <w:sz w:val="20"/>
                <w:szCs w:val="20"/>
              </w:rPr>
              <w:t>drvoreda platana?</w:t>
            </w:r>
          </w:p>
          <w:p w14:paraId="1A733745" w14:textId="172A8BC2" w:rsidR="00A93C7E" w:rsidRPr="00A93C7E" w:rsidRDefault="00A93C7E" w:rsidP="00A93C7E">
            <w:pPr>
              <w:jc w:val="both"/>
              <w:rPr>
                <w:sz w:val="20"/>
                <w:szCs w:val="20"/>
              </w:rPr>
            </w:pPr>
            <w:r w:rsidRPr="00A93C7E">
              <w:rPr>
                <w:sz w:val="20"/>
                <w:szCs w:val="20"/>
              </w:rPr>
              <w:t>BA.3.4.3. Uspostava obostranog drvoreda u punom</w:t>
            </w:r>
            <w:r w:rsidR="00CA3760">
              <w:rPr>
                <w:sz w:val="20"/>
                <w:szCs w:val="20"/>
              </w:rPr>
              <w:t xml:space="preserve"> </w:t>
            </w:r>
            <w:r w:rsidRPr="00A93C7E">
              <w:rPr>
                <w:sz w:val="20"/>
                <w:szCs w:val="20"/>
              </w:rPr>
              <w:t>profilu osječke zaobilaznice 2</w:t>
            </w:r>
          </w:p>
          <w:p w14:paraId="3E4F11AA" w14:textId="4EC548A9" w:rsidR="00A93C7E" w:rsidRPr="00A93C7E" w:rsidRDefault="00A93C7E" w:rsidP="00A93C7E">
            <w:pPr>
              <w:jc w:val="both"/>
              <w:rPr>
                <w:sz w:val="20"/>
                <w:szCs w:val="20"/>
              </w:rPr>
            </w:pPr>
            <w:r w:rsidRPr="00A93C7E">
              <w:rPr>
                <w:sz w:val="20"/>
                <w:szCs w:val="20"/>
              </w:rPr>
              <w:t>Objašnjenje aktivnosti: Aktivnost je usmjerena na</w:t>
            </w:r>
            <w:r w:rsidR="00CA3760">
              <w:rPr>
                <w:sz w:val="20"/>
                <w:szCs w:val="20"/>
              </w:rPr>
              <w:t xml:space="preserve"> </w:t>
            </w:r>
            <w:r w:rsidRPr="00A93C7E">
              <w:rPr>
                <w:sz w:val="20"/>
                <w:szCs w:val="20"/>
              </w:rPr>
              <w:t>uspostavu novih zelenih koridora – drvoreda</w:t>
            </w:r>
          </w:p>
          <w:p w14:paraId="2211CA1F" w14:textId="4C73161F" w:rsidR="00A93C7E" w:rsidRPr="00A93C7E" w:rsidRDefault="00A93C7E" w:rsidP="00A93C7E">
            <w:pPr>
              <w:jc w:val="both"/>
              <w:rPr>
                <w:sz w:val="20"/>
                <w:szCs w:val="20"/>
              </w:rPr>
            </w:pPr>
            <w:r w:rsidRPr="00A93C7E">
              <w:rPr>
                <w:sz w:val="20"/>
                <w:szCs w:val="20"/>
              </w:rPr>
              <w:t xml:space="preserve">koridorima rekonstruiranih ili novih prometnica. </w:t>
            </w:r>
            <w:r w:rsidR="00CA3760">
              <w:rPr>
                <w:sz w:val="20"/>
                <w:szCs w:val="20"/>
              </w:rPr>
              <w:t xml:space="preserve"> </w:t>
            </w:r>
            <w:r w:rsidRPr="00A93C7E">
              <w:rPr>
                <w:sz w:val="20"/>
                <w:szCs w:val="20"/>
              </w:rPr>
              <w:t>U</w:t>
            </w:r>
            <w:r>
              <w:rPr>
                <w:sz w:val="20"/>
                <w:szCs w:val="20"/>
              </w:rPr>
              <w:t xml:space="preserve"> </w:t>
            </w:r>
            <w:r w:rsidRPr="00A93C7E">
              <w:rPr>
                <w:sz w:val="20"/>
                <w:szCs w:val="20"/>
              </w:rPr>
              <w:t>okviru projekta izgradnje</w:t>
            </w:r>
          </w:p>
          <w:p w14:paraId="1F83BB57" w14:textId="77777777" w:rsidR="00A93C7E" w:rsidRPr="00A93C7E" w:rsidRDefault="00A93C7E" w:rsidP="00A93C7E">
            <w:pPr>
              <w:jc w:val="both"/>
              <w:rPr>
                <w:sz w:val="20"/>
                <w:szCs w:val="20"/>
              </w:rPr>
            </w:pPr>
            <w:r w:rsidRPr="00A93C7E">
              <w:rPr>
                <w:sz w:val="20"/>
                <w:szCs w:val="20"/>
              </w:rPr>
              <w:t>podvožnjaka u Ulici sv. Leopolda Mandića</w:t>
            </w:r>
          </w:p>
          <w:p w14:paraId="1BB6B54D" w14:textId="77777777" w:rsidR="00A93C7E" w:rsidRPr="00A93C7E" w:rsidRDefault="00A93C7E" w:rsidP="00A93C7E">
            <w:pPr>
              <w:jc w:val="both"/>
              <w:rPr>
                <w:sz w:val="20"/>
                <w:szCs w:val="20"/>
              </w:rPr>
            </w:pPr>
            <w:r w:rsidRPr="00A93C7E">
              <w:rPr>
                <w:sz w:val="20"/>
                <w:szCs w:val="20"/>
              </w:rPr>
              <w:t>predviđeno je uklanjanje postojećeg drvoreda</w:t>
            </w:r>
          </w:p>
          <w:p w14:paraId="4040D617" w14:textId="1458D313" w:rsidR="00A93C7E" w:rsidRPr="00A93C7E" w:rsidRDefault="00A93C7E" w:rsidP="00A93C7E">
            <w:pPr>
              <w:jc w:val="both"/>
              <w:rPr>
                <w:sz w:val="20"/>
                <w:szCs w:val="20"/>
              </w:rPr>
            </w:pPr>
            <w:r w:rsidRPr="00A93C7E">
              <w:rPr>
                <w:sz w:val="20"/>
                <w:szCs w:val="20"/>
              </w:rPr>
              <w:t>odnosno 29 javorolisnih platana, a nakon izgradnje</w:t>
            </w:r>
            <w:r w:rsidR="00CA3760">
              <w:rPr>
                <w:sz w:val="20"/>
                <w:szCs w:val="20"/>
              </w:rPr>
              <w:t xml:space="preserve"> </w:t>
            </w:r>
            <w:r w:rsidRPr="00A93C7E">
              <w:rPr>
                <w:sz w:val="20"/>
                <w:szCs w:val="20"/>
              </w:rPr>
              <w:t>podvožnjaka planirana je sadnja 28 novih stabala.</w:t>
            </w:r>
            <w:r w:rsidR="007B182F">
              <w:rPr>
                <w:sz w:val="20"/>
                <w:szCs w:val="20"/>
              </w:rPr>
              <w:t xml:space="preserve"> </w:t>
            </w:r>
            <w:r w:rsidRPr="00A93C7E">
              <w:rPr>
                <w:sz w:val="20"/>
                <w:szCs w:val="20"/>
              </w:rPr>
              <w:t>Naime, već je uklonjeno 14 platana iz drvoreda radi</w:t>
            </w:r>
            <w:r w:rsidR="007B182F">
              <w:rPr>
                <w:sz w:val="20"/>
                <w:szCs w:val="20"/>
              </w:rPr>
              <w:t xml:space="preserve"> </w:t>
            </w:r>
            <w:r w:rsidRPr="00A93C7E">
              <w:rPr>
                <w:sz w:val="20"/>
                <w:szCs w:val="20"/>
              </w:rPr>
              <w:t>izgradnje podvožnjaka. Planira li se ukloniti još</w:t>
            </w:r>
            <w:r w:rsidR="007B182F">
              <w:rPr>
                <w:sz w:val="20"/>
                <w:szCs w:val="20"/>
              </w:rPr>
              <w:t xml:space="preserve"> </w:t>
            </w:r>
            <w:r w:rsidRPr="00A93C7E">
              <w:rPr>
                <w:sz w:val="20"/>
                <w:szCs w:val="20"/>
              </w:rPr>
              <w:t>stabala? Na temelju čega?</w:t>
            </w:r>
          </w:p>
          <w:p w14:paraId="1261F91D" w14:textId="77777777" w:rsidR="00A93C7E" w:rsidRPr="00A93C7E" w:rsidRDefault="00A93C7E" w:rsidP="00A93C7E">
            <w:pPr>
              <w:jc w:val="both"/>
              <w:rPr>
                <w:sz w:val="20"/>
                <w:szCs w:val="20"/>
              </w:rPr>
            </w:pPr>
            <w:r w:rsidRPr="00A93C7E">
              <w:rPr>
                <w:sz w:val="20"/>
                <w:szCs w:val="20"/>
              </w:rPr>
              <w:t>8. Predlažemo preoblikovati rečenicu kako bi</w:t>
            </w:r>
          </w:p>
          <w:p w14:paraId="194D1059" w14:textId="0AC7C3D3" w:rsidR="00A93C7E" w:rsidRPr="00A93C7E" w:rsidRDefault="00A93C7E" w:rsidP="00A93C7E">
            <w:pPr>
              <w:jc w:val="both"/>
              <w:rPr>
                <w:sz w:val="20"/>
                <w:szCs w:val="20"/>
              </w:rPr>
            </w:pPr>
            <w:r w:rsidRPr="00A93C7E">
              <w:rPr>
                <w:sz w:val="20"/>
                <w:szCs w:val="20"/>
              </w:rPr>
              <w:t>osigurali da bajer u Našičkoj i Bosutskom naselju</w:t>
            </w:r>
            <w:r w:rsidR="007B182F">
              <w:rPr>
                <w:sz w:val="20"/>
                <w:szCs w:val="20"/>
              </w:rPr>
              <w:t xml:space="preserve"> </w:t>
            </w:r>
            <w:r w:rsidRPr="00A93C7E">
              <w:rPr>
                <w:sz w:val="20"/>
                <w:szCs w:val="20"/>
              </w:rPr>
              <w:t>budu uvršteni u plan realizacije u razdoblju ovog</w:t>
            </w:r>
            <w:r w:rsidR="007B182F">
              <w:rPr>
                <w:sz w:val="20"/>
                <w:szCs w:val="20"/>
              </w:rPr>
              <w:t xml:space="preserve"> </w:t>
            </w:r>
            <w:r w:rsidRPr="00A93C7E">
              <w:rPr>
                <w:sz w:val="20"/>
                <w:szCs w:val="20"/>
              </w:rPr>
              <w:t>strateškog plana.</w:t>
            </w:r>
          </w:p>
          <w:p w14:paraId="3C78EF63" w14:textId="77777777" w:rsidR="00A93C7E" w:rsidRPr="00A93C7E" w:rsidRDefault="00A93C7E" w:rsidP="00A93C7E">
            <w:pPr>
              <w:jc w:val="both"/>
              <w:rPr>
                <w:sz w:val="20"/>
                <w:szCs w:val="20"/>
              </w:rPr>
            </w:pPr>
            <w:r w:rsidRPr="00A93C7E">
              <w:rPr>
                <w:sz w:val="20"/>
                <w:szCs w:val="20"/>
              </w:rPr>
              <w:t>BA.1.4. UNAPRJEĐENJE BAJERA</w:t>
            </w:r>
          </w:p>
          <w:p w14:paraId="25EEE2B3" w14:textId="475EE2C5" w:rsidR="00A93C7E" w:rsidRPr="00A93C7E" w:rsidRDefault="00A93C7E" w:rsidP="00A93C7E">
            <w:pPr>
              <w:jc w:val="both"/>
              <w:rPr>
                <w:sz w:val="20"/>
                <w:szCs w:val="20"/>
              </w:rPr>
            </w:pPr>
            <w:r w:rsidRPr="00A93C7E">
              <w:rPr>
                <w:sz w:val="20"/>
                <w:szCs w:val="20"/>
              </w:rPr>
              <w:t>Aktivnost predviđa uspostavljanje potrebnih uvjeta</w:t>
            </w:r>
            <w:r w:rsidR="007B182F">
              <w:rPr>
                <w:sz w:val="20"/>
                <w:szCs w:val="20"/>
              </w:rPr>
              <w:t xml:space="preserve"> </w:t>
            </w:r>
            <w:r w:rsidRPr="00A93C7E">
              <w:rPr>
                <w:sz w:val="20"/>
                <w:szCs w:val="20"/>
              </w:rPr>
              <w:t>za uređenje ostalih gradskih bajera (bajer u</w:t>
            </w:r>
            <w:r w:rsidR="007B182F">
              <w:rPr>
                <w:sz w:val="20"/>
                <w:szCs w:val="20"/>
              </w:rPr>
              <w:t xml:space="preserve"> </w:t>
            </w:r>
            <w:r w:rsidRPr="00A93C7E">
              <w:rPr>
                <w:sz w:val="20"/>
                <w:szCs w:val="20"/>
              </w:rPr>
              <w:t>Bosutskom naselju i Našički bajer) u javne zelene</w:t>
            </w:r>
            <w:r w:rsidR="007B182F">
              <w:rPr>
                <w:sz w:val="20"/>
                <w:szCs w:val="20"/>
              </w:rPr>
              <w:t xml:space="preserve"> </w:t>
            </w:r>
            <w:r w:rsidRPr="00A93C7E">
              <w:rPr>
                <w:sz w:val="20"/>
                <w:szCs w:val="20"/>
              </w:rPr>
              <w:t>površine veće vrijednosti te izradu projektne</w:t>
            </w:r>
            <w:r w:rsidR="007B182F">
              <w:rPr>
                <w:sz w:val="20"/>
                <w:szCs w:val="20"/>
              </w:rPr>
              <w:t xml:space="preserve"> </w:t>
            </w:r>
            <w:r w:rsidRPr="00A93C7E">
              <w:rPr>
                <w:sz w:val="20"/>
                <w:szCs w:val="20"/>
              </w:rPr>
              <w:t>dokumentacije i provedbu uređenja.</w:t>
            </w:r>
          </w:p>
          <w:p w14:paraId="587BA9F1" w14:textId="77777777" w:rsidR="00A93C7E" w:rsidRPr="00A93C7E" w:rsidRDefault="00A93C7E" w:rsidP="00A93C7E">
            <w:pPr>
              <w:jc w:val="both"/>
              <w:rPr>
                <w:sz w:val="20"/>
                <w:szCs w:val="20"/>
              </w:rPr>
            </w:pPr>
            <w:r w:rsidRPr="00A93C7E">
              <w:rPr>
                <w:sz w:val="20"/>
                <w:szCs w:val="20"/>
              </w:rPr>
              <w:t>Pokazatelj/indikator:</w:t>
            </w:r>
          </w:p>
          <w:p w14:paraId="1B33763E" w14:textId="77777777" w:rsidR="00A93C7E" w:rsidRPr="00A93C7E" w:rsidRDefault="00A93C7E" w:rsidP="00A93C7E">
            <w:pPr>
              <w:jc w:val="both"/>
              <w:rPr>
                <w:sz w:val="20"/>
                <w:szCs w:val="20"/>
              </w:rPr>
            </w:pPr>
            <w:r w:rsidRPr="00A93C7E">
              <w:rPr>
                <w:sz w:val="20"/>
                <w:szCs w:val="20"/>
              </w:rPr>
              <w:t>Izrađena projektna dokumentacija uređenja</w:t>
            </w:r>
          </w:p>
          <w:p w14:paraId="204BED63" w14:textId="77777777" w:rsidR="00A93C7E" w:rsidRPr="00A93C7E" w:rsidRDefault="00A93C7E" w:rsidP="00A93C7E">
            <w:pPr>
              <w:jc w:val="both"/>
              <w:rPr>
                <w:sz w:val="20"/>
                <w:szCs w:val="20"/>
              </w:rPr>
            </w:pPr>
            <w:r w:rsidRPr="00A93C7E">
              <w:rPr>
                <w:sz w:val="20"/>
                <w:szCs w:val="20"/>
              </w:rPr>
              <w:t>9. Predlažemo u prioritete realizacije staviti</w:t>
            </w:r>
          </w:p>
          <w:p w14:paraId="1BDE9FAC" w14:textId="77777777" w:rsidR="00A93C7E" w:rsidRPr="00A93C7E" w:rsidRDefault="00A93C7E" w:rsidP="00A93C7E">
            <w:pPr>
              <w:jc w:val="both"/>
              <w:rPr>
                <w:sz w:val="20"/>
                <w:szCs w:val="20"/>
              </w:rPr>
            </w:pPr>
            <w:r w:rsidRPr="00A93C7E">
              <w:rPr>
                <w:sz w:val="20"/>
                <w:szCs w:val="20"/>
              </w:rPr>
              <w:t>postavljanje javnih slavina na kompleksu</w:t>
            </w:r>
          </w:p>
          <w:p w14:paraId="199D12B0" w14:textId="46A03F82" w:rsidR="00344ED9" w:rsidRPr="003257CB" w:rsidRDefault="00A93C7E" w:rsidP="00A93C7E">
            <w:pPr>
              <w:jc w:val="both"/>
              <w:rPr>
                <w:sz w:val="20"/>
                <w:szCs w:val="20"/>
              </w:rPr>
            </w:pPr>
            <w:r w:rsidRPr="00A93C7E">
              <w:rPr>
                <w:sz w:val="20"/>
                <w:szCs w:val="20"/>
              </w:rPr>
              <w:t>Copacabana (jer su svi koji su tamo bili uklonjeni!)</w:t>
            </w:r>
          </w:p>
        </w:tc>
        <w:tc>
          <w:tcPr>
            <w:tcW w:w="2294" w:type="dxa"/>
            <w:vAlign w:val="center"/>
          </w:tcPr>
          <w:p w14:paraId="2E69608E" w14:textId="77777777" w:rsidR="00344ED9" w:rsidRDefault="009A2BA3" w:rsidP="00344ED9">
            <w:pPr>
              <w:jc w:val="center"/>
              <w:rPr>
                <w:sz w:val="20"/>
                <w:szCs w:val="20"/>
              </w:rPr>
            </w:pPr>
            <w:r>
              <w:rPr>
                <w:sz w:val="20"/>
                <w:szCs w:val="20"/>
              </w:rPr>
              <w:lastRenderedPageBreak/>
              <w:t>Primjedbe se djelomično prihvaćaju</w:t>
            </w:r>
          </w:p>
          <w:p w14:paraId="62845599" w14:textId="77777777" w:rsidR="009A2BA3" w:rsidRDefault="009A2BA3" w:rsidP="00344ED9">
            <w:pPr>
              <w:jc w:val="center"/>
              <w:rPr>
                <w:sz w:val="20"/>
                <w:szCs w:val="20"/>
              </w:rPr>
            </w:pPr>
          </w:p>
          <w:p w14:paraId="05636479" w14:textId="3F3203F3" w:rsidR="009A2BA3" w:rsidRDefault="009A2BA3" w:rsidP="00344ED9">
            <w:pPr>
              <w:jc w:val="center"/>
              <w:rPr>
                <w:sz w:val="20"/>
                <w:szCs w:val="20"/>
              </w:rPr>
            </w:pPr>
            <w:r>
              <w:rPr>
                <w:sz w:val="20"/>
                <w:szCs w:val="20"/>
              </w:rPr>
              <w:t>Obrazloženje:</w:t>
            </w:r>
          </w:p>
          <w:p w14:paraId="7CCE556B" w14:textId="77777777" w:rsidR="00E021AB" w:rsidRDefault="00E021AB" w:rsidP="00344ED9">
            <w:pPr>
              <w:jc w:val="center"/>
              <w:rPr>
                <w:sz w:val="20"/>
                <w:szCs w:val="20"/>
              </w:rPr>
            </w:pPr>
          </w:p>
          <w:p w14:paraId="5D3CA86A" w14:textId="77777777" w:rsidR="00434CCF" w:rsidRDefault="00E021AB" w:rsidP="00434CCF">
            <w:pPr>
              <w:jc w:val="center"/>
              <w:rPr>
                <w:sz w:val="20"/>
                <w:szCs w:val="20"/>
              </w:rPr>
            </w:pPr>
            <w:r w:rsidRPr="00E021AB">
              <w:rPr>
                <w:sz w:val="20"/>
                <w:szCs w:val="20"/>
              </w:rPr>
              <w:lastRenderedPageBreak/>
              <w:t>Zahvat izgradnje obaloutvrde, predlaže se izmjena projektno – tehničke dokumentacije. S obzirom da postoji opravdana sumnja na izabrani tip obaloutvrde, Izrađivači bi skrenuli pozornost da su Hrvatske vode nositelji projekta te da je postupak procjene utjecaja zahvata na okoliš  pokazao da nije potrebno provesti daljnji postupak procjene utjecaja na okoliš niti postupak glavne ocjenu prihvatljivosti za ekološku mrežu. Izrađivači nisu u mogućnosti ulaziti u meritum projekta niti u mogućnosti utjecati na promjene nakon provedenog postupka procjene utjecaja na okoliš i ekološku mrežu stoga je primjedba neosnovana.</w:t>
            </w:r>
            <w:r w:rsidR="00D726BE" w:rsidRPr="00D15DA0">
              <w:rPr>
                <w:sz w:val="16"/>
                <w:szCs w:val="16"/>
              </w:rPr>
              <w:t xml:space="preserve"> </w:t>
            </w:r>
            <w:r w:rsidR="0082363C">
              <w:rPr>
                <w:sz w:val="16"/>
                <w:szCs w:val="16"/>
              </w:rPr>
              <w:t>(</w:t>
            </w:r>
            <w:r w:rsidR="00D726BE" w:rsidRPr="00D726BE">
              <w:rPr>
                <w:sz w:val="20"/>
                <w:szCs w:val="20"/>
              </w:rPr>
              <w:t>Rješenje objavljeno na mrežnim stranicama Osječko – baranjske župani</w:t>
            </w:r>
            <w:r w:rsidR="0082363C">
              <w:rPr>
                <w:sz w:val="20"/>
                <w:szCs w:val="20"/>
              </w:rPr>
              <w:t xml:space="preserve"> </w:t>
            </w:r>
            <w:r w:rsidR="00D726BE" w:rsidRPr="00D726BE">
              <w:rPr>
                <w:sz w:val="20"/>
                <w:szCs w:val="20"/>
              </w:rPr>
              <w:t xml:space="preserve">je "Uređenje obaloutvrde na d.o. rijeke Drave od rkm 22+300 do rkm 23+300 i nasip Višnjevac, Osječko – baranjska županija" KLASA: UP/I–351–05/22–01/4, URBROJ: 2158-16/36-22-143 navodi da </w:t>
            </w:r>
            <w:r w:rsidR="00D726BE" w:rsidRPr="002B5ABA">
              <w:rPr>
                <w:bCs/>
                <w:sz w:val="20"/>
                <w:szCs w:val="20"/>
              </w:rPr>
              <w:t>nije potrebno provesti postupak procjene utjecaja na okoliš niti glavnu ocjenu prihvatljivosti za ekološku mrežu.</w:t>
            </w:r>
            <w:r w:rsidR="00D726BE" w:rsidRPr="00D726BE">
              <w:rPr>
                <w:sz w:val="20"/>
                <w:szCs w:val="20"/>
              </w:rPr>
              <w:t xml:space="preserve"> Zahvat nešto izmijenjenih kota "Uređenje obaloutvrde na d.o. rijeke Drave od rkm 22+500 do rkm 24+500 i nasip Višnjevac, Osječko – baranjska županija" obustavljen je 22.05.2022., Rješenje KLASA: UP/I-351-05/22-01/3, URBROJ: 2158-16-03/06-22-114</w:t>
            </w:r>
            <w:r w:rsidR="0082363C">
              <w:rPr>
                <w:sz w:val="20"/>
                <w:szCs w:val="20"/>
              </w:rPr>
              <w:t>)</w:t>
            </w:r>
            <w:r w:rsidR="00873BA3">
              <w:rPr>
                <w:sz w:val="20"/>
                <w:szCs w:val="20"/>
              </w:rPr>
              <w:t xml:space="preserve">. </w:t>
            </w:r>
          </w:p>
          <w:p w14:paraId="0CC6FFC2" w14:textId="77777777" w:rsidR="00434CCF" w:rsidRDefault="00434CCF" w:rsidP="00434CCF">
            <w:pPr>
              <w:jc w:val="center"/>
              <w:rPr>
                <w:sz w:val="20"/>
                <w:szCs w:val="20"/>
              </w:rPr>
            </w:pPr>
          </w:p>
          <w:p w14:paraId="2AFC4C7D" w14:textId="7B15C22C" w:rsidR="00434CCF" w:rsidRPr="00434CCF" w:rsidRDefault="00434CCF" w:rsidP="00434CCF">
            <w:pPr>
              <w:jc w:val="center"/>
              <w:rPr>
                <w:sz w:val="20"/>
                <w:szCs w:val="20"/>
              </w:rPr>
            </w:pPr>
            <w:r w:rsidRPr="00434CCF">
              <w:rPr>
                <w:sz w:val="20"/>
                <w:szCs w:val="20"/>
              </w:rPr>
              <w:t xml:space="preserve">Točka 1.a. "Nije čudno da je konkretizacija </w:t>
            </w:r>
            <w:r w:rsidRPr="00434CCF">
              <w:rPr>
                <w:sz w:val="20"/>
                <w:szCs w:val="20"/>
              </w:rPr>
              <w:lastRenderedPageBreak/>
              <w:t xml:space="preserve">ciljeva arbitrarna jer nedostaje ključni dokument Krajobrazna osnova…" Primjedba je osnovana te se će izrađivači u sklopu Strategije uvrstiti izradu krajobrazne osnove  kao zasebnu aktivnost na sljedeći način: unutar Strateškog cilja A: Očuvanje i unaprjeđenje biološke i krajobrazne raznolikosti bit će dodan Poseban cilj AC: Valorizacija i unaprjeđenje bioloških i krajobraznih obilježja grada Osijeka, Aktivnost AC.1. Izrada Krajobrazne osnove grada Osijeka. S obzirom na to da je predviđena revizija dokumenta nakon petogodišnjeg razdoblja, Izrađivač smatra da je razdoblje dovoljno dugo da se izradi dokument, usvoje zaključci te pristupi potrebnim nadopunama strategiji zelene infrastrukture. </w:t>
            </w:r>
          </w:p>
          <w:p w14:paraId="2C0F2470" w14:textId="77777777" w:rsidR="00434CCF" w:rsidRPr="00434CCF" w:rsidRDefault="00434CCF" w:rsidP="00434CCF">
            <w:pPr>
              <w:jc w:val="center"/>
              <w:rPr>
                <w:sz w:val="20"/>
                <w:szCs w:val="20"/>
              </w:rPr>
            </w:pPr>
          </w:p>
          <w:p w14:paraId="5BF5AC09" w14:textId="1B2A3C84" w:rsidR="00434CCF" w:rsidRDefault="00434CCF" w:rsidP="00434CCF">
            <w:pPr>
              <w:jc w:val="center"/>
              <w:rPr>
                <w:sz w:val="20"/>
                <w:szCs w:val="20"/>
              </w:rPr>
            </w:pPr>
            <w:r w:rsidRPr="00434CCF">
              <w:rPr>
                <w:sz w:val="20"/>
                <w:szCs w:val="20"/>
              </w:rPr>
              <w:t xml:space="preserve">Točka 1.b i c. Primjedba se ne prihvaća kao osnovana s obzirom da je pitanje javorolisnih platana detaljno obrađeno u sklopu Studije u poglavlju Poglavlje 6.4. Preventivno zaštićena područja. Primjedba je neosnovana i ne prihvaća se. </w:t>
            </w:r>
          </w:p>
          <w:p w14:paraId="78230542" w14:textId="77777777" w:rsidR="004C010E" w:rsidRPr="00434CCF" w:rsidRDefault="004C010E" w:rsidP="004C010E">
            <w:pPr>
              <w:rPr>
                <w:sz w:val="20"/>
                <w:szCs w:val="20"/>
              </w:rPr>
            </w:pPr>
          </w:p>
          <w:p w14:paraId="7AD5BCD1" w14:textId="5630B5B0" w:rsidR="00434CCF" w:rsidRPr="00434CCF" w:rsidRDefault="00434CCF" w:rsidP="00434CCF">
            <w:pPr>
              <w:jc w:val="center"/>
              <w:rPr>
                <w:sz w:val="20"/>
                <w:szCs w:val="20"/>
              </w:rPr>
            </w:pPr>
            <w:r w:rsidRPr="00434CCF">
              <w:rPr>
                <w:sz w:val="20"/>
                <w:szCs w:val="20"/>
              </w:rPr>
              <w:t xml:space="preserve">Točka 1.d. Mapiranje urbanih toplinskih otoka izvršeno je prema trenutno dostupnim podacima s obzirom da aktivnost nije predviđena projektnim zadatkom . Izrađivači smatraju da svaka ozbiljna analiza urbanih toplinskih otoka treba uzeti u obzir  mikroklimatske uvjete, materijale, visinu zgrada, osunčanje i druge parametre bez kojih nije </w:t>
            </w:r>
            <w:r w:rsidRPr="00434CCF">
              <w:rPr>
                <w:sz w:val="20"/>
                <w:szCs w:val="20"/>
              </w:rPr>
              <w:lastRenderedPageBreak/>
              <w:t xml:space="preserve">moguće napraviti adekvatnu analizu. Zbog nedostatka navedenih podataka i analiza, izrađivači su pristupili izradi poglavlja o lokalnim klimatskim zonama na temelju dostupnih podataka i na temelju metodologije koja uzima u obzir površinski pokrov. S obzirom na pretpostavljeni nedostatak takve analize zbog nepostojanja takvih podataka, Izrađivači su ponudili nekoliko mjera i ko–mjera na temelju kojih je moguće smanjiti negativni utjecaj urbanih toplinskih otoka u zonama pretpostavljenog utjecaja . U slučaju da se propisane mjere pokažu kao neadekvatne, dokumentom je predviđena revizija  Strategija zelene infrastrukture grada Osijeka te predlažemo da dokument izmijeni na temelju aktivnosti koje je Grad proveo u petogodišnjem. Na temelju navedenog prijedlog neosnovan i ne prihvaća se. </w:t>
            </w:r>
          </w:p>
          <w:p w14:paraId="74B99F2D" w14:textId="77777777" w:rsidR="00434CCF" w:rsidRPr="00434CCF" w:rsidRDefault="00434CCF" w:rsidP="00434CCF">
            <w:pPr>
              <w:jc w:val="center"/>
              <w:rPr>
                <w:sz w:val="20"/>
                <w:szCs w:val="20"/>
              </w:rPr>
            </w:pPr>
          </w:p>
          <w:p w14:paraId="101C67EE" w14:textId="77777777" w:rsidR="00434CCF" w:rsidRPr="00434CCF" w:rsidRDefault="00434CCF" w:rsidP="00434CCF">
            <w:pPr>
              <w:jc w:val="center"/>
              <w:rPr>
                <w:sz w:val="20"/>
                <w:szCs w:val="20"/>
              </w:rPr>
            </w:pPr>
            <w:r w:rsidRPr="00434CCF">
              <w:rPr>
                <w:sz w:val="20"/>
                <w:szCs w:val="20"/>
              </w:rPr>
              <w:t xml:space="preserve">Točka 2. "Strategija prepoznaje da je ključna poluga za ostvarenje vizije modernizacija GUP-a i PPU-a". Sukladno Zakonu o prostornom uređenju "Narodne novine“ br. 153/13, 65/17, 114/18, 39/19, 98/19, članak 58, stavak 1. prostorni planovi imaju snagu i pravnu prirodu podzakonskih propisa stoga promjene koje se odnose na prostor moraju imati uporište u usklađenim dokumentima prostornog uređenja. </w:t>
            </w:r>
          </w:p>
          <w:p w14:paraId="2CCBBC33" w14:textId="77777777" w:rsidR="00434CCF" w:rsidRPr="00434CCF" w:rsidRDefault="00434CCF" w:rsidP="00434CCF">
            <w:pPr>
              <w:jc w:val="center"/>
              <w:rPr>
                <w:sz w:val="20"/>
                <w:szCs w:val="20"/>
              </w:rPr>
            </w:pPr>
            <w:r w:rsidRPr="00434CCF">
              <w:rPr>
                <w:sz w:val="20"/>
                <w:szCs w:val="20"/>
              </w:rPr>
              <w:t xml:space="preserve">Točka 3. "Vezano uz točke 1. i 2. Strategija </w:t>
            </w:r>
            <w:r w:rsidRPr="00434CCF">
              <w:rPr>
                <w:sz w:val="20"/>
                <w:szCs w:val="20"/>
              </w:rPr>
              <w:lastRenderedPageBreak/>
              <w:t xml:space="preserve">predviđa strateški cilj D. planiranje i upravljanje razvojem ZI" se djelomično prihvaćaju kao osnovani te u nastavku slijedi obrazloženje. </w:t>
            </w:r>
          </w:p>
          <w:p w14:paraId="1EFFC6D9" w14:textId="77777777" w:rsidR="00434CCF" w:rsidRPr="00434CCF" w:rsidRDefault="00434CCF" w:rsidP="00434CCF">
            <w:pPr>
              <w:jc w:val="center"/>
              <w:rPr>
                <w:sz w:val="20"/>
                <w:szCs w:val="20"/>
              </w:rPr>
            </w:pPr>
          </w:p>
          <w:p w14:paraId="557C2FE6" w14:textId="77777777" w:rsidR="00434CCF" w:rsidRPr="00434CCF" w:rsidRDefault="00434CCF" w:rsidP="00434CCF">
            <w:pPr>
              <w:jc w:val="center"/>
              <w:rPr>
                <w:sz w:val="20"/>
                <w:szCs w:val="20"/>
              </w:rPr>
            </w:pPr>
            <w:r w:rsidRPr="00434CCF">
              <w:rPr>
                <w:sz w:val="20"/>
                <w:szCs w:val="20"/>
              </w:rPr>
              <w:t xml:space="preserve">Primjedbe na Aktivnost DA.1.1. implementacija ZI u prostorno plansku dokumentaciju se ne prihvaća kao osnovanu s obzirom da kvalitetne izmjene i dopune (ili cjeloviti pristup izmjene prostorno planske dokumentacije) čine skupinu međusobno povezanih postupka čije konačno usvajanje može biti dugotrajan proces. </w:t>
            </w:r>
          </w:p>
          <w:p w14:paraId="184665D2" w14:textId="77777777" w:rsidR="00434CCF" w:rsidRPr="00434CCF" w:rsidRDefault="00434CCF" w:rsidP="00434CCF">
            <w:pPr>
              <w:jc w:val="center"/>
              <w:rPr>
                <w:sz w:val="20"/>
                <w:szCs w:val="20"/>
              </w:rPr>
            </w:pPr>
          </w:p>
          <w:p w14:paraId="5FBCE5E8" w14:textId="77777777" w:rsidR="00434CCF" w:rsidRPr="00434CCF" w:rsidRDefault="00434CCF" w:rsidP="00434CCF">
            <w:pPr>
              <w:jc w:val="center"/>
              <w:rPr>
                <w:sz w:val="20"/>
                <w:szCs w:val="20"/>
              </w:rPr>
            </w:pPr>
            <w:r w:rsidRPr="00434CCF">
              <w:rPr>
                <w:sz w:val="20"/>
                <w:szCs w:val="20"/>
              </w:rPr>
              <w:t xml:space="preserve">Prijedlog nove aktivnosti "Aktivnost DA.2.1. Izrada krajobrazne osnove" je osnovan i prihvaća se te će biti uvršten u sklopu Strateškog cilja A. Očuvanje i unaprjeđenje biološke i krajobrazne raznolikosti. </w:t>
            </w:r>
          </w:p>
          <w:p w14:paraId="6CCCCD18" w14:textId="77777777" w:rsidR="00434CCF" w:rsidRPr="00434CCF" w:rsidRDefault="00434CCF" w:rsidP="00434CCF">
            <w:pPr>
              <w:jc w:val="center"/>
              <w:rPr>
                <w:sz w:val="20"/>
                <w:szCs w:val="20"/>
              </w:rPr>
            </w:pPr>
          </w:p>
          <w:p w14:paraId="07E50D6E" w14:textId="2959F483" w:rsidR="00434CCF" w:rsidRPr="00434CCF" w:rsidRDefault="00434CCF" w:rsidP="00434CCF">
            <w:pPr>
              <w:jc w:val="center"/>
              <w:rPr>
                <w:sz w:val="20"/>
                <w:szCs w:val="20"/>
              </w:rPr>
            </w:pPr>
            <w:r w:rsidRPr="00434CCF">
              <w:rPr>
                <w:sz w:val="20"/>
                <w:szCs w:val="20"/>
              </w:rPr>
              <w:t xml:space="preserve">Prijedlog nove aktivnosti "Aktivnost DA.3.1. Izrada mape toplinskih otoka". Pitanje mapiranja toplinskih otoka na nezadovoljavajući način definira cilj izrade takvog dokumenta. Izrađivači se slažu da bi bilo potrebno kartirati toplinske otoke na području grada Osijeka ali istovremeno smatramo da bi takvo mapiranje trebalo uzeti u obzir širi kontekst nastajanja urbanih toplinskih otoka – klimatski i mikroklimatski uvjeti, materijali, visina zgrada i dr. s ciljem stvaranja baze podataka na temelju koje će biti moguće na točan način determinirati uvjete stvaranja toplinskih otoka ali i </w:t>
            </w:r>
            <w:r w:rsidRPr="00434CCF">
              <w:rPr>
                <w:sz w:val="20"/>
                <w:szCs w:val="20"/>
              </w:rPr>
              <w:lastRenderedPageBreak/>
              <w:t>odrediti metodologiju smanjenja tog istog utjecaja . Zbog prepoznate kompleksnosti mapiranja takvih urbanih pojava, Izrađivači su ponudili nekoliko mjera i ko–mjera na temelju kojih je moguće smanjiti negativni utjecaj pretpostavljenih urbanih toplinskih otoka. U slučaju da se propisane mjere pokažu kao neadekvatne, dokumentom je predviđena revizija  Strategija zelene infrastrukture grada Osijeka te predlažemo da dokument izmijeni na temelju aktivnosti koje je Grad proveo u petogodišnjem</w:t>
            </w:r>
            <w:r w:rsidR="00C625BA">
              <w:rPr>
                <w:sz w:val="20"/>
                <w:szCs w:val="20"/>
              </w:rPr>
              <w:t xml:space="preserve"> razdoblju</w:t>
            </w:r>
            <w:r w:rsidRPr="00434CCF">
              <w:rPr>
                <w:sz w:val="20"/>
                <w:szCs w:val="20"/>
              </w:rPr>
              <w:t>. Na temelju navedenog prijedlog</w:t>
            </w:r>
            <w:r w:rsidR="00C625BA">
              <w:rPr>
                <w:sz w:val="20"/>
                <w:szCs w:val="20"/>
              </w:rPr>
              <w:t xml:space="preserve"> je</w:t>
            </w:r>
            <w:r w:rsidRPr="00434CCF">
              <w:rPr>
                <w:sz w:val="20"/>
                <w:szCs w:val="20"/>
              </w:rPr>
              <w:t xml:space="preserve"> neosnovan i ne prihvaća se. </w:t>
            </w:r>
          </w:p>
          <w:p w14:paraId="7940E43D" w14:textId="77777777" w:rsidR="00434CCF" w:rsidRPr="00434CCF" w:rsidRDefault="00434CCF" w:rsidP="00434CCF">
            <w:pPr>
              <w:jc w:val="center"/>
              <w:rPr>
                <w:sz w:val="20"/>
                <w:szCs w:val="20"/>
              </w:rPr>
            </w:pPr>
          </w:p>
          <w:p w14:paraId="4980E99A" w14:textId="77777777" w:rsidR="00434CCF" w:rsidRPr="00434CCF" w:rsidRDefault="00434CCF" w:rsidP="00434CCF">
            <w:pPr>
              <w:jc w:val="center"/>
              <w:rPr>
                <w:sz w:val="20"/>
                <w:szCs w:val="20"/>
              </w:rPr>
            </w:pPr>
            <w:r w:rsidRPr="00434CCF">
              <w:rPr>
                <w:sz w:val="20"/>
                <w:szCs w:val="20"/>
              </w:rPr>
              <w:t xml:space="preserve">Prijedlog nove aktivnosti Mjera DB.3.Suradnja sa znanstvenom i stručnom zajednicom, organizacijama civilnog društva te lokalnom zajednicom i njezine aktivnosti DB.3.1. Izraditi prijedloge mogućih pilot projekata i planova njihove provedbe, DB.3.2. Provesti pilot projekt uređenja i izgradnje ZI u kategoriji velike urbane točke te DB.3.3. Provesti pilot projekt uređenja i izgradnje ZI u kategoriji manje urbane točke imaju prioritet 1 stoga nije razumljivo na što se odnosi komentar. </w:t>
            </w:r>
          </w:p>
          <w:p w14:paraId="718E9315" w14:textId="77777777" w:rsidR="00434CCF" w:rsidRPr="00434CCF" w:rsidRDefault="00434CCF" w:rsidP="00434CCF">
            <w:pPr>
              <w:jc w:val="center"/>
              <w:rPr>
                <w:sz w:val="20"/>
                <w:szCs w:val="20"/>
              </w:rPr>
            </w:pPr>
          </w:p>
          <w:p w14:paraId="05AD7A2E" w14:textId="1E1317F6" w:rsidR="00434CCF" w:rsidRPr="00434CCF" w:rsidRDefault="00434CCF" w:rsidP="00434CCF">
            <w:pPr>
              <w:jc w:val="center"/>
              <w:rPr>
                <w:sz w:val="20"/>
                <w:szCs w:val="20"/>
              </w:rPr>
            </w:pPr>
            <w:r w:rsidRPr="00434CCF">
              <w:rPr>
                <w:sz w:val="20"/>
                <w:szCs w:val="20"/>
              </w:rPr>
              <w:t>Točka 4. "SWOT analiza …" prijedlog je osnova</w:t>
            </w:r>
            <w:r w:rsidR="009328E2">
              <w:rPr>
                <w:sz w:val="20"/>
                <w:szCs w:val="20"/>
              </w:rPr>
              <w:t>n</w:t>
            </w:r>
            <w:r w:rsidRPr="00434CCF">
              <w:rPr>
                <w:sz w:val="20"/>
                <w:szCs w:val="20"/>
              </w:rPr>
              <w:t xml:space="preserve"> te će biti napravljene korekcije u sklopu dokumenta .</w:t>
            </w:r>
          </w:p>
          <w:p w14:paraId="6B34D967" w14:textId="77777777" w:rsidR="00434CCF" w:rsidRPr="00434CCF" w:rsidRDefault="00434CCF" w:rsidP="00434CCF">
            <w:pPr>
              <w:jc w:val="center"/>
              <w:rPr>
                <w:sz w:val="20"/>
                <w:szCs w:val="20"/>
              </w:rPr>
            </w:pPr>
          </w:p>
          <w:p w14:paraId="65852214" w14:textId="5D8AEE9D" w:rsidR="00434CCF" w:rsidRPr="00434CCF" w:rsidRDefault="00434CCF" w:rsidP="00434CCF">
            <w:pPr>
              <w:jc w:val="center"/>
              <w:rPr>
                <w:sz w:val="20"/>
                <w:szCs w:val="20"/>
              </w:rPr>
            </w:pPr>
            <w:r w:rsidRPr="00434CCF">
              <w:rPr>
                <w:sz w:val="20"/>
                <w:szCs w:val="20"/>
              </w:rPr>
              <w:t xml:space="preserve">Točka 5. "Strateški dokument nije moguće </w:t>
            </w:r>
            <w:r w:rsidRPr="00434CCF">
              <w:rPr>
                <w:sz w:val="20"/>
                <w:szCs w:val="20"/>
              </w:rPr>
              <w:lastRenderedPageBreak/>
              <w:t xml:space="preserve">donijeti retrogradno" prijedlog je osnovan te će biti izmijenjeno dok će gramatičke greške biti ispravljene. </w:t>
            </w:r>
          </w:p>
          <w:p w14:paraId="3F793534" w14:textId="77777777" w:rsidR="00434CCF" w:rsidRPr="00434CCF" w:rsidRDefault="00434CCF" w:rsidP="00434CCF">
            <w:pPr>
              <w:jc w:val="center"/>
              <w:rPr>
                <w:sz w:val="20"/>
                <w:szCs w:val="20"/>
              </w:rPr>
            </w:pPr>
          </w:p>
          <w:p w14:paraId="27FAE0DC" w14:textId="77777777" w:rsidR="00434CCF" w:rsidRPr="00434CCF" w:rsidRDefault="00434CCF" w:rsidP="00434CCF">
            <w:pPr>
              <w:jc w:val="center"/>
              <w:rPr>
                <w:sz w:val="20"/>
                <w:szCs w:val="20"/>
              </w:rPr>
            </w:pPr>
            <w:r w:rsidRPr="00434CCF">
              <w:rPr>
                <w:sz w:val="20"/>
                <w:szCs w:val="20"/>
              </w:rPr>
              <w:t xml:space="preserve">Točka 6. Primjedbe na komentar "Aktivnost AA.2.5. Preispitati mogućnost renaturalizacije rijeke Drave na području GO u kontekstu razvoja ZI OBŽ i povećanja biološke i krajobrazne raznolikosti i plan projekta uređenja obaloutvrde na dionici rijeke Drave na rkm 22+500 do rkm 24+500 nasipa Višnjevac – Osijek koji je zadnji dio prirodnog tijeka lijeve obale Drave na području grada." Rijeku Dravu nije moguće gledati isključivo u kontekstu Grada nego se treba kontekstualizirati na razini Županije odnosno Republike Hrvatske. Izrađivač pretpostavlja da će se pitanje Drave preispitati na razini Županije te da će biti donese smjernice za unaprjeđenje cjelokupnog sustava, koje će naposljetku Grad moći implementirati u vlastite dokumente  - riječ je o pretpostavci i nije realno očekivati od Izvođača ulaženje u meritum projekta izgradnje obaloutvrde na desnoj obali rijeke Drave . </w:t>
            </w:r>
          </w:p>
          <w:p w14:paraId="5E913103" w14:textId="77777777" w:rsidR="00434CCF" w:rsidRPr="00434CCF" w:rsidRDefault="00434CCF" w:rsidP="00434CCF">
            <w:pPr>
              <w:jc w:val="center"/>
              <w:rPr>
                <w:sz w:val="20"/>
                <w:szCs w:val="20"/>
              </w:rPr>
            </w:pPr>
          </w:p>
          <w:p w14:paraId="031218CF" w14:textId="77777777" w:rsidR="00434CCF" w:rsidRPr="00434CCF" w:rsidRDefault="00434CCF" w:rsidP="00434CCF">
            <w:pPr>
              <w:jc w:val="center"/>
              <w:rPr>
                <w:sz w:val="20"/>
                <w:szCs w:val="20"/>
              </w:rPr>
            </w:pPr>
            <w:r w:rsidRPr="00434CCF">
              <w:rPr>
                <w:sz w:val="20"/>
                <w:szCs w:val="20"/>
              </w:rPr>
              <w:t xml:space="preserve">Točka 7. Primjedbe na komentar "Aktivnost BA.3.4.3. Uspostava obostranog drvoreda u punom profilu osječke zaobilaznice"  </w:t>
            </w:r>
          </w:p>
          <w:p w14:paraId="684E7312" w14:textId="77777777" w:rsidR="00434CCF" w:rsidRPr="00434CCF" w:rsidRDefault="00434CCF" w:rsidP="00434CCF">
            <w:pPr>
              <w:jc w:val="center"/>
              <w:rPr>
                <w:sz w:val="20"/>
                <w:szCs w:val="20"/>
              </w:rPr>
            </w:pPr>
          </w:p>
          <w:p w14:paraId="24A16A63" w14:textId="77777777" w:rsidR="00434CCF" w:rsidRPr="00434CCF" w:rsidRDefault="00434CCF" w:rsidP="00434CCF">
            <w:pPr>
              <w:jc w:val="center"/>
              <w:rPr>
                <w:sz w:val="20"/>
                <w:szCs w:val="20"/>
              </w:rPr>
            </w:pPr>
            <w:r w:rsidRPr="00434CCF">
              <w:rPr>
                <w:sz w:val="20"/>
                <w:szCs w:val="20"/>
              </w:rPr>
              <w:t xml:space="preserve">Točka 8. Primjedbe na predloženo preoblikovanje rečenice u objašnjenju aktivnosti BA.1.4. Unaprjeđenje bajera iz "…Aktivnost </w:t>
            </w:r>
            <w:r w:rsidRPr="00434CCF">
              <w:rPr>
                <w:sz w:val="20"/>
                <w:szCs w:val="20"/>
              </w:rPr>
              <w:lastRenderedPageBreak/>
              <w:t xml:space="preserve">predviđa preispitivanje moćnosti uređenja ostalih gradskih bajera (bajer u Bosutskom naselju i Našički bajer) u javne zelene površine veće vrijednosti te izradu projektno tehničke dokumentacije" u "…Aktivnost predviđa uspostavljanje uvjeta za uređenje ostalih gradskih bajera (bajer u Bosutskom naselju i Našički bajer) u javne zelene površine veće vrijednosti te izradu projektno tehničke dokumentacije". Prijedlog je osnovan i prihvaća se. </w:t>
            </w:r>
          </w:p>
          <w:p w14:paraId="5F7B1135" w14:textId="77777777" w:rsidR="00434CCF" w:rsidRPr="00434CCF" w:rsidRDefault="00434CCF" w:rsidP="00434CCF">
            <w:pPr>
              <w:jc w:val="center"/>
              <w:rPr>
                <w:sz w:val="20"/>
                <w:szCs w:val="20"/>
              </w:rPr>
            </w:pPr>
          </w:p>
          <w:p w14:paraId="0F5015C5" w14:textId="32764EBD" w:rsidR="00434CCF" w:rsidRPr="00434CCF" w:rsidRDefault="00434CCF" w:rsidP="00434CCF">
            <w:pPr>
              <w:jc w:val="center"/>
              <w:rPr>
                <w:sz w:val="20"/>
                <w:szCs w:val="20"/>
              </w:rPr>
            </w:pPr>
            <w:r w:rsidRPr="00434CCF">
              <w:rPr>
                <w:sz w:val="20"/>
                <w:szCs w:val="20"/>
              </w:rPr>
              <w:t xml:space="preserve">Točka 9. Primjedbom se predlaže "u prioritete realizacije staviti postavljanje javnih slavina na kompleksu Copacabana (jer su svi koji su tamo bili uklonjeni!)". Prijedlog je osnovan i prihvaća se u slučaju da projektno – tehničkom dokumentacijom nije predviđeno postavljanje novih slavina. </w:t>
            </w:r>
          </w:p>
          <w:p w14:paraId="0E5FCF2E" w14:textId="77777777" w:rsidR="00434CCF" w:rsidRPr="00434CCF" w:rsidRDefault="00434CCF" w:rsidP="00434CCF">
            <w:pPr>
              <w:jc w:val="center"/>
              <w:rPr>
                <w:sz w:val="20"/>
                <w:szCs w:val="20"/>
              </w:rPr>
            </w:pPr>
          </w:p>
          <w:p w14:paraId="58ED5729" w14:textId="77777777" w:rsidR="009A2BA3" w:rsidRDefault="00434CCF" w:rsidP="00434CCF">
            <w:pPr>
              <w:jc w:val="center"/>
              <w:rPr>
                <w:sz w:val="20"/>
                <w:szCs w:val="20"/>
              </w:rPr>
            </w:pPr>
            <w:r w:rsidRPr="00434CCF">
              <w:rPr>
                <w:sz w:val="20"/>
                <w:szCs w:val="20"/>
              </w:rPr>
              <w:t xml:space="preserve">Točka 10. Produljiti trajanje savjetovanja s javnošću. </w:t>
            </w:r>
          </w:p>
          <w:p w14:paraId="39E2A595" w14:textId="4BA4814D" w:rsidR="00E95A34" w:rsidRPr="003257CB" w:rsidRDefault="00E95A34" w:rsidP="00434CCF">
            <w:pPr>
              <w:jc w:val="center"/>
              <w:rPr>
                <w:sz w:val="20"/>
                <w:szCs w:val="20"/>
              </w:rPr>
            </w:pPr>
            <w:r>
              <w:rPr>
                <w:sz w:val="20"/>
                <w:szCs w:val="20"/>
              </w:rPr>
              <w:t xml:space="preserve">Prijedlog će se </w:t>
            </w:r>
            <w:r w:rsidR="00F83648">
              <w:rPr>
                <w:sz w:val="20"/>
                <w:szCs w:val="20"/>
              </w:rPr>
              <w:t xml:space="preserve">raspraviti s Gradom Osijekom i sukladno tome odlučiti o održavanju </w:t>
            </w:r>
            <w:r w:rsidR="00892F05">
              <w:rPr>
                <w:sz w:val="20"/>
                <w:szCs w:val="20"/>
              </w:rPr>
              <w:t>javnog predstavljanja dokumenata.</w:t>
            </w:r>
          </w:p>
        </w:tc>
      </w:tr>
      <w:tr w:rsidR="00344ED9" w:rsidRPr="003257CB" w14:paraId="4E1CAFE7" w14:textId="77777777" w:rsidTr="0021278E">
        <w:tc>
          <w:tcPr>
            <w:tcW w:w="1520" w:type="dxa"/>
            <w:vAlign w:val="center"/>
          </w:tcPr>
          <w:p w14:paraId="13B68307" w14:textId="39BA049C" w:rsidR="00344ED9" w:rsidRPr="003257CB" w:rsidRDefault="00A74A18" w:rsidP="00344ED9">
            <w:pPr>
              <w:jc w:val="center"/>
              <w:rPr>
                <w:sz w:val="20"/>
                <w:szCs w:val="20"/>
              </w:rPr>
            </w:pPr>
            <w:r>
              <w:rPr>
                <w:sz w:val="20"/>
                <w:szCs w:val="20"/>
              </w:rPr>
              <w:lastRenderedPageBreak/>
              <w:t>6</w:t>
            </w:r>
          </w:p>
        </w:tc>
        <w:tc>
          <w:tcPr>
            <w:tcW w:w="1337" w:type="dxa"/>
            <w:vAlign w:val="center"/>
          </w:tcPr>
          <w:p w14:paraId="5BCD6A93" w14:textId="03C754D7" w:rsidR="00344ED9" w:rsidRPr="003257CB" w:rsidRDefault="00683304" w:rsidP="00344ED9">
            <w:pPr>
              <w:jc w:val="center"/>
              <w:rPr>
                <w:sz w:val="20"/>
                <w:szCs w:val="20"/>
              </w:rPr>
            </w:pPr>
            <w:r w:rsidRPr="00683304">
              <w:rPr>
                <w:sz w:val="20"/>
                <w:szCs w:val="20"/>
              </w:rPr>
              <w:t>Kristina Podobnik</w:t>
            </w:r>
          </w:p>
        </w:tc>
        <w:tc>
          <w:tcPr>
            <w:tcW w:w="1549" w:type="dxa"/>
            <w:vAlign w:val="center"/>
          </w:tcPr>
          <w:p w14:paraId="172EA1D3" w14:textId="77777777" w:rsidR="006E0100" w:rsidRPr="006E0100" w:rsidRDefault="006E0100" w:rsidP="006E0100">
            <w:pPr>
              <w:jc w:val="both"/>
              <w:rPr>
                <w:sz w:val="20"/>
                <w:szCs w:val="20"/>
              </w:rPr>
            </w:pPr>
            <w:r w:rsidRPr="006E0100">
              <w:rPr>
                <w:sz w:val="20"/>
                <w:szCs w:val="20"/>
              </w:rPr>
              <w:t>Stranica 19. SWOT analiza:</w:t>
            </w:r>
          </w:p>
          <w:p w14:paraId="7302C6F5" w14:textId="77777777" w:rsidR="006E0100" w:rsidRPr="006E0100" w:rsidRDefault="006E0100" w:rsidP="006E0100">
            <w:pPr>
              <w:jc w:val="both"/>
              <w:rPr>
                <w:sz w:val="20"/>
                <w:szCs w:val="20"/>
              </w:rPr>
            </w:pPr>
            <w:r w:rsidRPr="006E0100">
              <w:rPr>
                <w:sz w:val="20"/>
                <w:szCs w:val="20"/>
              </w:rPr>
              <w:t>Definirane PRIJETNJE</w:t>
            </w:r>
          </w:p>
          <w:p w14:paraId="709874C6" w14:textId="2457EC33" w:rsidR="006E0100" w:rsidRPr="006E0100" w:rsidRDefault="006E0100" w:rsidP="006E0100">
            <w:pPr>
              <w:jc w:val="both"/>
              <w:rPr>
                <w:sz w:val="20"/>
                <w:szCs w:val="20"/>
              </w:rPr>
            </w:pPr>
            <w:r w:rsidRPr="006E0100">
              <w:rPr>
                <w:sz w:val="20"/>
                <w:szCs w:val="20"/>
              </w:rPr>
              <w:t> Nekontrolirana urbanizacija, smanjenje</w:t>
            </w:r>
            <w:r>
              <w:rPr>
                <w:sz w:val="20"/>
                <w:szCs w:val="20"/>
              </w:rPr>
              <w:t xml:space="preserve"> </w:t>
            </w:r>
            <w:r w:rsidRPr="006E0100">
              <w:rPr>
                <w:sz w:val="20"/>
                <w:szCs w:val="20"/>
              </w:rPr>
              <w:t>zelenih površina – Grad Osijek izdavanjem</w:t>
            </w:r>
          </w:p>
          <w:p w14:paraId="23C4C904" w14:textId="77777777" w:rsidR="006E0100" w:rsidRPr="006E0100" w:rsidRDefault="006E0100" w:rsidP="006E0100">
            <w:pPr>
              <w:jc w:val="both"/>
              <w:rPr>
                <w:sz w:val="20"/>
                <w:szCs w:val="20"/>
              </w:rPr>
            </w:pPr>
            <w:r w:rsidRPr="006E0100">
              <w:rPr>
                <w:sz w:val="20"/>
                <w:szCs w:val="20"/>
              </w:rPr>
              <w:t xml:space="preserve">građevinskih dozvola i </w:t>
            </w:r>
            <w:r w:rsidRPr="006E0100">
              <w:rPr>
                <w:sz w:val="20"/>
                <w:szCs w:val="20"/>
              </w:rPr>
              <w:lastRenderedPageBreak/>
              <w:t>prostornim planovima</w:t>
            </w:r>
          </w:p>
          <w:p w14:paraId="4F60664F" w14:textId="77777777" w:rsidR="006E0100" w:rsidRPr="006E0100" w:rsidRDefault="006E0100" w:rsidP="006E0100">
            <w:pPr>
              <w:jc w:val="both"/>
              <w:rPr>
                <w:sz w:val="20"/>
                <w:szCs w:val="20"/>
              </w:rPr>
            </w:pPr>
            <w:r w:rsidRPr="006E0100">
              <w:rPr>
                <w:sz w:val="20"/>
                <w:szCs w:val="20"/>
              </w:rPr>
              <w:t>izravno utječe na kontroliranost urbanizacije i</w:t>
            </w:r>
          </w:p>
          <w:p w14:paraId="4041C5F5" w14:textId="77777777" w:rsidR="006E0100" w:rsidRPr="006E0100" w:rsidRDefault="006E0100" w:rsidP="006E0100">
            <w:pPr>
              <w:jc w:val="both"/>
              <w:rPr>
                <w:sz w:val="20"/>
                <w:szCs w:val="20"/>
              </w:rPr>
            </w:pPr>
            <w:r w:rsidRPr="006E0100">
              <w:rPr>
                <w:sz w:val="20"/>
                <w:szCs w:val="20"/>
              </w:rPr>
              <w:t>broj zelenih površina, stoga je ovo SLABOST</w:t>
            </w:r>
          </w:p>
          <w:p w14:paraId="36541901" w14:textId="77777777" w:rsidR="006E0100" w:rsidRPr="006E0100" w:rsidRDefault="006E0100" w:rsidP="006E0100">
            <w:pPr>
              <w:jc w:val="both"/>
              <w:rPr>
                <w:sz w:val="20"/>
                <w:szCs w:val="20"/>
              </w:rPr>
            </w:pPr>
            <w:r w:rsidRPr="006E0100">
              <w:rPr>
                <w:sz w:val="20"/>
                <w:szCs w:val="20"/>
              </w:rPr>
              <w:t>jer se urbanizacija ne događa mimo dozvola</w:t>
            </w:r>
          </w:p>
          <w:p w14:paraId="534FFC66" w14:textId="77777777" w:rsidR="006E0100" w:rsidRPr="006E0100" w:rsidRDefault="006E0100" w:rsidP="006E0100">
            <w:pPr>
              <w:jc w:val="both"/>
              <w:rPr>
                <w:sz w:val="20"/>
                <w:szCs w:val="20"/>
              </w:rPr>
            </w:pPr>
            <w:r w:rsidRPr="006E0100">
              <w:rPr>
                <w:sz w:val="20"/>
                <w:szCs w:val="20"/>
              </w:rPr>
              <w:t>gradskih ureda</w:t>
            </w:r>
          </w:p>
          <w:p w14:paraId="3E92C85F" w14:textId="77777777" w:rsidR="006E0100" w:rsidRPr="006E0100" w:rsidRDefault="006E0100" w:rsidP="006E0100">
            <w:pPr>
              <w:jc w:val="both"/>
              <w:rPr>
                <w:sz w:val="20"/>
                <w:szCs w:val="20"/>
              </w:rPr>
            </w:pPr>
            <w:r w:rsidRPr="006E0100">
              <w:rPr>
                <w:sz w:val="20"/>
                <w:szCs w:val="20"/>
              </w:rPr>
              <w:t> Prenamjena i neplaniranje novih zelenih</w:t>
            </w:r>
          </w:p>
          <w:p w14:paraId="201DACE5" w14:textId="77777777" w:rsidR="006E0100" w:rsidRPr="006E0100" w:rsidRDefault="006E0100" w:rsidP="006E0100">
            <w:pPr>
              <w:jc w:val="both"/>
              <w:rPr>
                <w:sz w:val="20"/>
                <w:szCs w:val="20"/>
              </w:rPr>
            </w:pPr>
            <w:r w:rsidRPr="006E0100">
              <w:rPr>
                <w:sz w:val="20"/>
                <w:szCs w:val="20"/>
              </w:rPr>
              <w:t>površina u dokumentima prostornog uređenja,</w:t>
            </w:r>
          </w:p>
          <w:p w14:paraId="2D7E9280" w14:textId="77777777" w:rsidR="006E0100" w:rsidRPr="006E0100" w:rsidRDefault="006E0100" w:rsidP="006E0100">
            <w:pPr>
              <w:jc w:val="both"/>
              <w:rPr>
                <w:sz w:val="20"/>
                <w:szCs w:val="20"/>
              </w:rPr>
            </w:pPr>
            <w:r w:rsidRPr="006E0100">
              <w:rPr>
                <w:sz w:val="20"/>
                <w:szCs w:val="20"/>
              </w:rPr>
              <w:t>prevelika izgrađenost građevinskih čestica,</w:t>
            </w:r>
          </w:p>
          <w:p w14:paraId="6BC71303" w14:textId="77777777" w:rsidR="006E0100" w:rsidRPr="006E0100" w:rsidRDefault="006E0100" w:rsidP="006E0100">
            <w:pPr>
              <w:jc w:val="both"/>
              <w:rPr>
                <w:sz w:val="20"/>
                <w:szCs w:val="20"/>
              </w:rPr>
            </w:pPr>
            <w:r w:rsidRPr="006E0100">
              <w:rPr>
                <w:sz w:val="20"/>
                <w:szCs w:val="20"/>
              </w:rPr>
              <w:t>neadekvatno planiranje zelenih površina unutar</w:t>
            </w:r>
          </w:p>
          <w:p w14:paraId="4F31441D" w14:textId="77777777" w:rsidR="006E0100" w:rsidRPr="006E0100" w:rsidRDefault="006E0100" w:rsidP="006E0100">
            <w:pPr>
              <w:jc w:val="both"/>
              <w:rPr>
                <w:sz w:val="20"/>
                <w:szCs w:val="20"/>
              </w:rPr>
            </w:pPr>
            <w:r w:rsidRPr="006E0100">
              <w:rPr>
                <w:sz w:val="20"/>
                <w:szCs w:val="20"/>
              </w:rPr>
              <w:t>građevinskih čestica – Grad Osijek je taj koji</w:t>
            </w:r>
          </w:p>
          <w:p w14:paraId="300EE746" w14:textId="308C5041" w:rsidR="006E0100" w:rsidRPr="006E0100" w:rsidRDefault="006E0100" w:rsidP="006E0100">
            <w:pPr>
              <w:jc w:val="both"/>
              <w:rPr>
                <w:sz w:val="20"/>
                <w:szCs w:val="20"/>
              </w:rPr>
            </w:pPr>
            <w:r w:rsidRPr="006E0100">
              <w:rPr>
                <w:sz w:val="20"/>
                <w:szCs w:val="20"/>
              </w:rPr>
              <w:t>izravno prenamjenjuje zelene površine svojim</w:t>
            </w:r>
          </w:p>
          <w:p w14:paraId="46CB40FF" w14:textId="77777777" w:rsidR="006E0100" w:rsidRPr="006E0100" w:rsidRDefault="006E0100" w:rsidP="006E0100">
            <w:pPr>
              <w:jc w:val="both"/>
              <w:rPr>
                <w:sz w:val="20"/>
                <w:szCs w:val="20"/>
              </w:rPr>
            </w:pPr>
            <w:r w:rsidRPr="006E0100">
              <w:rPr>
                <w:sz w:val="20"/>
                <w:szCs w:val="20"/>
              </w:rPr>
              <w:t>aktima (ili ne provodi kontrolu i kažnjavanje</w:t>
            </w:r>
          </w:p>
          <w:p w14:paraId="7E8944EF" w14:textId="77777777" w:rsidR="006E0100" w:rsidRPr="006E0100" w:rsidRDefault="006E0100" w:rsidP="006E0100">
            <w:pPr>
              <w:jc w:val="both"/>
              <w:rPr>
                <w:sz w:val="20"/>
                <w:szCs w:val="20"/>
              </w:rPr>
            </w:pPr>
            <w:r w:rsidRPr="006E0100">
              <w:rPr>
                <w:sz w:val="20"/>
                <w:szCs w:val="20"/>
              </w:rPr>
              <w:t>ilegalnih prenamjena), stoga je ovo SLABOST;</w:t>
            </w:r>
          </w:p>
          <w:p w14:paraId="73267DE8" w14:textId="77777777" w:rsidR="006E0100" w:rsidRPr="006E0100" w:rsidRDefault="006E0100" w:rsidP="006E0100">
            <w:pPr>
              <w:jc w:val="both"/>
              <w:rPr>
                <w:sz w:val="20"/>
                <w:szCs w:val="20"/>
              </w:rPr>
            </w:pPr>
            <w:r w:rsidRPr="006E0100">
              <w:rPr>
                <w:sz w:val="20"/>
                <w:szCs w:val="20"/>
              </w:rPr>
              <w:t>također neplaniranje novih zelenih površina u</w:t>
            </w:r>
          </w:p>
          <w:p w14:paraId="26B91B81" w14:textId="77777777" w:rsidR="006E0100" w:rsidRPr="006E0100" w:rsidRDefault="006E0100" w:rsidP="006E0100">
            <w:pPr>
              <w:jc w:val="both"/>
              <w:rPr>
                <w:sz w:val="20"/>
                <w:szCs w:val="20"/>
              </w:rPr>
            </w:pPr>
            <w:r w:rsidRPr="006E0100">
              <w:rPr>
                <w:sz w:val="20"/>
                <w:szCs w:val="20"/>
              </w:rPr>
              <w:t>dokumentima prostornog uređenja je</w:t>
            </w:r>
          </w:p>
          <w:p w14:paraId="2660DED5" w14:textId="77777777" w:rsidR="006E0100" w:rsidRPr="006E0100" w:rsidRDefault="006E0100" w:rsidP="006E0100">
            <w:pPr>
              <w:jc w:val="both"/>
              <w:rPr>
                <w:sz w:val="20"/>
                <w:szCs w:val="20"/>
              </w:rPr>
            </w:pPr>
            <w:r w:rsidRPr="006E0100">
              <w:rPr>
                <w:sz w:val="20"/>
                <w:szCs w:val="20"/>
              </w:rPr>
              <w:t>SLABOST Grada jer ništa ih u tome ne</w:t>
            </w:r>
          </w:p>
          <w:p w14:paraId="6D516958" w14:textId="77777777" w:rsidR="006E0100" w:rsidRPr="006E0100" w:rsidRDefault="006E0100" w:rsidP="006E0100">
            <w:pPr>
              <w:jc w:val="both"/>
              <w:rPr>
                <w:sz w:val="20"/>
                <w:szCs w:val="20"/>
              </w:rPr>
            </w:pPr>
            <w:r w:rsidRPr="006E0100">
              <w:rPr>
                <w:sz w:val="20"/>
                <w:szCs w:val="20"/>
              </w:rPr>
              <w:t>spriječava; prevelika izgrađenost građevinskih</w:t>
            </w:r>
          </w:p>
          <w:p w14:paraId="6743383F" w14:textId="77777777" w:rsidR="006E0100" w:rsidRPr="006E0100" w:rsidRDefault="006E0100" w:rsidP="006E0100">
            <w:pPr>
              <w:jc w:val="both"/>
              <w:rPr>
                <w:sz w:val="20"/>
                <w:szCs w:val="20"/>
              </w:rPr>
            </w:pPr>
            <w:r w:rsidRPr="006E0100">
              <w:rPr>
                <w:sz w:val="20"/>
                <w:szCs w:val="20"/>
              </w:rPr>
              <w:lastRenderedPageBreak/>
              <w:t>čestica i neadekvatno planiranje zelenila je</w:t>
            </w:r>
          </w:p>
          <w:p w14:paraId="18D1BCA7" w14:textId="77777777" w:rsidR="006E0100" w:rsidRPr="006E0100" w:rsidRDefault="006E0100" w:rsidP="006E0100">
            <w:pPr>
              <w:jc w:val="both"/>
              <w:rPr>
                <w:sz w:val="20"/>
                <w:szCs w:val="20"/>
              </w:rPr>
            </w:pPr>
            <w:r w:rsidRPr="006E0100">
              <w:rPr>
                <w:sz w:val="20"/>
                <w:szCs w:val="20"/>
              </w:rPr>
              <w:t>također pod utjecajem Grada jer se postojeći</w:t>
            </w:r>
          </w:p>
          <w:p w14:paraId="413F1E7F" w14:textId="77777777" w:rsidR="006E0100" w:rsidRPr="006E0100" w:rsidRDefault="006E0100" w:rsidP="006E0100">
            <w:pPr>
              <w:jc w:val="both"/>
              <w:rPr>
                <w:sz w:val="20"/>
                <w:szCs w:val="20"/>
              </w:rPr>
            </w:pPr>
            <w:r w:rsidRPr="006E0100">
              <w:rPr>
                <w:sz w:val="20"/>
                <w:szCs w:val="20"/>
              </w:rPr>
              <w:t>propisi o izgrađenosti i dijelu zelene površine</w:t>
            </w:r>
          </w:p>
          <w:p w14:paraId="2D81C115" w14:textId="77777777" w:rsidR="006E0100" w:rsidRPr="006E0100" w:rsidRDefault="006E0100" w:rsidP="006E0100">
            <w:pPr>
              <w:jc w:val="both"/>
              <w:rPr>
                <w:sz w:val="20"/>
                <w:szCs w:val="20"/>
              </w:rPr>
            </w:pPr>
            <w:r w:rsidRPr="006E0100">
              <w:rPr>
                <w:sz w:val="20"/>
                <w:szCs w:val="20"/>
              </w:rPr>
              <w:t>na čestici izigravaju od strane investitora a Grad</w:t>
            </w:r>
          </w:p>
          <w:p w14:paraId="65D91F63" w14:textId="77777777" w:rsidR="006E0100" w:rsidRPr="006E0100" w:rsidRDefault="006E0100" w:rsidP="006E0100">
            <w:pPr>
              <w:jc w:val="both"/>
              <w:rPr>
                <w:sz w:val="20"/>
                <w:szCs w:val="20"/>
              </w:rPr>
            </w:pPr>
            <w:r w:rsidRPr="006E0100">
              <w:rPr>
                <w:sz w:val="20"/>
                <w:szCs w:val="20"/>
              </w:rPr>
              <w:t>ne poduzima ništa po tom pitanju</w:t>
            </w:r>
          </w:p>
          <w:p w14:paraId="55961439" w14:textId="77777777" w:rsidR="006E0100" w:rsidRPr="006E0100" w:rsidRDefault="006E0100" w:rsidP="006E0100">
            <w:pPr>
              <w:jc w:val="both"/>
              <w:rPr>
                <w:sz w:val="20"/>
                <w:szCs w:val="20"/>
              </w:rPr>
            </w:pPr>
            <w:r w:rsidRPr="006E0100">
              <w:rPr>
                <w:sz w:val="20"/>
                <w:szCs w:val="20"/>
              </w:rPr>
              <w:t> Nedovoljna uključenost struke u planove</w:t>
            </w:r>
          </w:p>
          <w:p w14:paraId="7992A0D3" w14:textId="77777777" w:rsidR="006E0100" w:rsidRPr="006E0100" w:rsidRDefault="006E0100" w:rsidP="006E0100">
            <w:pPr>
              <w:jc w:val="both"/>
              <w:rPr>
                <w:sz w:val="20"/>
                <w:szCs w:val="20"/>
              </w:rPr>
            </w:pPr>
            <w:r w:rsidRPr="006E0100">
              <w:rPr>
                <w:sz w:val="20"/>
                <w:szCs w:val="20"/>
              </w:rPr>
              <w:t>razvoja zelene infrastrukture – ništa ne</w:t>
            </w:r>
          </w:p>
          <w:p w14:paraId="0930C1DB" w14:textId="77777777" w:rsidR="006E0100" w:rsidRPr="006E0100" w:rsidRDefault="006E0100" w:rsidP="006E0100">
            <w:pPr>
              <w:jc w:val="both"/>
              <w:rPr>
                <w:sz w:val="20"/>
                <w:szCs w:val="20"/>
              </w:rPr>
            </w:pPr>
            <w:r w:rsidRPr="006E0100">
              <w:rPr>
                <w:sz w:val="20"/>
                <w:szCs w:val="20"/>
              </w:rPr>
              <w:t>spriječava Grad Osijek da kontaktira lokalne</w:t>
            </w:r>
          </w:p>
          <w:p w14:paraId="716A8151" w14:textId="6CDEA230" w:rsidR="006E0100" w:rsidRPr="006E0100" w:rsidRDefault="006E0100" w:rsidP="006E0100">
            <w:pPr>
              <w:jc w:val="both"/>
              <w:rPr>
                <w:sz w:val="20"/>
                <w:szCs w:val="20"/>
              </w:rPr>
            </w:pPr>
            <w:r w:rsidRPr="006E0100">
              <w:rPr>
                <w:sz w:val="20"/>
                <w:szCs w:val="20"/>
              </w:rPr>
              <w:t>stručnjake (npr sa Fakulteta agrobiotehnoloških</w:t>
            </w:r>
            <w:r w:rsidR="006A5978">
              <w:rPr>
                <w:sz w:val="20"/>
                <w:szCs w:val="20"/>
              </w:rPr>
              <w:t xml:space="preserve"> </w:t>
            </w:r>
            <w:r w:rsidRPr="006E0100">
              <w:rPr>
                <w:sz w:val="20"/>
                <w:szCs w:val="20"/>
              </w:rPr>
              <w:t>znanosti, Građevinskog i arhitektonskog</w:t>
            </w:r>
          </w:p>
          <w:p w14:paraId="5F297FA7" w14:textId="2DF5761E" w:rsidR="006E0100" w:rsidRPr="006E0100" w:rsidRDefault="006E0100" w:rsidP="006E0100">
            <w:pPr>
              <w:jc w:val="both"/>
              <w:rPr>
                <w:sz w:val="20"/>
                <w:szCs w:val="20"/>
              </w:rPr>
            </w:pPr>
            <w:r w:rsidRPr="006E0100">
              <w:rPr>
                <w:sz w:val="20"/>
                <w:szCs w:val="20"/>
              </w:rPr>
              <w:t>fakulteta u Osijeku, Odjela za biologiju, stručne</w:t>
            </w:r>
            <w:r w:rsidR="006A5978">
              <w:rPr>
                <w:sz w:val="20"/>
                <w:szCs w:val="20"/>
              </w:rPr>
              <w:t xml:space="preserve"> </w:t>
            </w:r>
            <w:r w:rsidRPr="006E0100">
              <w:rPr>
                <w:sz w:val="20"/>
                <w:szCs w:val="20"/>
              </w:rPr>
              <w:t>članove udruga i slično) kako bi se uključili u</w:t>
            </w:r>
            <w:r w:rsidR="006A5978">
              <w:rPr>
                <w:sz w:val="20"/>
                <w:szCs w:val="20"/>
              </w:rPr>
              <w:t xml:space="preserve"> </w:t>
            </w:r>
            <w:r w:rsidRPr="006E0100">
              <w:rPr>
                <w:sz w:val="20"/>
                <w:szCs w:val="20"/>
              </w:rPr>
              <w:t>radna tijela ili skupine koje bi Grad Osijek po</w:t>
            </w:r>
            <w:r w:rsidR="006A5978">
              <w:rPr>
                <w:sz w:val="20"/>
                <w:szCs w:val="20"/>
              </w:rPr>
              <w:t xml:space="preserve"> </w:t>
            </w:r>
            <w:r w:rsidRPr="006E0100">
              <w:rPr>
                <w:sz w:val="20"/>
                <w:szCs w:val="20"/>
              </w:rPr>
              <w:t>tom pitanju osnovao, a Grad Osijek koliko je</w:t>
            </w:r>
            <w:r w:rsidR="006A5978">
              <w:rPr>
                <w:sz w:val="20"/>
                <w:szCs w:val="20"/>
              </w:rPr>
              <w:t xml:space="preserve"> </w:t>
            </w:r>
            <w:r w:rsidRPr="006E0100">
              <w:rPr>
                <w:sz w:val="20"/>
                <w:szCs w:val="20"/>
              </w:rPr>
              <w:t>javnosti poznato nema takva radna tijela ili</w:t>
            </w:r>
          </w:p>
          <w:p w14:paraId="3201A955" w14:textId="2B83D84F" w:rsidR="006E0100" w:rsidRPr="006E0100" w:rsidRDefault="006E0100" w:rsidP="006E0100">
            <w:pPr>
              <w:jc w:val="both"/>
              <w:rPr>
                <w:sz w:val="20"/>
                <w:szCs w:val="20"/>
              </w:rPr>
            </w:pPr>
            <w:r w:rsidRPr="006E0100">
              <w:rPr>
                <w:sz w:val="20"/>
                <w:szCs w:val="20"/>
              </w:rPr>
              <w:t>skupine pa je nejasno kako očekuje da se struka</w:t>
            </w:r>
            <w:r w:rsidR="006A5978">
              <w:rPr>
                <w:sz w:val="20"/>
                <w:szCs w:val="20"/>
              </w:rPr>
              <w:t xml:space="preserve"> u</w:t>
            </w:r>
            <w:r w:rsidRPr="006E0100">
              <w:rPr>
                <w:sz w:val="20"/>
                <w:szCs w:val="20"/>
              </w:rPr>
              <w:t>ključi stoga je ovo SLABOST</w:t>
            </w:r>
          </w:p>
          <w:p w14:paraId="04C9E88A" w14:textId="77777777" w:rsidR="006E0100" w:rsidRPr="006E0100" w:rsidRDefault="006E0100" w:rsidP="006E0100">
            <w:pPr>
              <w:jc w:val="both"/>
              <w:rPr>
                <w:sz w:val="20"/>
                <w:szCs w:val="20"/>
              </w:rPr>
            </w:pPr>
            <w:r w:rsidRPr="006E0100">
              <w:rPr>
                <w:sz w:val="20"/>
                <w:szCs w:val="20"/>
              </w:rPr>
              <w:t> Nedovoljna komunikacija i suradnja sa</w:t>
            </w:r>
          </w:p>
          <w:p w14:paraId="50EAB49F" w14:textId="77777777" w:rsidR="006E0100" w:rsidRPr="006E0100" w:rsidRDefault="006E0100" w:rsidP="006E0100">
            <w:pPr>
              <w:jc w:val="both"/>
              <w:rPr>
                <w:sz w:val="20"/>
                <w:szCs w:val="20"/>
              </w:rPr>
            </w:pPr>
            <w:r w:rsidRPr="006E0100">
              <w:rPr>
                <w:sz w:val="20"/>
                <w:szCs w:val="20"/>
              </w:rPr>
              <w:lastRenderedPageBreak/>
              <w:t>strukom i lokalnom zajednicom – komunikacija</w:t>
            </w:r>
          </w:p>
          <w:p w14:paraId="57202455" w14:textId="77777777" w:rsidR="006E0100" w:rsidRPr="006E0100" w:rsidRDefault="006E0100" w:rsidP="006E0100">
            <w:pPr>
              <w:jc w:val="both"/>
              <w:rPr>
                <w:sz w:val="20"/>
                <w:szCs w:val="20"/>
              </w:rPr>
            </w:pPr>
            <w:r w:rsidRPr="006E0100">
              <w:rPr>
                <w:sz w:val="20"/>
                <w:szCs w:val="20"/>
              </w:rPr>
              <w:t>se ne može odvijati ako struka i javnost upućuju</w:t>
            </w:r>
          </w:p>
          <w:p w14:paraId="071EB24A" w14:textId="77777777" w:rsidR="006E0100" w:rsidRPr="006E0100" w:rsidRDefault="006E0100" w:rsidP="006E0100">
            <w:pPr>
              <w:jc w:val="both"/>
              <w:rPr>
                <w:sz w:val="20"/>
                <w:szCs w:val="20"/>
              </w:rPr>
            </w:pPr>
            <w:r w:rsidRPr="006E0100">
              <w:rPr>
                <w:sz w:val="20"/>
                <w:szCs w:val="20"/>
              </w:rPr>
              <w:t>pitanja koje Grad Osijek ignorira; i opet, ništa</w:t>
            </w:r>
          </w:p>
          <w:p w14:paraId="3FAA7974" w14:textId="77777777" w:rsidR="006E0100" w:rsidRPr="006E0100" w:rsidRDefault="006E0100" w:rsidP="006E0100">
            <w:pPr>
              <w:jc w:val="both"/>
              <w:rPr>
                <w:sz w:val="20"/>
                <w:szCs w:val="20"/>
              </w:rPr>
            </w:pPr>
            <w:r w:rsidRPr="006E0100">
              <w:rPr>
                <w:sz w:val="20"/>
                <w:szCs w:val="20"/>
              </w:rPr>
              <w:t>ne spriječava Grad Osijek da otvoreno i</w:t>
            </w:r>
          </w:p>
          <w:p w14:paraId="0A02364E" w14:textId="77777777" w:rsidR="006E0100" w:rsidRPr="006E0100" w:rsidRDefault="006E0100" w:rsidP="006E0100">
            <w:pPr>
              <w:jc w:val="both"/>
              <w:rPr>
                <w:sz w:val="20"/>
                <w:szCs w:val="20"/>
              </w:rPr>
            </w:pPr>
            <w:r w:rsidRPr="006E0100">
              <w:rPr>
                <w:sz w:val="20"/>
                <w:szCs w:val="20"/>
              </w:rPr>
              <w:t>učinkovito komunicira sa zainteresiranom</w:t>
            </w:r>
          </w:p>
          <w:p w14:paraId="11E9F5AD" w14:textId="77777777" w:rsidR="006E0100" w:rsidRPr="006E0100" w:rsidRDefault="006E0100" w:rsidP="006E0100">
            <w:pPr>
              <w:jc w:val="both"/>
              <w:rPr>
                <w:sz w:val="20"/>
                <w:szCs w:val="20"/>
              </w:rPr>
            </w:pPr>
            <w:r w:rsidRPr="006E0100">
              <w:rPr>
                <w:sz w:val="20"/>
                <w:szCs w:val="20"/>
              </w:rPr>
              <w:t>javnosti, do sada je praksa bila da Grad Osijek</w:t>
            </w:r>
          </w:p>
          <w:p w14:paraId="5782AF2F" w14:textId="77777777" w:rsidR="006E0100" w:rsidRPr="006E0100" w:rsidRDefault="006E0100" w:rsidP="006E0100">
            <w:pPr>
              <w:jc w:val="both"/>
              <w:rPr>
                <w:sz w:val="20"/>
                <w:szCs w:val="20"/>
              </w:rPr>
            </w:pPr>
            <w:r w:rsidRPr="006E0100">
              <w:rPr>
                <w:sz w:val="20"/>
                <w:szCs w:val="20"/>
              </w:rPr>
              <w:t>ugavnom ignorira takve pokušaje komunikacije</w:t>
            </w:r>
          </w:p>
          <w:p w14:paraId="4B8786E6" w14:textId="77777777" w:rsidR="006E0100" w:rsidRPr="006E0100" w:rsidRDefault="006E0100" w:rsidP="006E0100">
            <w:pPr>
              <w:jc w:val="both"/>
              <w:rPr>
                <w:sz w:val="20"/>
                <w:szCs w:val="20"/>
              </w:rPr>
            </w:pPr>
            <w:r w:rsidRPr="006E0100">
              <w:rPr>
                <w:sz w:val="20"/>
                <w:szCs w:val="20"/>
              </w:rPr>
              <w:t>ili gradska tijela nastupaju defenzivno prema</w:t>
            </w:r>
          </w:p>
          <w:p w14:paraId="294F03D1" w14:textId="77777777" w:rsidR="006E0100" w:rsidRPr="006E0100" w:rsidRDefault="006E0100" w:rsidP="006E0100">
            <w:pPr>
              <w:jc w:val="both"/>
              <w:rPr>
                <w:sz w:val="20"/>
                <w:szCs w:val="20"/>
              </w:rPr>
            </w:pPr>
            <w:r w:rsidRPr="006E0100">
              <w:rPr>
                <w:sz w:val="20"/>
                <w:szCs w:val="20"/>
              </w:rPr>
              <w:t>prijedlozima javnosti, stoga je ovo SLABOST</w:t>
            </w:r>
          </w:p>
          <w:p w14:paraId="57522FBB" w14:textId="77777777" w:rsidR="006E0100" w:rsidRPr="006E0100" w:rsidRDefault="006E0100" w:rsidP="006E0100">
            <w:pPr>
              <w:jc w:val="both"/>
              <w:rPr>
                <w:sz w:val="20"/>
                <w:szCs w:val="20"/>
              </w:rPr>
            </w:pPr>
            <w:r w:rsidRPr="006E0100">
              <w:rPr>
                <w:sz w:val="20"/>
                <w:szCs w:val="20"/>
              </w:rPr>
              <w:t> Financijska i politička nesigurnost – nije</w:t>
            </w:r>
          </w:p>
          <w:p w14:paraId="06FE0BBA" w14:textId="77777777" w:rsidR="006E0100" w:rsidRPr="006E0100" w:rsidRDefault="006E0100" w:rsidP="006E0100">
            <w:pPr>
              <w:jc w:val="both"/>
              <w:rPr>
                <w:sz w:val="20"/>
                <w:szCs w:val="20"/>
              </w:rPr>
            </w:pPr>
            <w:r w:rsidRPr="006E0100">
              <w:rPr>
                <w:sz w:val="20"/>
                <w:szCs w:val="20"/>
              </w:rPr>
              <w:t>jasno na što se pod ovime misli i u kojoj mjeri,</w:t>
            </w:r>
          </w:p>
          <w:p w14:paraId="5B149C89" w14:textId="77777777" w:rsidR="006E0100" w:rsidRPr="006E0100" w:rsidRDefault="006E0100" w:rsidP="006E0100">
            <w:pPr>
              <w:jc w:val="both"/>
              <w:rPr>
                <w:sz w:val="20"/>
                <w:szCs w:val="20"/>
              </w:rPr>
            </w:pPr>
            <w:r w:rsidRPr="006E0100">
              <w:rPr>
                <w:sz w:val="20"/>
                <w:szCs w:val="20"/>
              </w:rPr>
              <w:t>s obzirom da Grad financijski stabilno posluje,</w:t>
            </w:r>
          </w:p>
          <w:p w14:paraId="40C615ED" w14:textId="77777777" w:rsidR="006E0100" w:rsidRPr="006E0100" w:rsidRDefault="006E0100" w:rsidP="006E0100">
            <w:pPr>
              <w:jc w:val="both"/>
              <w:rPr>
                <w:sz w:val="20"/>
                <w:szCs w:val="20"/>
              </w:rPr>
            </w:pPr>
            <w:r w:rsidRPr="006E0100">
              <w:rPr>
                <w:sz w:val="20"/>
                <w:szCs w:val="20"/>
              </w:rPr>
              <w:t>postoje izvori financiranja iz državnog</w:t>
            </w:r>
          </w:p>
          <w:p w14:paraId="0A43FCFE" w14:textId="77777777" w:rsidR="006E0100" w:rsidRPr="006E0100" w:rsidRDefault="006E0100" w:rsidP="006E0100">
            <w:pPr>
              <w:jc w:val="both"/>
              <w:rPr>
                <w:sz w:val="20"/>
                <w:szCs w:val="20"/>
              </w:rPr>
            </w:pPr>
            <w:r w:rsidRPr="006E0100">
              <w:rPr>
                <w:sz w:val="20"/>
                <w:szCs w:val="20"/>
              </w:rPr>
              <w:t>proračuna i proračuna Europske unije, a</w:t>
            </w:r>
          </w:p>
          <w:p w14:paraId="6D4D5238" w14:textId="77777777" w:rsidR="006E0100" w:rsidRPr="006E0100" w:rsidRDefault="006E0100" w:rsidP="006E0100">
            <w:pPr>
              <w:jc w:val="both"/>
              <w:rPr>
                <w:sz w:val="20"/>
                <w:szCs w:val="20"/>
              </w:rPr>
            </w:pPr>
            <w:r w:rsidRPr="006E0100">
              <w:rPr>
                <w:sz w:val="20"/>
                <w:szCs w:val="20"/>
              </w:rPr>
              <w:t>politička situacija je stabilna na svim razinama</w:t>
            </w:r>
          </w:p>
          <w:p w14:paraId="4A582627" w14:textId="77777777" w:rsidR="006E0100" w:rsidRPr="006E0100" w:rsidRDefault="006E0100" w:rsidP="006E0100">
            <w:pPr>
              <w:jc w:val="both"/>
              <w:rPr>
                <w:sz w:val="20"/>
                <w:szCs w:val="20"/>
              </w:rPr>
            </w:pPr>
            <w:r w:rsidRPr="006E0100">
              <w:rPr>
                <w:sz w:val="20"/>
                <w:szCs w:val="20"/>
              </w:rPr>
              <w:t>vlasti</w:t>
            </w:r>
          </w:p>
          <w:p w14:paraId="32BC9117" w14:textId="77777777" w:rsidR="006E0100" w:rsidRPr="006E0100" w:rsidRDefault="006E0100" w:rsidP="006E0100">
            <w:pPr>
              <w:jc w:val="both"/>
              <w:rPr>
                <w:sz w:val="20"/>
                <w:szCs w:val="20"/>
              </w:rPr>
            </w:pPr>
            <w:r w:rsidRPr="006E0100">
              <w:rPr>
                <w:sz w:val="20"/>
                <w:szCs w:val="20"/>
              </w:rPr>
              <w:t> Također nije u potpunosti jasno na koji</w:t>
            </w:r>
          </w:p>
          <w:p w14:paraId="071700EA" w14:textId="77777777" w:rsidR="006E0100" w:rsidRPr="006E0100" w:rsidRDefault="006E0100" w:rsidP="006E0100">
            <w:pPr>
              <w:jc w:val="both"/>
              <w:rPr>
                <w:sz w:val="20"/>
                <w:szCs w:val="20"/>
              </w:rPr>
            </w:pPr>
            <w:r w:rsidRPr="006E0100">
              <w:rPr>
                <w:sz w:val="20"/>
                <w:szCs w:val="20"/>
              </w:rPr>
              <w:t xml:space="preserve">način su depopulacija i </w:t>
            </w:r>
            <w:r w:rsidRPr="006E0100">
              <w:rPr>
                <w:sz w:val="20"/>
                <w:szCs w:val="20"/>
              </w:rPr>
              <w:lastRenderedPageBreak/>
              <w:t>deagrarizacija prijetnje</w:t>
            </w:r>
          </w:p>
          <w:p w14:paraId="188AD785" w14:textId="77777777" w:rsidR="006E0100" w:rsidRPr="006E0100" w:rsidRDefault="006E0100" w:rsidP="006E0100">
            <w:pPr>
              <w:jc w:val="both"/>
              <w:rPr>
                <w:sz w:val="20"/>
                <w:szCs w:val="20"/>
              </w:rPr>
            </w:pPr>
            <w:r w:rsidRPr="006E0100">
              <w:rPr>
                <w:sz w:val="20"/>
                <w:szCs w:val="20"/>
              </w:rPr>
              <w:t>zelenoj infrastrukturi – s obzirom da u teoriji</w:t>
            </w:r>
          </w:p>
          <w:p w14:paraId="217AB9DF" w14:textId="77777777" w:rsidR="006E0100" w:rsidRPr="006E0100" w:rsidRDefault="006E0100" w:rsidP="006E0100">
            <w:pPr>
              <w:jc w:val="both"/>
              <w:rPr>
                <w:sz w:val="20"/>
                <w:szCs w:val="20"/>
              </w:rPr>
            </w:pPr>
            <w:r w:rsidRPr="006E0100">
              <w:rPr>
                <w:sz w:val="20"/>
                <w:szCs w:val="20"/>
              </w:rPr>
              <w:t>manje stanovnika može značiti i manji pritisak</w:t>
            </w:r>
          </w:p>
          <w:p w14:paraId="7C396E75" w14:textId="77777777" w:rsidR="006E0100" w:rsidRPr="006E0100" w:rsidRDefault="006E0100" w:rsidP="006E0100">
            <w:pPr>
              <w:jc w:val="both"/>
              <w:rPr>
                <w:sz w:val="20"/>
                <w:szCs w:val="20"/>
              </w:rPr>
            </w:pPr>
            <w:r w:rsidRPr="006E0100">
              <w:rPr>
                <w:sz w:val="20"/>
                <w:szCs w:val="20"/>
              </w:rPr>
              <w:t>na zelenu infrastrukturu, a deagrarizacija može</w:t>
            </w:r>
          </w:p>
          <w:p w14:paraId="424F8586" w14:textId="77777777" w:rsidR="006E0100" w:rsidRPr="006E0100" w:rsidRDefault="006E0100" w:rsidP="006E0100">
            <w:pPr>
              <w:jc w:val="both"/>
              <w:rPr>
                <w:sz w:val="20"/>
                <w:szCs w:val="20"/>
              </w:rPr>
            </w:pPr>
            <w:r w:rsidRPr="006E0100">
              <w:rPr>
                <w:sz w:val="20"/>
                <w:szCs w:val="20"/>
              </w:rPr>
              <w:t>značiti i puštanje većeg broja poljoprivrednih</w:t>
            </w:r>
          </w:p>
          <w:p w14:paraId="7FC24BCE" w14:textId="77777777" w:rsidR="006E0100" w:rsidRPr="006E0100" w:rsidRDefault="006E0100" w:rsidP="006E0100">
            <w:pPr>
              <w:jc w:val="both"/>
              <w:rPr>
                <w:sz w:val="20"/>
                <w:szCs w:val="20"/>
              </w:rPr>
            </w:pPr>
            <w:r w:rsidRPr="006E0100">
              <w:rPr>
                <w:sz w:val="20"/>
                <w:szCs w:val="20"/>
              </w:rPr>
              <w:t>površina da se vrate u neko stanje trajnije</w:t>
            </w:r>
          </w:p>
          <w:p w14:paraId="727E6ABB" w14:textId="5BE30DC7" w:rsidR="00344ED9" w:rsidRPr="003257CB" w:rsidRDefault="006E0100" w:rsidP="006E0100">
            <w:pPr>
              <w:jc w:val="both"/>
              <w:rPr>
                <w:sz w:val="20"/>
                <w:szCs w:val="20"/>
              </w:rPr>
            </w:pPr>
            <w:r w:rsidRPr="006E0100">
              <w:rPr>
                <w:sz w:val="20"/>
                <w:szCs w:val="20"/>
              </w:rPr>
              <w:t>vegetacije.</w:t>
            </w:r>
          </w:p>
        </w:tc>
        <w:tc>
          <w:tcPr>
            <w:tcW w:w="3980" w:type="dxa"/>
            <w:vAlign w:val="center"/>
          </w:tcPr>
          <w:p w14:paraId="37246D3C" w14:textId="77777777"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lastRenderedPageBreak/>
              <w:t>SWOT analiza (str 19.) u području</w:t>
            </w:r>
          </w:p>
          <w:p w14:paraId="0B7F610E" w14:textId="77777777"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PRIJETNJE osim prepoznatih klimatskih</w:t>
            </w:r>
          </w:p>
          <w:p w14:paraId="12734A99" w14:textId="3CDFAD02"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promjena nije adekvatna jer navedene prijetnje zapravo spadaju pod kategoriju</w:t>
            </w:r>
          </w:p>
          <w:p w14:paraId="4DB6BD31" w14:textId="61861546"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SLABOSTI te je polje matrice PRIJETNJE svakako potrebno nadopuniti, primjerice uzeti u obzir pojave novih bolesti i/ili štetnika na vegetaciji zbog promjene klimatskih uvjeta, pojavu invazivnih vrsta, također i poslove aktivnosti drugih javnopravnih</w:t>
            </w:r>
          </w:p>
          <w:p w14:paraId="5F3C7B61" w14:textId="682FCABD"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 xml:space="preserve">tijela kao što su Hrvatske šume i Hrvatske vode čije aktivnosti izravno utječu na stanje zelene infrastrukture u Osijeku. Općenita primjedba na cijelu SWOT analizu je da je ona površno </w:t>
            </w:r>
            <w:r w:rsidRPr="007949DA">
              <w:rPr>
                <w:rFonts w:ascii="TimesNewRomanPSMT" w:eastAsiaTheme="minorHAnsi" w:hAnsi="TimesNewRomanPSMT" w:cs="TimesNewRomanPSMT"/>
                <w:sz w:val="20"/>
                <w:szCs w:val="20"/>
                <w:lang w:eastAsia="en-US"/>
              </w:rPr>
              <w:lastRenderedPageBreak/>
              <w:t>urađena i da se o istoj nije dubinski promišljalo te da ona u ovom slučaju nije stvarni alata za procjenu. Time se propušta prilika za malo ozbiljniju analizu pristupa, mogućnosti i kapaciteta Grada Osijeka za provođenje Strategije zelene infrastrukture s institucionalnog, kadrovskog i organizacijskog aspekta, što je ujedno i osnova provođenja cijele Strategije (temeljni preduvjet!)</w:t>
            </w:r>
          </w:p>
          <w:p w14:paraId="2E5629AE" w14:textId="77777777"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Cijeli dokument Strategije treba također</w:t>
            </w:r>
          </w:p>
          <w:p w14:paraId="5451CE23" w14:textId="3A059AD9"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jasno izražavati činjenicu da ne samo predstavnici Grada, nego i SVI gradski</w:t>
            </w:r>
          </w:p>
          <w:p w14:paraId="552835F9" w14:textId="0A4758BF"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službenici u službama koje u svom djelokrugu se na neki način bave zelenom infrastrukturom (ili čije djelovanje ima posljedice na zelenu infrastrukturu) moraju biti barem osnovno educirani po pitanjima zelene infrastrukture i da se Strategija i aktivnosti zelene infrastrukture trebaju implementirati u sve povezane poslovne</w:t>
            </w:r>
          </w:p>
          <w:p w14:paraId="07A178DE" w14:textId="493D0FED"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procese Grada Osijeka. Edukacija tek nekoliko predstavnika ne osigurava da se</w:t>
            </w:r>
          </w:p>
          <w:p w14:paraId="58A6985E" w14:textId="77777777" w:rsidR="00B778D5"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ova strategija i s njom povezani akcijski</w:t>
            </w:r>
          </w:p>
          <w:p w14:paraId="76D18642" w14:textId="59CFF3FC" w:rsidR="00344ED9" w:rsidRPr="007949DA" w:rsidRDefault="00B778D5" w:rsidP="00B778D5">
            <w:pPr>
              <w:autoSpaceDE w:val="0"/>
              <w:autoSpaceDN w:val="0"/>
              <w:adjustRightInd w:val="0"/>
              <w:jc w:val="both"/>
              <w:rPr>
                <w:rFonts w:ascii="TimesNewRomanPSMT" w:eastAsiaTheme="minorHAnsi" w:hAnsi="TimesNewRomanPSMT" w:cs="TimesNewRomanPSMT"/>
                <w:sz w:val="20"/>
                <w:szCs w:val="20"/>
                <w:lang w:eastAsia="en-US"/>
              </w:rPr>
            </w:pPr>
            <w:r w:rsidRPr="007949DA">
              <w:rPr>
                <w:rFonts w:ascii="TimesNewRomanPSMT" w:eastAsiaTheme="minorHAnsi" w:hAnsi="TimesNewRomanPSMT" w:cs="TimesNewRomanPSMT"/>
                <w:sz w:val="20"/>
                <w:szCs w:val="20"/>
                <w:lang w:eastAsia="en-US"/>
              </w:rPr>
              <w:t>planovi uistinu provode. Također, svi povezani poslovni procesi moraju adekvatno odražavati i provoditi načela razvoja i zaštite zelene infrastrukture.</w:t>
            </w:r>
          </w:p>
        </w:tc>
        <w:tc>
          <w:tcPr>
            <w:tcW w:w="2294" w:type="dxa"/>
            <w:vAlign w:val="center"/>
          </w:tcPr>
          <w:p w14:paraId="1ACB9526" w14:textId="77777777" w:rsidR="00BD7000" w:rsidRDefault="00BD7000" w:rsidP="00164D52">
            <w:pPr>
              <w:jc w:val="center"/>
              <w:rPr>
                <w:sz w:val="20"/>
                <w:szCs w:val="20"/>
              </w:rPr>
            </w:pPr>
          </w:p>
          <w:p w14:paraId="2E55418D" w14:textId="2303C5F6" w:rsidR="00BD7000" w:rsidRDefault="00BD7000" w:rsidP="00164D52">
            <w:pPr>
              <w:jc w:val="center"/>
              <w:rPr>
                <w:sz w:val="20"/>
                <w:szCs w:val="20"/>
              </w:rPr>
            </w:pPr>
            <w:r>
              <w:rPr>
                <w:sz w:val="20"/>
                <w:szCs w:val="20"/>
              </w:rPr>
              <w:t xml:space="preserve">Primjedbe se djelomično prihvaćaju: </w:t>
            </w:r>
          </w:p>
          <w:p w14:paraId="62CE38D8" w14:textId="77777777" w:rsidR="00BD7000" w:rsidRDefault="00BD7000" w:rsidP="00164D52">
            <w:pPr>
              <w:jc w:val="center"/>
              <w:rPr>
                <w:sz w:val="20"/>
                <w:szCs w:val="20"/>
              </w:rPr>
            </w:pPr>
          </w:p>
          <w:p w14:paraId="7D9FFC66" w14:textId="77777777" w:rsidR="00892F05" w:rsidRDefault="00892F05" w:rsidP="00164D52">
            <w:pPr>
              <w:jc w:val="center"/>
              <w:rPr>
                <w:sz w:val="20"/>
                <w:szCs w:val="20"/>
              </w:rPr>
            </w:pPr>
            <w:r>
              <w:rPr>
                <w:sz w:val="20"/>
                <w:szCs w:val="20"/>
              </w:rPr>
              <w:t>Obrazloženje:</w:t>
            </w:r>
          </w:p>
          <w:p w14:paraId="16E67CE3" w14:textId="332312F2" w:rsidR="001D21B6" w:rsidRPr="00164D52" w:rsidRDefault="00164D52" w:rsidP="00265014">
            <w:pPr>
              <w:jc w:val="center"/>
              <w:rPr>
                <w:sz w:val="20"/>
                <w:szCs w:val="20"/>
              </w:rPr>
            </w:pPr>
            <w:r w:rsidRPr="00164D52">
              <w:rPr>
                <w:sz w:val="20"/>
                <w:szCs w:val="20"/>
              </w:rPr>
              <w:t xml:space="preserve">U uvodnom dijelu, spominje se "…u području prijetnje osim prepoznatih klimatskih promjena nije adekvatna jer navedene prijetnje zapravo spadaju pod kategoriju slabosti te je polje matrice s prijetnje </w:t>
            </w:r>
            <w:r w:rsidRPr="00164D52">
              <w:rPr>
                <w:sz w:val="20"/>
                <w:szCs w:val="20"/>
              </w:rPr>
              <w:lastRenderedPageBreak/>
              <w:t xml:space="preserve">svakako potrebno nadopuniti, primjerice uzeti u obzir pojave novih bolesti i/ili štetnika na vegetaciji zbog promjene klimatskih uvjeta, pojavu invazivnih vrsta, također i poslove aktivnosti drugih javno – pravnih tijela kao što su Hrvatske šume i Hrvatske vode čije aktivnosti izravno utječu na stanje zelene infrastrukture u Osijeku….". </w:t>
            </w:r>
            <w:r w:rsidRPr="00BD7000">
              <w:rPr>
                <w:b/>
                <w:bCs/>
                <w:sz w:val="20"/>
                <w:szCs w:val="20"/>
              </w:rPr>
              <w:t>Primjedba je djelomično prihvaćena</w:t>
            </w:r>
            <w:r w:rsidRPr="00164D52">
              <w:rPr>
                <w:sz w:val="20"/>
                <w:szCs w:val="20"/>
              </w:rPr>
              <w:t xml:space="preserve"> te će biti prihvaćena u dijelu dodavanja prijetnji u kontekstu štetnika i invazivnih vrsta. </w:t>
            </w:r>
            <w:r w:rsidRPr="003C5483">
              <w:rPr>
                <w:b/>
                <w:bCs/>
                <w:sz w:val="20"/>
                <w:szCs w:val="20"/>
              </w:rPr>
              <w:t>Dio koji</w:t>
            </w:r>
            <w:r w:rsidRPr="00164D52">
              <w:rPr>
                <w:sz w:val="20"/>
                <w:szCs w:val="20"/>
              </w:rPr>
              <w:t xml:space="preserve"> </w:t>
            </w:r>
            <w:r w:rsidRPr="003C5483">
              <w:rPr>
                <w:b/>
                <w:bCs/>
                <w:sz w:val="20"/>
                <w:szCs w:val="20"/>
              </w:rPr>
              <w:t>se odnosi na javno – pravna tijela se ne prihvaća</w:t>
            </w:r>
            <w:r w:rsidRPr="00164D52">
              <w:rPr>
                <w:sz w:val="20"/>
                <w:szCs w:val="20"/>
              </w:rPr>
              <w:t xml:space="preserve">, pitanje regulacije postupaka javno – pravnih tijela nije adresirano na odgovarajuću adresu te nije predmet dokumenata. Vezano za edukaciju, spominje se potreba za širom edukacijom "Cijeli dokument Strategije treba jasno izražavati činjenicu da ne samo predstavnici Grada, nego svi gradski službenici u službama koje u svom djelokrugu se na neki način bave zelenom infrastrukturom (ili čije djelovanje ima posljedicu na zelenu infrastrukturu) moraju biti barem osnovno educirani po pitanjima zelene infrastrukture i da se Strategije i aktivnosti zelene infrastrukture trebaju implementirati u sve povezane poslovne procese Grada Osijeka…." - iako šira edukacija i implementacija mogu imati dalekosežne posljedice za unaprjeđenje stanja zelene infrastrukture na području Grada, nije </w:t>
            </w:r>
            <w:r w:rsidRPr="00164D52">
              <w:rPr>
                <w:sz w:val="20"/>
                <w:szCs w:val="20"/>
              </w:rPr>
              <w:lastRenderedPageBreak/>
              <w:t xml:space="preserve">rečeno da će rezultirati uspješnom provedbom zbog čega je Gradu ostavljena mogućnost samostalnog kvantificiranja edukacije (kadrovski i financijski) kao i odabir najboljeg metodološkog pristupa (organizacijski aspekt). </w:t>
            </w:r>
            <w:r w:rsidRPr="00DC0C84">
              <w:rPr>
                <w:b/>
                <w:bCs/>
                <w:sz w:val="20"/>
                <w:szCs w:val="20"/>
              </w:rPr>
              <w:t>Primjedba se ne prihvaća.</w:t>
            </w:r>
            <w:r w:rsidRPr="00164D52">
              <w:rPr>
                <w:sz w:val="20"/>
                <w:szCs w:val="20"/>
              </w:rPr>
              <w:t xml:space="preserve"> </w:t>
            </w:r>
          </w:p>
          <w:p w14:paraId="55794BFF" w14:textId="1857206F" w:rsidR="00164D52" w:rsidRDefault="00164D52" w:rsidP="00164D52">
            <w:pPr>
              <w:jc w:val="center"/>
              <w:rPr>
                <w:sz w:val="20"/>
                <w:szCs w:val="20"/>
              </w:rPr>
            </w:pPr>
            <w:r w:rsidRPr="00164D52">
              <w:rPr>
                <w:sz w:val="20"/>
                <w:szCs w:val="20"/>
              </w:rPr>
              <w:t xml:space="preserve">Nadalje "Time se propušta prilika za malo ozbiljniju analizu pristupa, mogućnosti i kapaciteta Grada Osijeka za provođenje Strategije zelene infrastrukture s institucionalnog, kadrovskog i organizacijskog aspekta, što je ujedno i osnova provođenja cijele Strategije (temeljni preduvjet!)". Komentar je osnovan međutim </w:t>
            </w:r>
            <w:r w:rsidRPr="004E500B">
              <w:rPr>
                <w:b/>
                <w:bCs/>
                <w:sz w:val="20"/>
                <w:szCs w:val="20"/>
              </w:rPr>
              <w:t xml:space="preserve">ne prihvaća se </w:t>
            </w:r>
            <w:r w:rsidRPr="00164D52">
              <w:rPr>
                <w:sz w:val="20"/>
                <w:szCs w:val="20"/>
              </w:rPr>
              <w:t>obzirom da nije bila planirana detaljna analiza organizacijskih, kadrovskih i organizacijskog aspekta, planirane aktivnosti rezultat su procjene trenutnih mogućnosti grada (financijski i organizacijski) .</w:t>
            </w:r>
          </w:p>
          <w:p w14:paraId="6183F0C7" w14:textId="77777777" w:rsidR="00D50744" w:rsidRPr="00164D52" w:rsidRDefault="00D50744" w:rsidP="00164D52">
            <w:pPr>
              <w:jc w:val="center"/>
              <w:rPr>
                <w:sz w:val="20"/>
                <w:szCs w:val="20"/>
              </w:rPr>
            </w:pPr>
          </w:p>
          <w:p w14:paraId="29654656" w14:textId="1A56AFCC" w:rsidR="00164D52" w:rsidRDefault="00164D52" w:rsidP="00164D52">
            <w:pPr>
              <w:jc w:val="center"/>
              <w:rPr>
                <w:sz w:val="20"/>
                <w:szCs w:val="20"/>
              </w:rPr>
            </w:pPr>
            <w:r w:rsidRPr="00164D52">
              <w:rPr>
                <w:sz w:val="20"/>
                <w:szCs w:val="20"/>
              </w:rPr>
              <w:t xml:space="preserve">Točka 1. "Nekontrolirana urbanizacija, smanjenje zelenih površina – Grad Osijek izdavanjem građevinskih dozvola i prostornim planovima izravno utječe na kontroliranost urbanizacije i broj zelenih površina, stoga je ovo slabost jer se urbanizacija ne događa mimo dozvola gradskih ureda". </w:t>
            </w:r>
            <w:r w:rsidRPr="004E500B">
              <w:rPr>
                <w:b/>
                <w:bCs/>
                <w:sz w:val="20"/>
                <w:szCs w:val="20"/>
              </w:rPr>
              <w:t>Primjedba je neosnovana i ne prihvaća se</w:t>
            </w:r>
            <w:r w:rsidRPr="00164D52">
              <w:rPr>
                <w:sz w:val="20"/>
                <w:szCs w:val="20"/>
              </w:rPr>
              <w:t xml:space="preserve">  s obzirom da se nekontrolirana urbanizacija događa i mimo gradskih ureda, dovoljno se prisjetiti svih primjera bespravne </w:t>
            </w:r>
            <w:r w:rsidRPr="00164D52">
              <w:rPr>
                <w:sz w:val="20"/>
                <w:szCs w:val="20"/>
              </w:rPr>
              <w:lastRenderedPageBreak/>
              <w:t>gradnje. S toga, nekontrolirana urbanizacija jest opravdano detektirana kao prijetnja uređenom prostoru .</w:t>
            </w:r>
          </w:p>
          <w:p w14:paraId="0AA2E45A" w14:textId="77777777" w:rsidR="00E44065" w:rsidRPr="00164D52" w:rsidRDefault="00E44065" w:rsidP="00164D52">
            <w:pPr>
              <w:jc w:val="center"/>
              <w:rPr>
                <w:sz w:val="20"/>
                <w:szCs w:val="20"/>
              </w:rPr>
            </w:pPr>
          </w:p>
          <w:p w14:paraId="2D481CC5" w14:textId="2D55E1C0" w:rsidR="00164D52" w:rsidRPr="00164D52" w:rsidRDefault="00164D52" w:rsidP="00164D52">
            <w:pPr>
              <w:jc w:val="center"/>
              <w:rPr>
                <w:sz w:val="20"/>
                <w:szCs w:val="20"/>
              </w:rPr>
            </w:pPr>
            <w:r w:rsidRPr="00164D52">
              <w:rPr>
                <w:sz w:val="20"/>
                <w:szCs w:val="20"/>
              </w:rPr>
              <w:t>Točka 2. "Prenamjena i neplaniranje novih zelenih površina u dokumentima prostornog uređenja, prevelika izgrađenost građevinskih čestica, neadekvatno planiranje zelenih površina unutar građevinskih čestica – grad Osijek je taj koji izravno prenam</w:t>
            </w:r>
            <w:r w:rsidR="00740849">
              <w:rPr>
                <w:sz w:val="20"/>
                <w:szCs w:val="20"/>
              </w:rPr>
              <w:t>i</w:t>
            </w:r>
            <w:r w:rsidRPr="00164D52">
              <w:rPr>
                <w:sz w:val="20"/>
                <w:szCs w:val="20"/>
              </w:rPr>
              <w:t>jenjuje zelene površine svojim aktima (ili ne provodi kontrolu i kažnjavanje ilegalnih prenamjena) stoga ovo je slabost. Također neplaniranje novih zelenih površ</w:t>
            </w:r>
            <w:r w:rsidR="00740849">
              <w:rPr>
                <w:sz w:val="20"/>
                <w:szCs w:val="20"/>
              </w:rPr>
              <w:t>i</w:t>
            </w:r>
            <w:r w:rsidRPr="00164D52">
              <w:rPr>
                <w:sz w:val="20"/>
                <w:szCs w:val="20"/>
              </w:rPr>
              <w:t xml:space="preserve">na u dokumentima prostornog uređenja je </w:t>
            </w:r>
            <w:r w:rsidR="00740849">
              <w:rPr>
                <w:sz w:val="20"/>
                <w:szCs w:val="20"/>
              </w:rPr>
              <w:t>s</w:t>
            </w:r>
            <w:r w:rsidRPr="00164D52">
              <w:rPr>
                <w:sz w:val="20"/>
                <w:szCs w:val="20"/>
              </w:rPr>
              <w:t xml:space="preserve">labost Grada jer ništa ih u tome ne sprječava; prevelika izgrađenost građevinskih čestica i neadekvatno planiranje zelenila također su pod utjecajem Grada jer su postojeći propisi izgrađenosti i dijelu zelene površine na čestici izigravaju od strane investitora a Grad ne poduzima ništa pod tim pitanju". </w:t>
            </w:r>
            <w:r w:rsidRPr="00E95175">
              <w:rPr>
                <w:b/>
                <w:bCs/>
                <w:sz w:val="20"/>
                <w:szCs w:val="20"/>
              </w:rPr>
              <w:t>Primjedba je djelomično osnovana međutim ne prihvaća se</w:t>
            </w:r>
            <w:r w:rsidRPr="00164D52">
              <w:rPr>
                <w:sz w:val="20"/>
                <w:szCs w:val="20"/>
              </w:rPr>
              <w:t>. Ukazana primjedba odnosi se na akte i postupke gradnje  zbog čega se smatraju prijetnjom zbog trajnog narušavanja prostora. Na temelju prepoznate prijetnje a s ciljem poboljšanja dokumenata prostornog uređenja, Strategije problematizira pitanje razvoja zelene infrastrukture na temelju raznih preporuka, između kojih i pitanje prostorno – planske dokumentacije.</w:t>
            </w:r>
          </w:p>
          <w:p w14:paraId="42848F01" w14:textId="77777777" w:rsidR="00164D52" w:rsidRPr="00164D52" w:rsidRDefault="00164D52" w:rsidP="00164D52">
            <w:pPr>
              <w:jc w:val="center"/>
              <w:rPr>
                <w:sz w:val="20"/>
                <w:szCs w:val="20"/>
              </w:rPr>
            </w:pPr>
          </w:p>
          <w:p w14:paraId="726EE03E" w14:textId="330F2889" w:rsidR="00164D52" w:rsidRPr="00164D52" w:rsidRDefault="00164D52" w:rsidP="00164D52">
            <w:pPr>
              <w:jc w:val="center"/>
              <w:rPr>
                <w:sz w:val="20"/>
                <w:szCs w:val="20"/>
              </w:rPr>
            </w:pPr>
            <w:r w:rsidRPr="00164D52">
              <w:rPr>
                <w:sz w:val="20"/>
                <w:szCs w:val="20"/>
              </w:rPr>
              <w:lastRenderedPageBreak/>
              <w:t xml:space="preserve">Točka 3. "Nedovoljna uključenost struke u planove razvoja zelene infrastrukture". </w:t>
            </w:r>
            <w:r w:rsidRPr="00877EA4">
              <w:rPr>
                <w:b/>
                <w:bCs/>
                <w:sz w:val="20"/>
                <w:szCs w:val="20"/>
              </w:rPr>
              <w:t>Primjedba je osnovana, međutim ne prihvaća se</w:t>
            </w:r>
            <w:r w:rsidRPr="00164D52">
              <w:rPr>
                <w:sz w:val="20"/>
                <w:szCs w:val="20"/>
              </w:rPr>
              <w:t xml:space="preserve"> zbog toga što je pitanje shvaćeno kao prijetnja sadašnjeg stanja odnosno nepoduzimanja adekvatnih mjera za poboljšanje trenutnog stanja. S obzirom na navedeno, Grad je uočio svoje nedostatke i navedenu problematiku kontekstualizirao u Strateškom cilju D. Planiranje i upravljanje razvojem zelene infrastrukture, Mjera DA. Implementacija i upravljanje razvojem zelene infrastrukture i DB Edukacija i podizanje društvene svijesti o održivom razvoju kroz razvoj zelene infrastrukture. </w:t>
            </w:r>
          </w:p>
          <w:p w14:paraId="229DA449" w14:textId="77777777" w:rsidR="00164D52" w:rsidRPr="00164D52" w:rsidRDefault="00164D52" w:rsidP="00164D52">
            <w:pPr>
              <w:jc w:val="center"/>
              <w:rPr>
                <w:sz w:val="20"/>
                <w:szCs w:val="20"/>
              </w:rPr>
            </w:pPr>
            <w:r w:rsidRPr="00164D52">
              <w:rPr>
                <w:sz w:val="20"/>
                <w:szCs w:val="20"/>
              </w:rPr>
              <w:t xml:space="preserve">  </w:t>
            </w:r>
          </w:p>
          <w:p w14:paraId="14B43E71" w14:textId="1DE4A940" w:rsidR="00164D52" w:rsidRPr="00164D52" w:rsidRDefault="00164D52" w:rsidP="00164D52">
            <w:pPr>
              <w:jc w:val="center"/>
              <w:rPr>
                <w:sz w:val="20"/>
                <w:szCs w:val="20"/>
              </w:rPr>
            </w:pPr>
            <w:r w:rsidRPr="00164D52">
              <w:rPr>
                <w:sz w:val="20"/>
                <w:szCs w:val="20"/>
              </w:rPr>
              <w:t xml:space="preserve">Točka 4. "Nedovoljna komunikacija i suradnja sa strukom i lokalnom zajednicom". Može biti shvaćena i kao prijetnja i kao slabost, međutim svaki zahtjev zainteresirane javnosti treba biti zasebno razmotren i kontekstualiziran jer nije svaki prijedlog javnosti u interesu javnosti (npr. legalizacija bespravno izgrađenih objekta). Primjedba je neosnovana s obzirom da nedovoljna komunikacija mimo propisa može značajno ugroziti prostor i stanovnike – kao primjer možemo navesti izmjene prostorno planske dokumentacije koje značajno mogu ugroziti prostor i njegove korisnike. </w:t>
            </w:r>
          </w:p>
          <w:p w14:paraId="61CC382F" w14:textId="77777777" w:rsidR="00164D52" w:rsidRPr="00164D52" w:rsidRDefault="00164D52" w:rsidP="00164D52">
            <w:pPr>
              <w:jc w:val="center"/>
              <w:rPr>
                <w:sz w:val="20"/>
                <w:szCs w:val="20"/>
              </w:rPr>
            </w:pPr>
          </w:p>
          <w:p w14:paraId="729459AF" w14:textId="559DE863" w:rsidR="00164D52" w:rsidRPr="00164D52" w:rsidRDefault="00164D52" w:rsidP="00164D52">
            <w:pPr>
              <w:jc w:val="center"/>
              <w:rPr>
                <w:sz w:val="20"/>
                <w:szCs w:val="20"/>
              </w:rPr>
            </w:pPr>
            <w:r w:rsidRPr="00164D52">
              <w:rPr>
                <w:sz w:val="20"/>
                <w:szCs w:val="20"/>
              </w:rPr>
              <w:t xml:space="preserve">Točka 5. "Financijska i politička nesigurnost – </w:t>
            </w:r>
            <w:r w:rsidRPr="00164D52">
              <w:rPr>
                <w:sz w:val="20"/>
                <w:szCs w:val="20"/>
              </w:rPr>
              <w:lastRenderedPageBreak/>
              <w:t xml:space="preserve">nije jasno na što se pod ovime misli i u kojoj mjeri… ". Valja se prisjetiti da je nacrt Studije i Strategije zelene infrastrukture rađen za vrijeme epidemije bolesti COVID – 19 uzrokovana virusom SARS – CoV – 2 te nije bilo izvjesno na što će biti trošena financijska sredstva. Činjenica što Grad Osijek trenutno posluje financijski stabilno nije argument na temelju kojeg je moguće dati realnu procjenu za sljedeće desetogodišnje razdoblje. Naposljetku, iako nije realno očekivati značajne promjene, vanjski čimbenici mogu destabilizirati financijsku i političku situaciju što može prouzročiti zastoj u razvoju planiranog razvoja zelene infrastrukture. S obzirom na navedeno, </w:t>
            </w:r>
            <w:r w:rsidRPr="00E76565">
              <w:rPr>
                <w:b/>
                <w:bCs/>
                <w:sz w:val="20"/>
                <w:szCs w:val="20"/>
              </w:rPr>
              <w:t>primjedba je neosnovana i ne prihvaća se.</w:t>
            </w:r>
            <w:r w:rsidRPr="00164D52">
              <w:rPr>
                <w:sz w:val="20"/>
                <w:szCs w:val="20"/>
              </w:rPr>
              <w:t xml:space="preserve"> </w:t>
            </w:r>
          </w:p>
          <w:p w14:paraId="40417D05" w14:textId="77777777" w:rsidR="00164D52" w:rsidRPr="00164D52" w:rsidRDefault="00164D52" w:rsidP="00164D52">
            <w:pPr>
              <w:jc w:val="center"/>
              <w:rPr>
                <w:sz w:val="20"/>
                <w:szCs w:val="20"/>
              </w:rPr>
            </w:pPr>
          </w:p>
          <w:p w14:paraId="5F189BC5" w14:textId="07716D2D" w:rsidR="00344ED9" w:rsidRPr="003257CB" w:rsidRDefault="00164D52" w:rsidP="00164D52">
            <w:pPr>
              <w:jc w:val="center"/>
              <w:rPr>
                <w:sz w:val="20"/>
                <w:szCs w:val="20"/>
              </w:rPr>
            </w:pPr>
            <w:r w:rsidRPr="00164D52">
              <w:rPr>
                <w:sz w:val="20"/>
                <w:szCs w:val="20"/>
              </w:rPr>
              <w:t xml:space="preserve">Točka 6. "Također nije u potpunosti jasno na koji način depopulacija i deagrarizacija prijetnje ZI". Smanjenje broja stanovnika na području grada ujedno može značiti postepeno zapuštanje urbaniziranog prostora (npr. elemenata zelene infrastrukture), zapuštanje prostora u kontekstu smanjene mogućnosti održavanja čime se direktno smanjuje potencijal javnog prostora zbog smanjenog osjećaja sigurnosti. Vezano za deagrarizaciju, zapuštanje tradicionalnih načina korištenja zemljišta značajno može smanjiti mogućnosti zaštite i održivog upravljanja tlom, ali i smanjiti vrijednost okolnog </w:t>
            </w:r>
            <w:r w:rsidRPr="00164D52">
              <w:rPr>
                <w:sz w:val="20"/>
                <w:szCs w:val="20"/>
              </w:rPr>
              <w:lastRenderedPageBreak/>
              <w:t xml:space="preserve">zemljišta. S obzirom na navedeno, </w:t>
            </w:r>
            <w:r w:rsidRPr="001D6665">
              <w:rPr>
                <w:b/>
                <w:bCs/>
                <w:sz w:val="20"/>
                <w:szCs w:val="20"/>
              </w:rPr>
              <w:t>primjedba je neosnovana te se ne prihvaća.</w:t>
            </w:r>
          </w:p>
        </w:tc>
      </w:tr>
      <w:tr w:rsidR="00344ED9" w:rsidRPr="003257CB" w14:paraId="69E2F53A" w14:textId="77777777" w:rsidTr="0021278E">
        <w:tc>
          <w:tcPr>
            <w:tcW w:w="1520" w:type="dxa"/>
          </w:tcPr>
          <w:p w14:paraId="69E2F525" w14:textId="304FAB84" w:rsidR="00344ED9" w:rsidRPr="003257CB" w:rsidRDefault="00A74A18" w:rsidP="00344ED9">
            <w:pPr>
              <w:jc w:val="center"/>
              <w:rPr>
                <w:sz w:val="20"/>
                <w:szCs w:val="20"/>
              </w:rPr>
            </w:pPr>
            <w:r>
              <w:rPr>
                <w:sz w:val="20"/>
                <w:szCs w:val="20"/>
              </w:rPr>
              <w:lastRenderedPageBreak/>
              <w:t>7</w:t>
            </w:r>
          </w:p>
        </w:tc>
        <w:tc>
          <w:tcPr>
            <w:tcW w:w="1337" w:type="dxa"/>
          </w:tcPr>
          <w:p w14:paraId="69E2F52A" w14:textId="692A89CF" w:rsidR="00344ED9" w:rsidRPr="003257CB" w:rsidRDefault="000768EE" w:rsidP="00344ED9">
            <w:pPr>
              <w:rPr>
                <w:sz w:val="20"/>
                <w:szCs w:val="20"/>
              </w:rPr>
            </w:pPr>
            <w:r>
              <w:rPr>
                <w:sz w:val="20"/>
                <w:szCs w:val="20"/>
              </w:rPr>
              <w:t>Kristinka Baglama</w:t>
            </w:r>
          </w:p>
        </w:tc>
        <w:tc>
          <w:tcPr>
            <w:tcW w:w="1549" w:type="dxa"/>
          </w:tcPr>
          <w:p w14:paraId="7FC56D26" w14:textId="35104BA6" w:rsidR="00344ED9" w:rsidRDefault="00A659BF" w:rsidP="00344ED9">
            <w:pPr>
              <w:jc w:val="center"/>
              <w:rPr>
                <w:sz w:val="20"/>
                <w:szCs w:val="20"/>
              </w:rPr>
            </w:pPr>
            <w:r w:rsidRPr="00A659BF">
              <w:rPr>
                <w:sz w:val="20"/>
                <w:szCs w:val="20"/>
              </w:rPr>
              <w:t>Primjedba 1. Područje obala Drave</w:t>
            </w:r>
          </w:p>
          <w:p w14:paraId="4D32FE3D" w14:textId="77777777" w:rsidR="00830063" w:rsidRDefault="00830063" w:rsidP="00344ED9">
            <w:pPr>
              <w:jc w:val="center"/>
              <w:rPr>
                <w:sz w:val="20"/>
                <w:szCs w:val="20"/>
              </w:rPr>
            </w:pPr>
          </w:p>
          <w:p w14:paraId="2466A867" w14:textId="38504952" w:rsidR="00A659BF" w:rsidRDefault="005B03E2" w:rsidP="00344ED9">
            <w:pPr>
              <w:jc w:val="center"/>
              <w:rPr>
                <w:sz w:val="20"/>
                <w:szCs w:val="20"/>
              </w:rPr>
            </w:pPr>
            <w:r w:rsidRPr="005B03E2">
              <w:rPr>
                <w:sz w:val="20"/>
                <w:szCs w:val="20"/>
              </w:rPr>
              <w:t>Primjedba 2. SWOT analiza</w:t>
            </w:r>
          </w:p>
          <w:p w14:paraId="7B199C7D" w14:textId="77777777" w:rsidR="00830063" w:rsidRDefault="00830063" w:rsidP="00344ED9">
            <w:pPr>
              <w:jc w:val="center"/>
              <w:rPr>
                <w:sz w:val="20"/>
                <w:szCs w:val="20"/>
              </w:rPr>
            </w:pPr>
          </w:p>
          <w:p w14:paraId="13E2EDE9" w14:textId="20954F1D" w:rsidR="005B03E2" w:rsidRDefault="00830063" w:rsidP="00344ED9">
            <w:pPr>
              <w:jc w:val="center"/>
              <w:rPr>
                <w:sz w:val="20"/>
                <w:szCs w:val="20"/>
              </w:rPr>
            </w:pPr>
            <w:r w:rsidRPr="00830063">
              <w:rPr>
                <w:sz w:val="20"/>
                <w:szCs w:val="20"/>
              </w:rPr>
              <w:t>Primjedba 3. Ciljevi Strategije ZI</w:t>
            </w:r>
          </w:p>
          <w:p w14:paraId="1B08CE00" w14:textId="77777777" w:rsidR="00830063" w:rsidRDefault="00830063" w:rsidP="00344ED9">
            <w:pPr>
              <w:jc w:val="center"/>
              <w:rPr>
                <w:sz w:val="20"/>
                <w:szCs w:val="20"/>
              </w:rPr>
            </w:pPr>
          </w:p>
          <w:p w14:paraId="69E2F52F" w14:textId="527A3356" w:rsidR="00830063" w:rsidRPr="003257CB" w:rsidRDefault="00830063" w:rsidP="00344ED9">
            <w:pPr>
              <w:jc w:val="center"/>
              <w:rPr>
                <w:sz w:val="20"/>
                <w:szCs w:val="20"/>
              </w:rPr>
            </w:pPr>
            <w:r w:rsidRPr="00830063">
              <w:rPr>
                <w:sz w:val="20"/>
                <w:szCs w:val="20"/>
              </w:rPr>
              <w:t>Primjedba 4. Obaloutvrda sa šetnicom</w:t>
            </w:r>
          </w:p>
        </w:tc>
        <w:tc>
          <w:tcPr>
            <w:tcW w:w="3980" w:type="dxa"/>
          </w:tcPr>
          <w:p w14:paraId="5BCCCC4B" w14:textId="77777777" w:rsidR="009E25F7" w:rsidRPr="009E25F7" w:rsidRDefault="009E25F7" w:rsidP="005F2AAF">
            <w:pPr>
              <w:rPr>
                <w:sz w:val="20"/>
                <w:szCs w:val="20"/>
              </w:rPr>
            </w:pPr>
            <w:r w:rsidRPr="009E25F7">
              <w:rPr>
                <w:sz w:val="20"/>
                <w:szCs w:val="20"/>
              </w:rPr>
              <w:t>Općenito: za unaprijeđenje zelene</w:t>
            </w:r>
          </w:p>
          <w:p w14:paraId="5AC64FDB" w14:textId="77777777" w:rsidR="009E25F7" w:rsidRPr="009E25F7" w:rsidRDefault="009E25F7" w:rsidP="005F2AAF">
            <w:pPr>
              <w:rPr>
                <w:sz w:val="20"/>
                <w:szCs w:val="20"/>
              </w:rPr>
            </w:pPr>
            <w:r w:rsidRPr="009E25F7">
              <w:rPr>
                <w:sz w:val="20"/>
                <w:szCs w:val="20"/>
              </w:rPr>
              <w:t>infrastrukture Strategija je u većini bitnih</w:t>
            </w:r>
          </w:p>
          <w:p w14:paraId="04F27302" w14:textId="77777777" w:rsidR="009E25F7" w:rsidRPr="009E25F7" w:rsidRDefault="009E25F7" w:rsidP="005F2AAF">
            <w:pPr>
              <w:rPr>
                <w:sz w:val="20"/>
                <w:szCs w:val="20"/>
              </w:rPr>
            </w:pPr>
            <w:r w:rsidRPr="009E25F7">
              <w:rPr>
                <w:sz w:val="20"/>
                <w:szCs w:val="20"/>
              </w:rPr>
              <w:t>parametara proaktivna, od planirane izrade</w:t>
            </w:r>
          </w:p>
          <w:p w14:paraId="6432BD29" w14:textId="77777777" w:rsidR="009E25F7" w:rsidRPr="009E25F7" w:rsidRDefault="009E25F7" w:rsidP="005F2AAF">
            <w:pPr>
              <w:rPr>
                <w:sz w:val="20"/>
                <w:szCs w:val="20"/>
              </w:rPr>
            </w:pPr>
            <w:r w:rsidRPr="009E25F7">
              <w:rPr>
                <w:sz w:val="20"/>
                <w:szCs w:val="20"/>
              </w:rPr>
              <w:t>Studije zaštite perivoja, očuvanja bajera, do</w:t>
            </w:r>
          </w:p>
          <w:p w14:paraId="098FB8E5" w14:textId="77777777" w:rsidR="009E25F7" w:rsidRPr="009E25F7" w:rsidRDefault="009E25F7" w:rsidP="005F2AAF">
            <w:pPr>
              <w:rPr>
                <w:sz w:val="20"/>
                <w:szCs w:val="20"/>
              </w:rPr>
            </w:pPr>
            <w:r w:rsidRPr="009E25F7">
              <w:rPr>
                <w:sz w:val="20"/>
                <w:szCs w:val="20"/>
              </w:rPr>
              <w:t>poticanja sadnje novih drvoreda, dvije</w:t>
            </w:r>
          </w:p>
          <w:p w14:paraId="69B4EB5A" w14:textId="77777777" w:rsidR="009E25F7" w:rsidRPr="009E25F7" w:rsidRDefault="009E25F7" w:rsidP="005F2AAF">
            <w:pPr>
              <w:rPr>
                <w:sz w:val="20"/>
                <w:szCs w:val="20"/>
              </w:rPr>
            </w:pPr>
            <w:r w:rsidRPr="009E25F7">
              <w:rPr>
                <w:sz w:val="20"/>
                <w:szCs w:val="20"/>
              </w:rPr>
              <w:t>urbane šume te cvjetnih travnjaka što je</w:t>
            </w:r>
          </w:p>
          <w:p w14:paraId="5CB5C472" w14:textId="77777777" w:rsidR="009E25F7" w:rsidRPr="009E25F7" w:rsidRDefault="009E25F7" w:rsidP="005F2AAF">
            <w:pPr>
              <w:rPr>
                <w:sz w:val="20"/>
                <w:szCs w:val="20"/>
              </w:rPr>
            </w:pPr>
            <w:r w:rsidRPr="009E25F7">
              <w:rPr>
                <w:sz w:val="20"/>
                <w:szCs w:val="20"/>
              </w:rPr>
              <w:t>mali iskorak od dosadašnje prakse no bez</w:t>
            </w:r>
          </w:p>
          <w:p w14:paraId="443E20B5" w14:textId="77777777" w:rsidR="009E25F7" w:rsidRPr="009E25F7" w:rsidRDefault="009E25F7" w:rsidP="005F2AAF">
            <w:pPr>
              <w:rPr>
                <w:sz w:val="20"/>
                <w:szCs w:val="20"/>
              </w:rPr>
            </w:pPr>
            <w:r w:rsidRPr="009E25F7">
              <w:rPr>
                <w:sz w:val="20"/>
                <w:szCs w:val="20"/>
              </w:rPr>
              <w:t>ažuriranog Zelenog katastra i izrađene</w:t>
            </w:r>
          </w:p>
          <w:p w14:paraId="1E798AAF" w14:textId="77777777" w:rsidR="009E25F7" w:rsidRPr="009E25F7" w:rsidRDefault="009E25F7" w:rsidP="005F2AAF">
            <w:pPr>
              <w:rPr>
                <w:sz w:val="20"/>
                <w:szCs w:val="20"/>
              </w:rPr>
            </w:pPr>
            <w:r w:rsidRPr="009E25F7">
              <w:rPr>
                <w:sz w:val="20"/>
                <w:szCs w:val="20"/>
              </w:rPr>
              <w:t>Krajobrazne osnove upitna je njena</w:t>
            </w:r>
          </w:p>
          <w:p w14:paraId="37CA27A1" w14:textId="77777777" w:rsidR="009E25F7" w:rsidRPr="009E25F7" w:rsidRDefault="009E25F7" w:rsidP="005F2AAF">
            <w:pPr>
              <w:rPr>
                <w:sz w:val="20"/>
                <w:szCs w:val="20"/>
              </w:rPr>
            </w:pPr>
            <w:r w:rsidRPr="009E25F7">
              <w:rPr>
                <w:sz w:val="20"/>
                <w:szCs w:val="20"/>
              </w:rPr>
              <w:t>primjena.</w:t>
            </w:r>
          </w:p>
          <w:p w14:paraId="615F0CF9" w14:textId="77777777" w:rsidR="009E25F7" w:rsidRPr="009E25F7" w:rsidRDefault="009E25F7" w:rsidP="005F2AAF">
            <w:pPr>
              <w:rPr>
                <w:sz w:val="20"/>
                <w:szCs w:val="20"/>
              </w:rPr>
            </w:pPr>
            <w:r w:rsidRPr="009E25F7">
              <w:rPr>
                <w:sz w:val="20"/>
                <w:szCs w:val="20"/>
              </w:rPr>
              <w:t>Javna rasprava nije dovoljno promovirana</w:t>
            </w:r>
          </w:p>
          <w:p w14:paraId="1681A339" w14:textId="77777777" w:rsidR="009E25F7" w:rsidRPr="009E25F7" w:rsidRDefault="009E25F7" w:rsidP="005F2AAF">
            <w:pPr>
              <w:rPr>
                <w:sz w:val="20"/>
                <w:szCs w:val="20"/>
              </w:rPr>
            </w:pPr>
            <w:r w:rsidRPr="009E25F7">
              <w:rPr>
                <w:sz w:val="20"/>
                <w:szCs w:val="20"/>
              </w:rPr>
              <w:t>kroz medije niti poticana stručna i</w:t>
            </w:r>
          </w:p>
          <w:p w14:paraId="3DF7775D" w14:textId="77777777" w:rsidR="00344ED9" w:rsidRDefault="009E25F7" w:rsidP="005F2AAF">
            <w:pPr>
              <w:rPr>
                <w:sz w:val="20"/>
                <w:szCs w:val="20"/>
              </w:rPr>
            </w:pPr>
            <w:r w:rsidRPr="009E25F7">
              <w:rPr>
                <w:sz w:val="20"/>
                <w:szCs w:val="20"/>
              </w:rPr>
              <w:t>građanska javnost da se uključi u istu.</w:t>
            </w:r>
          </w:p>
          <w:p w14:paraId="0DA275E4" w14:textId="77777777" w:rsidR="00830063" w:rsidRDefault="00830063" w:rsidP="005F2AAF">
            <w:pPr>
              <w:rPr>
                <w:sz w:val="20"/>
                <w:szCs w:val="20"/>
              </w:rPr>
            </w:pPr>
          </w:p>
          <w:p w14:paraId="7B432031" w14:textId="210370DA" w:rsidR="00D60F19" w:rsidRPr="00D60F19" w:rsidRDefault="00D60F19" w:rsidP="005F2AAF">
            <w:pPr>
              <w:rPr>
                <w:sz w:val="20"/>
                <w:szCs w:val="20"/>
              </w:rPr>
            </w:pPr>
            <w:r w:rsidRPr="00D60F19">
              <w:rPr>
                <w:sz w:val="20"/>
                <w:szCs w:val="20"/>
              </w:rPr>
              <w:t>Primjedbe na pojedine članke nacrta akta s obrazloženjem</w:t>
            </w:r>
            <w:r>
              <w:rPr>
                <w:sz w:val="20"/>
                <w:szCs w:val="20"/>
              </w:rPr>
              <w:t>:</w:t>
            </w:r>
          </w:p>
          <w:p w14:paraId="5936F24F" w14:textId="77777777" w:rsidR="00D60F19" w:rsidRPr="00D60F19" w:rsidRDefault="00D60F19" w:rsidP="005F2AAF">
            <w:pPr>
              <w:rPr>
                <w:sz w:val="20"/>
                <w:szCs w:val="20"/>
              </w:rPr>
            </w:pPr>
            <w:r w:rsidRPr="00D60F19">
              <w:rPr>
                <w:sz w:val="20"/>
                <w:szCs w:val="20"/>
              </w:rPr>
              <w:t>Primjedba 1. Područje obala Drave</w:t>
            </w:r>
          </w:p>
          <w:p w14:paraId="2BFA99F1" w14:textId="77777777" w:rsidR="00D60F19" w:rsidRPr="00D60F19" w:rsidRDefault="00D60F19" w:rsidP="005F2AAF">
            <w:pPr>
              <w:rPr>
                <w:sz w:val="20"/>
                <w:szCs w:val="20"/>
              </w:rPr>
            </w:pPr>
            <w:r w:rsidRPr="00D60F19">
              <w:rPr>
                <w:sz w:val="20"/>
                <w:szCs w:val="20"/>
              </w:rPr>
              <w:t>Citiram:</w:t>
            </w:r>
          </w:p>
          <w:p w14:paraId="47F072D7" w14:textId="77777777" w:rsidR="00D60F19" w:rsidRPr="00D60F19" w:rsidRDefault="00D60F19" w:rsidP="005F2AAF">
            <w:pPr>
              <w:rPr>
                <w:sz w:val="20"/>
                <w:szCs w:val="20"/>
              </w:rPr>
            </w:pPr>
            <w:r w:rsidRPr="00D60F19">
              <w:rPr>
                <w:sz w:val="20"/>
                <w:szCs w:val="20"/>
              </w:rPr>
              <w:t>„Suvremena debata o zelenoj infrastrukturi prepoznaje dva ključna principa zajednička svim</w:t>
            </w:r>
          </w:p>
          <w:p w14:paraId="6E727619" w14:textId="77777777" w:rsidR="00D60F19" w:rsidRPr="00D60F19" w:rsidRDefault="00D60F19" w:rsidP="005F2AAF">
            <w:pPr>
              <w:rPr>
                <w:sz w:val="20"/>
                <w:szCs w:val="20"/>
              </w:rPr>
            </w:pPr>
            <w:r w:rsidRPr="00D60F19">
              <w:rPr>
                <w:sz w:val="20"/>
                <w:szCs w:val="20"/>
              </w:rPr>
              <w:t>pristupima zelene infrastrukture ‐ povezivosti (connectivity) i multifunkcionalnosti</w:t>
            </w:r>
          </w:p>
          <w:p w14:paraId="38298EAD" w14:textId="77777777" w:rsidR="00D60F19" w:rsidRPr="00D60F19" w:rsidRDefault="00D60F19" w:rsidP="005F2AAF">
            <w:pPr>
              <w:rPr>
                <w:sz w:val="20"/>
                <w:szCs w:val="20"/>
              </w:rPr>
            </w:pPr>
            <w:r w:rsidRPr="00D60F19">
              <w:rPr>
                <w:sz w:val="20"/>
                <w:szCs w:val="20"/>
              </w:rPr>
              <w:t>(multifunctionality). Princip povezivosti odnosi se na mogućnost povezivanja različitih</w:t>
            </w:r>
          </w:p>
          <w:p w14:paraId="2D534469" w14:textId="77777777" w:rsidR="00D60F19" w:rsidRPr="00D60F19" w:rsidRDefault="00D60F19" w:rsidP="005F2AAF">
            <w:pPr>
              <w:rPr>
                <w:sz w:val="20"/>
                <w:szCs w:val="20"/>
              </w:rPr>
            </w:pPr>
            <w:r w:rsidRPr="00D60F19">
              <w:rPr>
                <w:sz w:val="20"/>
                <w:szCs w:val="20"/>
              </w:rPr>
              <w:t>prirodnih i poluprirodnih prostora u mrežu sličnih okolišnih karakteristika, dok se princip</w:t>
            </w:r>
          </w:p>
          <w:p w14:paraId="6E744782" w14:textId="77777777" w:rsidR="00D60F19" w:rsidRPr="00D60F19" w:rsidRDefault="00D60F19" w:rsidP="005F2AAF">
            <w:pPr>
              <w:rPr>
                <w:sz w:val="20"/>
                <w:szCs w:val="20"/>
              </w:rPr>
            </w:pPr>
            <w:r w:rsidRPr="00D60F19">
              <w:rPr>
                <w:sz w:val="20"/>
                <w:szCs w:val="20"/>
              </w:rPr>
              <w:t>multifunkcionalnosti odnosi na mnogostruke ekološke, socijalne i ekonomske beneficije</w:t>
            </w:r>
          </w:p>
          <w:p w14:paraId="7DE83E7C" w14:textId="77777777" w:rsidR="00D60F19" w:rsidRPr="00D60F19" w:rsidRDefault="00D60F19" w:rsidP="005F2AAF">
            <w:pPr>
              <w:rPr>
                <w:sz w:val="20"/>
                <w:szCs w:val="20"/>
              </w:rPr>
            </w:pPr>
            <w:r w:rsidRPr="00D60F19">
              <w:rPr>
                <w:sz w:val="20"/>
                <w:szCs w:val="20"/>
              </w:rPr>
              <w:t>povezivanja pojedinih funkcija zelene infrastrukture.” (str. 11)</w:t>
            </w:r>
          </w:p>
          <w:p w14:paraId="51B2096A" w14:textId="77777777" w:rsidR="00D60F19" w:rsidRPr="00D60F19" w:rsidRDefault="00D60F19" w:rsidP="005F2AAF">
            <w:pPr>
              <w:rPr>
                <w:sz w:val="20"/>
                <w:szCs w:val="20"/>
              </w:rPr>
            </w:pPr>
            <w:r w:rsidRPr="00D60F19">
              <w:rPr>
                <w:sz w:val="20"/>
                <w:szCs w:val="20"/>
              </w:rPr>
              <w:t>Područje obale Drave iza Zoo vrta i Pampas ima sve navedene funkcije i u sadašnjem obliku</w:t>
            </w:r>
          </w:p>
          <w:p w14:paraId="362016C7" w14:textId="77777777" w:rsidR="00D60F19" w:rsidRPr="00D60F19" w:rsidRDefault="00D60F19" w:rsidP="005F2AAF">
            <w:pPr>
              <w:rPr>
                <w:sz w:val="20"/>
                <w:szCs w:val="20"/>
              </w:rPr>
            </w:pPr>
            <w:r w:rsidRPr="00D60F19">
              <w:rPr>
                <w:sz w:val="20"/>
                <w:szCs w:val="20"/>
              </w:rPr>
              <w:t>bez potrebe za dodatnim zahvatima: (Ek, En, Sk, Mo), a izdvajam i slijedeće benificije:</w:t>
            </w:r>
          </w:p>
          <w:p w14:paraId="0816A005" w14:textId="77777777" w:rsidR="00D60F19" w:rsidRPr="00D60F19" w:rsidRDefault="00D60F19" w:rsidP="005F2AAF">
            <w:pPr>
              <w:rPr>
                <w:sz w:val="20"/>
                <w:szCs w:val="20"/>
              </w:rPr>
            </w:pPr>
            <w:r w:rsidRPr="00D60F19">
              <w:rPr>
                <w:sz w:val="20"/>
                <w:szCs w:val="20"/>
              </w:rPr>
              <w:t>‐ Očuvanje prirodnih tokova i vodenih resursa</w:t>
            </w:r>
          </w:p>
          <w:p w14:paraId="67059D7B" w14:textId="77777777" w:rsidR="00D60F19" w:rsidRPr="00D60F19" w:rsidRDefault="00D60F19" w:rsidP="005F2AAF">
            <w:pPr>
              <w:rPr>
                <w:sz w:val="20"/>
                <w:szCs w:val="20"/>
              </w:rPr>
            </w:pPr>
            <w:r w:rsidRPr="00D60F19">
              <w:rPr>
                <w:sz w:val="20"/>
                <w:szCs w:val="20"/>
              </w:rPr>
              <w:t>‐ Pozitivno djelovanje na razvoj razumijevanja estetike prirodnog ili estetike krajobraza.</w:t>
            </w:r>
          </w:p>
          <w:p w14:paraId="5D776454" w14:textId="77777777" w:rsidR="00D60F19" w:rsidRPr="00D60F19" w:rsidRDefault="00D60F19" w:rsidP="005F2AAF">
            <w:pPr>
              <w:rPr>
                <w:sz w:val="20"/>
                <w:szCs w:val="20"/>
              </w:rPr>
            </w:pPr>
            <w:r w:rsidRPr="00D60F19">
              <w:rPr>
                <w:sz w:val="20"/>
                <w:szCs w:val="20"/>
              </w:rPr>
              <w:t>‐ Smanjenje zagađenje zraka</w:t>
            </w:r>
          </w:p>
          <w:p w14:paraId="4850D2E4" w14:textId="77777777" w:rsidR="00D60F19" w:rsidRPr="00D60F19" w:rsidRDefault="00D60F19" w:rsidP="005F2AAF">
            <w:pPr>
              <w:rPr>
                <w:sz w:val="20"/>
                <w:szCs w:val="20"/>
              </w:rPr>
            </w:pPr>
            <w:r w:rsidRPr="00D60F19">
              <w:rPr>
                <w:sz w:val="20"/>
                <w:szCs w:val="20"/>
              </w:rPr>
              <w:t>‐ Upravljanje ekstremnim situacijama kao što su npr. poplave i/ili preopterećenost sustava</w:t>
            </w:r>
          </w:p>
          <w:p w14:paraId="5FB74FA4" w14:textId="77777777" w:rsidR="00D60F19" w:rsidRPr="00D60F19" w:rsidRDefault="00D60F19" w:rsidP="005F2AAF">
            <w:pPr>
              <w:rPr>
                <w:sz w:val="20"/>
                <w:szCs w:val="20"/>
              </w:rPr>
            </w:pPr>
            <w:r w:rsidRPr="00D60F19">
              <w:rPr>
                <w:sz w:val="20"/>
                <w:szCs w:val="20"/>
              </w:rPr>
              <w:t>odvodnje,</w:t>
            </w:r>
          </w:p>
          <w:p w14:paraId="1677261D" w14:textId="77777777" w:rsidR="00D60F19" w:rsidRPr="00D60F19" w:rsidRDefault="00D60F19" w:rsidP="005F2AAF">
            <w:pPr>
              <w:rPr>
                <w:sz w:val="20"/>
                <w:szCs w:val="20"/>
              </w:rPr>
            </w:pPr>
            <w:r w:rsidRPr="00D60F19">
              <w:rPr>
                <w:sz w:val="20"/>
                <w:szCs w:val="20"/>
              </w:rPr>
              <w:t>‐ Smanjenje toplinskog utjecaja sunčevih zraka na čovjekovu (izgrađenu) okolinu,</w:t>
            </w:r>
          </w:p>
          <w:p w14:paraId="73FDF0B6" w14:textId="77777777" w:rsidR="00D60F19" w:rsidRPr="00D60F19" w:rsidRDefault="00D60F19" w:rsidP="005F2AAF">
            <w:pPr>
              <w:rPr>
                <w:sz w:val="20"/>
                <w:szCs w:val="20"/>
              </w:rPr>
            </w:pPr>
            <w:r w:rsidRPr="00D60F19">
              <w:rPr>
                <w:sz w:val="20"/>
                <w:szCs w:val="20"/>
              </w:rPr>
              <w:t>‐ Smanjenje vodnog 'siromaštva'</w:t>
            </w:r>
          </w:p>
          <w:p w14:paraId="70086F93" w14:textId="77777777" w:rsidR="00D60F19" w:rsidRPr="00D60F19" w:rsidRDefault="00D60F19" w:rsidP="005F2AAF">
            <w:pPr>
              <w:rPr>
                <w:sz w:val="20"/>
                <w:szCs w:val="20"/>
              </w:rPr>
            </w:pPr>
            <w:r w:rsidRPr="00D60F19">
              <w:rPr>
                <w:sz w:val="20"/>
                <w:szCs w:val="20"/>
              </w:rPr>
              <w:t>‐ Skladištenje i sekvestracija atmosferskog ugljika (Str. 12)</w:t>
            </w:r>
          </w:p>
          <w:p w14:paraId="0EAD452E" w14:textId="77777777" w:rsidR="00D60F19" w:rsidRPr="00D60F19" w:rsidRDefault="00D60F19" w:rsidP="005F2AAF">
            <w:pPr>
              <w:rPr>
                <w:sz w:val="20"/>
                <w:szCs w:val="20"/>
              </w:rPr>
            </w:pPr>
            <w:r w:rsidRPr="00D60F19">
              <w:rPr>
                <w:sz w:val="20"/>
                <w:szCs w:val="20"/>
              </w:rPr>
              <w:t>Iz svega gore navedenog nejasno je zašto Grad (Strategija), ne inzistira na očuvanju</w:t>
            </w:r>
          </w:p>
          <w:p w14:paraId="2843A30B" w14:textId="77777777" w:rsidR="00D60F19" w:rsidRPr="00D60F19" w:rsidRDefault="00D60F19" w:rsidP="005F2AAF">
            <w:pPr>
              <w:rPr>
                <w:sz w:val="20"/>
                <w:szCs w:val="20"/>
              </w:rPr>
            </w:pPr>
            <w:r w:rsidRPr="00D60F19">
              <w:rPr>
                <w:sz w:val="20"/>
                <w:szCs w:val="20"/>
              </w:rPr>
              <w:t>postojeće zelene infrastrukture na navedenim lokacijama, koje, između ostalog, zbog svoje</w:t>
            </w:r>
          </w:p>
          <w:p w14:paraId="45D2B2B7" w14:textId="77777777" w:rsidR="00D60F19" w:rsidRPr="00D60F19" w:rsidRDefault="00D60F19" w:rsidP="005F2AAF">
            <w:pPr>
              <w:rPr>
                <w:sz w:val="20"/>
                <w:szCs w:val="20"/>
              </w:rPr>
            </w:pPr>
            <w:r w:rsidRPr="00D60F19">
              <w:rPr>
                <w:sz w:val="20"/>
                <w:szCs w:val="20"/>
              </w:rPr>
              <w:t>očuvanosti i već postojeće funkcionalnosti gotovo ne iziskuju ulaganja osim redovnog</w:t>
            </w:r>
          </w:p>
          <w:p w14:paraId="3F1EE887" w14:textId="77777777" w:rsidR="00D60F19" w:rsidRPr="00D60F19" w:rsidRDefault="00D60F19" w:rsidP="005F2AAF">
            <w:pPr>
              <w:rPr>
                <w:sz w:val="20"/>
                <w:szCs w:val="20"/>
              </w:rPr>
            </w:pPr>
            <w:r w:rsidRPr="00D60F19">
              <w:rPr>
                <w:sz w:val="20"/>
                <w:szCs w:val="20"/>
              </w:rPr>
              <w:t>održavanja. U praksi, čemu svjedočimo, događa se upravo suprotno, a to je planirana</w:t>
            </w:r>
          </w:p>
          <w:p w14:paraId="1FCB58EA" w14:textId="77777777" w:rsidR="00D60F19" w:rsidRPr="00D60F19" w:rsidRDefault="00D60F19" w:rsidP="005F2AAF">
            <w:pPr>
              <w:rPr>
                <w:sz w:val="20"/>
                <w:szCs w:val="20"/>
              </w:rPr>
            </w:pPr>
            <w:r w:rsidRPr="00D60F19">
              <w:rPr>
                <w:sz w:val="20"/>
                <w:szCs w:val="20"/>
              </w:rPr>
              <w:lastRenderedPageBreak/>
              <w:t>opsežna devastacija prostora projektirana od strane OBŽ i Hrvatskih voda na koje (kao</w:t>
            </w:r>
          </w:p>
          <w:p w14:paraId="571EC2A0" w14:textId="77777777" w:rsidR="00D60F19" w:rsidRPr="00D60F19" w:rsidRDefault="00D60F19" w:rsidP="005F2AAF">
            <w:pPr>
              <w:rPr>
                <w:sz w:val="20"/>
                <w:szCs w:val="20"/>
              </w:rPr>
            </w:pPr>
            <w:r w:rsidRPr="00D60F19">
              <w:rPr>
                <w:sz w:val="20"/>
                <w:szCs w:val="20"/>
              </w:rPr>
              <w:t>institucije) taj prostor nema direktni, pozitivan učinak kao na stanovnike grada.</w:t>
            </w:r>
          </w:p>
          <w:p w14:paraId="521D681D" w14:textId="77777777" w:rsidR="00D60F19" w:rsidRPr="00D60F19" w:rsidRDefault="00D60F19" w:rsidP="005F2AAF">
            <w:pPr>
              <w:rPr>
                <w:sz w:val="20"/>
                <w:szCs w:val="20"/>
              </w:rPr>
            </w:pPr>
            <w:r w:rsidRPr="00D60F19">
              <w:rPr>
                <w:sz w:val="20"/>
                <w:szCs w:val="20"/>
              </w:rPr>
              <w:t>Navedene dravske obale nalaze se u području Natura 2000 i unutar regionalnog parka</w:t>
            </w:r>
          </w:p>
          <w:p w14:paraId="4D300144" w14:textId="77777777" w:rsidR="00D60F19" w:rsidRPr="00D60F19" w:rsidRDefault="00D60F19" w:rsidP="005F2AAF">
            <w:pPr>
              <w:rPr>
                <w:sz w:val="20"/>
                <w:szCs w:val="20"/>
              </w:rPr>
            </w:pPr>
            <w:r w:rsidRPr="00D60F19">
              <w:rPr>
                <w:sz w:val="20"/>
                <w:szCs w:val="20"/>
              </w:rPr>
              <w:t>Mura‐Drava, dok je planirano kanaliziranje Drave betoniranjem obaloutvrda obostrano</w:t>
            </w:r>
          </w:p>
          <w:p w14:paraId="45AD7AA6" w14:textId="77777777" w:rsidR="00D60F19" w:rsidRPr="00D60F19" w:rsidRDefault="00D60F19" w:rsidP="005F2AAF">
            <w:pPr>
              <w:rPr>
                <w:sz w:val="20"/>
                <w:szCs w:val="20"/>
              </w:rPr>
            </w:pPr>
            <w:r w:rsidRPr="00D60F19">
              <w:rPr>
                <w:sz w:val="20"/>
                <w:szCs w:val="20"/>
              </w:rPr>
              <w:t>napušten i neprihvatljiv koncept prema EU smjernicama otpornosti na klimatske promjene</w:t>
            </w:r>
          </w:p>
          <w:p w14:paraId="2B471031" w14:textId="77777777" w:rsidR="00D60F19" w:rsidRPr="00D60F19" w:rsidRDefault="00D60F19" w:rsidP="005F2AAF">
            <w:pPr>
              <w:rPr>
                <w:sz w:val="20"/>
                <w:szCs w:val="20"/>
              </w:rPr>
            </w:pPr>
            <w:r w:rsidRPr="00D60F19">
              <w:rPr>
                <w:sz w:val="20"/>
                <w:szCs w:val="20"/>
              </w:rPr>
              <w:t>kao i Strategijom prilagodbe klimatskim promjenama u RH. ( HM‐02/HM‐02‐5 te ŠU‐05/ŠU‐</w:t>
            </w:r>
          </w:p>
          <w:p w14:paraId="6044F221" w14:textId="77777777" w:rsidR="00D60F19" w:rsidRPr="00D60F19" w:rsidRDefault="00D60F19" w:rsidP="005F2AAF">
            <w:pPr>
              <w:rPr>
                <w:sz w:val="20"/>
                <w:szCs w:val="20"/>
              </w:rPr>
            </w:pPr>
            <w:r w:rsidRPr="00D60F19">
              <w:rPr>
                <w:sz w:val="20"/>
                <w:szCs w:val="20"/>
              </w:rPr>
              <w:t>05‐02) (Str. 14)</w:t>
            </w:r>
          </w:p>
          <w:p w14:paraId="5009BD05" w14:textId="77777777" w:rsidR="00D60F19" w:rsidRPr="00D60F19" w:rsidRDefault="00D60F19" w:rsidP="005F2AAF">
            <w:pPr>
              <w:rPr>
                <w:sz w:val="20"/>
                <w:szCs w:val="20"/>
              </w:rPr>
            </w:pPr>
            <w:r w:rsidRPr="00D60F19">
              <w:rPr>
                <w:sz w:val="20"/>
                <w:szCs w:val="20"/>
              </w:rPr>
              <w:t>Ugrožavanjem postojeće zelene infrastrukture posebice dravskih šuma, posebno izraženo</w:t>
            </w:r>
          </w:p>
          <w:p w14:paraId="20A54B46" w14:textId="77777777" w:rsidR="00D60F19" w:rsidRPr="00D60F19" w:rsidRDefault="00D60F19" w:rsidP="005F2AAF">
            <w:pPr>
              <w:rPr>
                <w:sz w:val="20"/>
                <w:szCs w:val="20"/>
              </w:rPr>
            </w:pPr>
            <w:r w:rsidRPr="00D60F19">
              <w:rPr>
                <w:sz w:val="20"/>
                <w:szCs w:val="20"/>
              </w:rPr>
              <w:t>zadnjih godina kao i planovi betonizacije obala Drave direktno negativno utječu na sva četiri</w:t>
            </w:r>
          </w:p>
          <w:p w14:paraId="004589D6" w14:textId="77777777" w:rsidR="00D60F19" w:rsidRPr="00D60F19" w:rsidRDefault="00D60F19" w:rsidP="005F2AAF">
            <w:pPr>
              <w:rPr>
                <w:sz w:val="20"/>
                <w:szCs w:val="20"/>
              </w:rPr>
            </w:pPr>
            <w:r w:rsidRPr="00D60F19">
              <w:rPr>
                <w:sz w:val="20"/>
                <w:szCs w:val="20"/>
              </w:rPr>
              <w:t>strateška cilja ovog dokumenta ( Str. 35)</w:t>
            </w:r>
          </w:p>
          <w:p w14:paraId="06C57C36" w14:textId="77777777" w:rsidR="00D60F19" w:rsidRPr="00D60F19" w:rsidRDefault="00D60F19" w:rsidP="005F2AAF">
            <w:pPr>
              <w:rPr>
                <w:sz w:val="20"/>
                <w:szCs w:val="20"/>
              </w:rPr>
            </w:pPr>
            <w:r w:rsidRPr="00D60F19">
              <w:rPr>
                <w:sz w:val="20"/>
                <w:szCs w:val="20"/>
              </w:rPr>
              <w:t>Primjedba 2. SWOT analiza</w:t>
            </w:r>
          </w:p>
          <w:p w14:paraId="613AD033" w14:textId="77777777" w:rsidR="00D60F19" w:rsidRPr="00D60F19" w:rsidRDefault="00D60F19" w:rsidP="005F2AAF">
            <w:pPr>
              <w:rPr>
                <w:sz w:val="20"/>
                <w:szCs w:val="20"/>
              </w:rPr>
            </w:pPr>
            <w:r w:rsidRPr="00D60F19">
              <w:rPr>
                <w:sz w:val="20"/>
                <w:szCs w:val="20"/>
              </w:rPr>
              <w:t>SWOT analiza (Str. 19) pod „prijetnjom” podrazumijeva „nedovoljna komunikacija i</w:t>
            </w:r>
          </w:p>
          <w:p w14:paraId="28521FAB" w14:textId="77777777" w:rsidR="00D60F19" w:rsidRPr="00D60F19" w:rsidRDefault="00D60F19" w:rsidP="005F2AAF">
            <w:pPr>
              <w:rPr>
                <w:sz w:val="20"/>
                <w:szCs w:val="20"/>
              </w:rPr>
            </w:pPr>
            <w:r w:rsidRPr="00D60F19">
              <w:rPr>
                <w:sz w:val="20"/>
                <w:szCs w:val="20"/>
              </w:rPr>
              <w:t>suradnja sa strukom i lokalnom zajednicom” što je „slabost” ali i ne „prijetnja” budući da se</w:t>
            </w:r>
          </w:p>
          <w:p w14:paraId="7195A3EE" w14:textId="77777777" w:rsidR="00D60F19" w:rsidRPr="00D60F19" w:rsidRDefault="00D60F19" w:rsidP="005F2AAF">
            <w:pPr>
              <w:rPr>
                <w:sz w:val="20"/>
                <w:szCs w:val="20"/>
              </w:rPr>
            </w:pPr>
            <w:r w:rsidRPr="00D60F19">
              <w:rPr>
                <w:sz w:val="20"/>
                <w:szCs w:val="20"/>
              </w:rPr>
              <w:t>na nedovoljnu komunikaciju sa stručnom i nestručnom javnosti može vrlo lako utjecati</w:t>
            </w:r>
          </w:p>
          <w:p w14:paraId="14BEE63D" w14:textId="77777777" w:rsidR="00D60F19" w:rsidRPr="00D60F19" w:rsidRDefault="00D60F19" w:rsidP="005F2AAF">
            <w:pPr>
              <w:rPr>
                <w:sz w:val="20"/>
                <w:szCs w:val="20"/>
              </w:rPr>
            </w:pPr>
            <w:r w:rsidRPr="00D60F19">
              <w:rPr>
                <w:sz w:val="20"/>
                <w:szCs w:val="20"/>
              </w:rPr>
              <w:t>uključivanjem zajednice u javne rasprave, ankete, javno prezentiranje planova, kao i</w:t>
            </w:r>
          </w:p>
          <w:p w14:paraId="7A93608A" w14:textId="77777777" w:rsidR="00D60F19" w:rsidRPr="00D60F19" w:rsidRDefault="00D60F19" w:rsidP="005F2AAF">
            <w:pPr>
              <w:rPr>
                <w:sz w:val="20"/>
                <w:szCs w:val="20"/>
              </w:rPr>
            </w:pPr>
            <w:r w:rsidRPr="00D60F19">
              <w:rPr>
                <w:sz w:val="20"/>
                <w:szCs w:val="20"/>
              </w:rPr>
              <w:t>planiranje u suradnji s građanima na mikro nivo gradskih četvrti i sl.</w:t>
            </w:r>
          </w:p>
          <w:p w14:paraId="1E819071" w14:textId="2AF8DE33" w:rsidR="00D60F19" w:rsidRPr="00D60F19" w:rsidRDefault="00D60F19" w:rsidP="005F2AAF">
            <w:pPr>
              <w:rPr>
                <w:sz w:val="20"/>
                <w:szCs w:val="20"/>
              </w:rPr>
            </w:pPr>
            <w:r w:rsidRPr="00D60F19">
              <w:rPr>
                <w:sz w:val="20"/>
                <w:szCs w:val="20"/>
              </w:rPr>
              <w:t>Pod „prijetnje” treba uvrstiti devastaciju/rušenje postojećih drvoreda kao i konstantnoodbijanje donosioca javnih politika na svim razinama zaštite vrijednih krajobraznih</w:t>
            </w:r>
          </w:p>
          <w:p w14:paraId="6B8F01BD" w14:textId="77777777" w:rsidR="00D60F19" w:rsidRPr="00D60F19" w:rsidRDefault="00D60F19" w:rsidP="005F2AAF">
            <w:pPr>
              <w:rPr>
                <w:sz w:val="20"/>
                <w:szCs w:val="20"/>
              </w:rPr>
            </w:pPr>
            <w:r w:rsidRPr="00D60F19">
              <w:rPr>
                <w:sz w:val="20"/>
                <w:szCs w:val="20"/>
              </w:rPr>
              <w:t>elemenata, npr. Aleja lipa, drvored platana uz Vukovarsku, starih, solitarnih stabala itd.</w:t>
            </w:r>
          </w:p>
          <w:p w14:paraId="68429376" w14:textId="77777777" w:rsidR="00D60F19" w:rsidRPr="00D60F19" w:rsidRDefault="00D60F19" w:rsidP="005F2AAF">
            <w:pPr>
              <w:rPr>
                <w:sz w:val="20"/>
                <w:szCs w:val="20"/>
              </w:rPr>
            </w:pPr>
            <w:r w:rsidRPr="00D60F19">
              <w:rPr>
                <w:sz w:val="20"/>
                <w:szCs w:val="20"/>
              </w:rPr>
              <w:t>Primjedba 3. Ciljevi Strategije ZI</w:t>
            </w:r>
          </w:p>
          <w:p w14:paraId="5D2013F8" w14:textId="77777777" w:rsidR="00D60F19" w:rsidRPr="00D60F19" w:rsidRDefault="00D60F19" w:rsidP="005F2AAF">
            <w:pPr>
              <w:rPr>
                <w:sz w:val="20"/>
                <w:szCs w:val="20"/>
              </w:rPr>
            </w:pPr>
            <w:r w:rsidRPr="00D60F19">
              <w:rPr>
                <w:sz w:val="20"/>
                <w:szCs w:val="20"/>
              </w:rPr>
              <w:t>‐ Kod posebnih ciljeva AB ( Str. 41. ) za rijeku Dravu; kao Cv za točku AB.1.5. predviđa se</w:t>
            </w:r>
          </w:p>
          <w:p w14:paraId="32AB05D5" w14:textId="77777777" w:rsidR="00D60F19" w:rsidRPr="00D60F19" w:rsidRDefault="00D60F19" w:rsidP="005F2AAF">
            <w:pPr>
              <w:rPr>
                <w:sz w:val="20"/>
                <w:szCs w:val="20"/>
              </w:rPr>
            </w:pPr>
            <w:r w:rsidRPr="00D60F19">
              <w:rPr>
                <w:sz w:val="20"/>
                <w:szCs w:val="20"/>
              </w:rPr>
              <w:t>samo 5 km</w:t>
            </w:r>
          </w:p>
          <w:p w14:paraId="660B9611" w14:textId="77777777" w:rsidR="00D60F19" w:rsidRPr="00D60F19" w:rsidRDefault="00D60F19" w:rsidP="005F2AAF">
            <w:pPr>
              <w:rPr>
                <w:sz w:val="20"/>
                <w:szCs w:val="20"/>
              </w:rPr>
            </w:pPr>
            <w:r w:rsidRPr="00D60F19">
              <w:rPr>
                <w:sz w:val="20"/>
                <w:szCs w:val="20"/>
              </w:rPr>
              <w:t>‐ Kod posebnih ciljeva BA. 1.3. za planiranje uspostavu urbanie šume kao Cv predviđeno je</w:t>
            </w:r>
          </w:p>
          <w:p w14:paraId="6588F446" w14:textId="77777777" w:rsidR="00D60F19" w:rsidRPr="00D60F19" w:rsidRDefault="00D60F19" w:rsidP="005F2AAF">
            <w:pPr>
              <w:rPr>
                <w:sz w:val="20"/>
                <w:szCs w:val="20"/>
              </w:rPr>
            </w:pPr>
            <w:r w:rsidRPr="00D60F19">
              <w:rPr>
                <w:sz w:val="20"/>
                <w:szCs w:val="20"/>
              </w:rPr>
              <w:t>samo 2</w:t>
            </w:r>
          </w:p>
          <w:p w14:paraId="31A85512" w14:textId="141FA960" w:rsidR="00D60F19" w:rsidRPr="00D60F19" w:rsidRDefault="00D60F19" w:rsidP="005F2AAF">
            <w:pPr>
              <w:rPr>
                <w:sz w:val="20"/>
                <w:szCs w:val="20"/>
              </w:rPr>
            </w:pPr>
            <w:r w:rsidRPr="00D60F19">
              <w:rPr>
                <w:sz w:val="20"/>
                <w:szCs w:val="20"/>
              </w:rPr>
              <w:t>‐ Kod posebnih ciljeva BA.2.2. za zelene fasade, vertikalne vrtove kao i kod BA.2.1. Uspostava</w:t>
            </w:r>
            <w:r w:rsidR="0074543C">
              <w:rPr>
                <w:sz w:val="20"/>
                <w:szCs w:val="20"/>
              </w:rPr>
              <w:t xml:space="preserve"> </w:t>
            </w:r>
            <w:r w:rsidRPr="00D60F19">
              <w:rPr>
                <w:sz w:val="20"/>
                <w:szCs w:val="20"/>
              </w:rPr>
              <w:t>zelenih krovova na objektima predviđeno je, kao Cv, samo po 2 objekta što može iziskivati</w:t>
            </w:r>
            <w:r w:rsidR="0074543C">
              <w:rPr>
                <w:sz w:val="20"/>
                <w:szCs w:val="20"/>
              </w:rPr>
              <w:t xml:space="preserve"> </w:t>
            </w:r>
            <w:r w:rsidRPr="00D60F19">
              <w:rPr>
                <w:sz w:val="20"/>
                <w:szCs w:val="20"/>
              </w:rPr>
              <w:t>određena materijalna sredstva ali neće pridonijeti ni jednom od strateških ciljeva osim</w:t>
            </w:r>
            <w:r w:rsidR="0074543C">
              <w:rPr>
                <w:sz w:val="20"/>
                <w:szCs w:val="20"/>
              </w:rPr>
              <w:t xml:space="preserve"> </w:t>
            </w:r>
            <w:r w:rsidRPr="00D60F19">
              <w:rPr>
                <w:sz w:val="20"/>
                <w:szCs w:val="20"/>
              </w:rPr>
              <w:t>pokazno ‐ estetske vrijednosti zbog premalog</w:t>
            </w:r>
            <w:r w:rsidR="0074543C">
              <w:rPr>
                <w:sz w:val="20"/>
                <w:szCs w:val="20"/>
              </w:rPr>
              <w:t xml:space="preserve"> </w:t>
            </w:r>
            <w:r w:rsidRPr="00D60F19">
              <w:rPr>
                <w:sz w:val="20"/>
                <w:szCs w:val="20"/>
              </w:rPr>
              <w:t>broja navedenih hortikulturnih elemenata u</w:t>
            </w:r>
            <w:r w:rsidR="0074543C">
              <w:rPr>
                <w:sz w:val="20"/>
                <w:szCs w:val="20"/>
              </w:rPr>
              <w:t xml:space="preserve"> </w:t>
            </w:r>
            <w:r w:rsidRPr="00D60F19">
              <w:rPr>
                <w:sz w:val="20"/>
                <w:szCs w:val="20"/>
              </w:rPr>
              <w:t>postoru.</w:t>
            </w:r>
            <w:r w:rsidR="0074543C">
              <w:rPr>
                <w:sz w:val="20"/>
                <w:szCs w:val="20"/>
              </w:rPr>
              <w:t xml:space="preserve"> </w:t>
            </w:r>
            <w:r w:rsidRPr="00D60F19">
              <w:rPr>
                <w:sz w:val="20"/>
                <w:szCs w:val="20"/>
              </w:rPr>
              <w:t>Dva zelena krova ili vertikalna vrta neće utjecati bitno na toplinske otoke ili klimatsku</w:t>
            </w:r>
            <w:r w:rsidR="0074543C">
              <w:rPr>
                <w:sz w:val="20"/>
                <w:szCs w:val="20"/>
              </w:rPr>
              <w:t xml:space="preserve"> </w:t>
            </w:r>
            <w:r w:rsidRPr="00D60F19">
              <w:rPr>
                <w:sz w:val="20"/>
                <w:szCs w:val="20"/>
              </w:rPr>
              <w:t>otpornost. Također, njihova održivost je upitna zbog velike potrošnje vode posebno u</w:t>
            </w:r>
            <w:r w:rsidR="0074543C">
              <w:rPr>
                <w:sz w:val="20"/>
                <w:szCs w:val="20"/>
              </w:rPr>
              <w:t xml:space="preserve"> </w:t>
            </w:r>
            <w:r w:rsidRPr="00D60F19">
              <w:rPr>
                <w:sz w:val="20"/>
                <w:szCs w:val="20"/>
              </w:rPr>
              <w:t>uvjetima ljetnih suša a bez sjene većih stabala ili drvoreda.</w:t>
            </w:r>
          </w:p>
          <w:p w14:paraId="21D45DCC" w14:textId="77777777" w:rsidR="00D60F19" w:rsidRPr="00D60F19" w:rsidRDefault="00D60F19" w:rsidP="005F2AAF">
            <w:pPr>
              <w:rPr>
                <w:sz w:val="20"/>
                <w:szCs w:val="20"/>
              </w:rPr>
            </w:pPr>
            <w:r w:rsidRPr="00D60F19">
              <w:rPr>
                <w:sz w:val="20"/>
                <w:szCs w:val="20"/>
              </w:rPr>
              <w:lastRenderedPageBreak/>
              <w:t>‐ Efikasnije bi bilo poticanje građana direktno na održavanje tradicionalnih urbanih vrtova,</w:t>
            </w:r>
          </w:p>
          <w:p w14:paraId="6B1F0ECF" w14:textId="77777777" w:rsidR="00D60F19" w:rsidRPr="00D60F19" w:rsidRDefault="00D60F19" w:rsidP="005F2AAF">
            <w:pPr>
              <w:rPr>
                <w:sz w:val="20"/>
                <w:szCs w:val="20"/>
              </w:rPr>
            </w:pPr>
            <w:r w:rsidRPr="00D60F19">
              <w:rPr>
                <w:sz w:val="20"/>
                <w:szCs w:val="20"/>
              </w:rPr>
              <w:t>posebno predvrtova u centru za što već postoji osnova i tradicijska su vrijednost grada. (Str.</w:t>
            </w:r>
          </w:p>
          <w:p w14:paraId="218801C7" w14:textId="77777777" w:rsidR="00D60F19" w:rsidRPr="00D60F19" w:rsidRDefault="00D60F19" w:rsidP="005F2AAF">
            <w:pPr>
              <w:rPr>
                <w:sz w:val="20"/>
                <w:szCs w:val="20"/>
              </w:rPr>
            </w:pPr>
            <w:r w:rsidRPr="00D60F19">
              <w:rPr>
                <w:sz w:val="20"/>
                <w:szCs w:val="20"/>
              </w:rPr>
              <w:t>48.)</w:t>
            </w:r>
          </w:p>
          <w:p w14:paraId="79B8FC64" w14:textId="77777777" w:rsidR="00D60F19" w:rsidRPr="00D60F19" w:rsidRDefault="00D60F19" w:rsidP="005F2AAF">
            <w:pPr>
              <w:rPr>
                <w:sz w:val="20"/>
                <w:szCs w:val="20"/>
              </w:rPr>
            </w:pPr>
            <w:r w:rsidRPr="00D60F19">
              <w:rPr>
                <w:sz w:val="20"/>
                <w:szCs w:val="20"/>
              </w:rPr>
              <w:t>Primjedba 4. Obaloutvrda sa šetnicom</w:t>
            </w:r>
          </w:p>
          <w:p w14:paraId="48B78502" w14:textId="77777777" w:rsidR="00D60F19" w:rsidRPr="00D60F19" w:rsidRDefault="00D60F19" w:rsidP="005F2AAF">
            <w:pPr>
              <w:rPr>
                <w:sz w:val="20"/>
                <w:szCs w:val="20"/>
              </w:rPr>
            </w:pPr>
            <w:r w:rsidRPr="00D60F19">
              <w:rPr>
                <w:sz w:val="20"/>
                <w:szCs w:val="20"/>
              </w:rPr>
              <w:t>Grafički prilog 8 na str. 60. zorno prikazuje da je Strategija u koliziji sa vlastitim strateškim</w:t>
            </w:r>
          </w:p>
          <w:p w14:paraId="69E2F534" w14:textId="7F33C7AF" w:rsidR="00D60F19" w:rsidRPr="003257CB" w:rsidRDefault="00D60F19" w:rsidP="005F2AAF">
            <w:pPr>
              <w:rPr>
                <w:sz w:val="20"/>
                <w:szCs w:val="20"/>
              </w:rPr>
            </w:pPr>
            <w:r w:rsidRPr="00D60F19">
              <w:rPr>
                <w:sz w:val="20"/>
                <w:szCs w:val="20"/>
              </w:rPr>
              <w:t>ciljevima sa str. 35. Naime, grad Osijek ne treba još betoniranih šetnica čija izgradnja</w:t>
            </w:r>
            <w:r w:rsidR="0074543C">
              <w:rPr>
                <w:sz w:val="20"/>
                <w:szCs w:val="20"/>
              </w:rPr>
              <w:t xml:space="preserve"> </w:t>
            </w:r>
            <w:r w:rsidRPr="00D60F19">
              <w:rPr>
                <w:sz w:val="20"/>
                <w:szCs w:val="20"/>
              </w:rPr>
              <w:t>devastira postojeći, funkcionalni, zeleni pojas te da bi se ta aktivnost, naknadno, tretirala kao</w:t>
            </w:r>
            <w:r w:rsidR="0074543C">
              <w:rPr>
                <w:sz w:val="20"/>
                <w:szCs w:val="20"/>
              </w:rPr>
              <w:t xml:space="preserve"> </w:t>
            </w:r>
            <w:r w:rsidRPr="00D60F19">
              <w:rPr>
                <w:sz w:val="20"/>
                <w:szCs w:val="20"/>
              </w:rPr>
              <w:t>„sadnja drvoreda”. Da bi drvored od osamdesetak stabala bio funkcionalan potrebno je više</w:t>
            </w:r>
            <w:r w:rsidR="0074543C">
              <w:rPr>
                <w:sz w:val="20"/>
                <w:szCs w:val="20"/>
              </w:rPr>
              <w:t xml:space="preserve"> </w:t>
            </w:r>
            <w:r w:rsidRPr="00D60F19">
              <w:rPr>
                <w:sz w:val="20"/>
                <w:szCs w:val="20"/>
              </w:rPr>
              <w:t>godina nego što će Strategija biti važeća. Nadalje, postojeća vegetacija upravo prirodno i bez</w:t>
            </w:r>
            <w:r w:rsidR="0074543C">
              <w:rPr>
                <w:sz w:val="20"/>
                <w:szCs w:val="20"/>
              </w:rPr>
              <w:t xml:space="preserve"> </w:t>
            </w:r>
            <w:r w:rsidRPr="00D60F19">
              <w:rPr>
                <w:sz w:val="20"/>
                <w:szCs w:val="20"/>
              </w:rPr>
              <w:t>znatnih ulaganja učvršćuje dravsku obalu, omogućuje djelomičnu plavnost rijeke dok</w:t>
            </w:r>
            <w:r w:rsidR="0074543C">
              <w:rPr>
                <w:sz w:val="20"/>
                <w:szCs w:val="20"/>
              </w:rPr>
              <w:t xml:space="preserve"> </w:t>
            </w:r>
            <w:r w:rsidRPr="00D60F19">
              <w:rPr>
                <w:sz w:val="20"/>
                <w:szCs w:val="20"/>
              </w:rPr>
              <w:t>postojeći sustav kanala planski usmjerava poplavne vode i funkcionalan je. Opsežni radovi na</w:t>
            </w:r>
            <w:r w:rsidR="0074543C">
              <w:rPr>
                <w:sz w:val="20"/>
                <w:szCs w:val="20"/>
              </w:rPr>
              <w:t xml:space="preserve"> </w:t>
            </w:r>
            <w:r w:rsidRPr="00D60F19">
              <w:rPr>
                <w:sz w:val="20"/>
                <w:szCs w:val="20"/>
              </w:rPr>
              <w:t>izgradnji nepotrebne, nove obalo utvrde nisu projekt „zaštite” ničega već projekt gradnje</w:t>
            </w:r>
            <w:r w:rsidR="0074543C">
              <w:rPr>
                <w:sz w:val="20"/>
                <w:szCs w:val="20"/>
              </w:rPr>
              <w:t xml:space="preserve"> </w:t>
            </w:r>
            <w:r w:rsidRPr="00D60F19">
              <w:rPr>
                <w:sz w:val="20"/>
                <w:szCs w:val="20"/>
              </w:rPr>
              <w:t>per se.</w:t>
            </w:r>
          </w:p>
        </w:tc>
        <w:tc>
          <w:tcPr>
            <w:tcW w:w="2294" w:type="dxa"/>
          </w:tcPr>
          <w:p w14:paraId="23F354FA" w14:textId="2E71EDD0" w:rsidR="005F2AAF" w:rsidRDefault="005F2AAF" w:rsidP="005F2AAF">
            <w:pPr>
              <w:jc w:val="center"/>
              <w:rPr>
                <w:sz w:val="20"/>
                <w:szCs w:val="20"/>
              </w:rPr>
            </w:pPr>
            <w:r>
              <w:rPr>
                <w:sz w:val="20"/>
                <w:szCs w:val="20"/>
              </w:rPr>
              <w:lastRenderedPageBreak/>
              <w:t>Prijedlog/primjedba se ne prihvaća</w:t>
            </w:r>
          </w:p>
          <w:p w14:paraId="63BD1376" w14:textId="67A079F8" w:rsidR="005F2AAF" w:rsidRDefault="005F2AAF" w:rsidP="005F2AAF">
            <w:pPr>
              <w:jc w:val="center"/>
              <w:rPr>
                <w:sz w:val="20"/>
                <w:szCs w:val="20"/>
              </w:rPr>
            </w:pPr>
          </w:p>
          <w:p w14:paraId="127412B6" w14:textId="0973FF06" w:rsidR="005F2AAF" w:rsidRDefault="005F2AAF" w:rsidP="005F2AAF">
            <w:pPr>
              <w:jc w:val="center"/>
              <w:rPr>
                <w:sz w:val="20"/>
                <w:szCs w:val="20"/>
              </w:rPr>
            </w:pPr>
            <w:r>
              <w:rPr>
                <w:sz w:val="20"/>
                <w:szCs w:val="20"/>
              </w:rPr>
              <w:t>Obrazloženje:</w:t>
            </w:r>
          </w:p>
          <w:p w14:paraId="7F608BC6" w14:textId="55F7F15D" w:rsidR="005F2AAF" w:rsidRPr="005F2AAF" w:rsidRDefault="005F2AAF" w:rsidP="005F2AAF">
            <w:pPr>
              <w:jc w:val="center"/>
              <w:rPr>
                <w:sz w:val="20"/>
                <w:szCs w:val="20"/>
              </w:rPr>
            </w:pPr>
            <w:r w:rsidRPr="005F2AAF">
              <w:rPr>
                <w:sz w:val="20"/>
                <w:szCs w:val="20"/>
              </w:rPr>
              <w:t xml:space="preserve">Točka 1. Područje obale Drave. "…..Ugrožavanjem postojeće zelene infrastrukture posebice dravskih šuma, posebno izraženo zadnjih godina kao i planovi betonizacije obala Drave direktno utječu na sva četiri strateška cilja ovog dokumenta“. </w:t>
            </w:r>
          </w:p>
          <w:p w14:paraId="35DF19D3" w14:textId="20C9CDA0" w:rsidR="005F2AAF" w:rsidRPr="005F2AAF" w:rsidRDefault="005F2AAF" w:rsidP="005F2AAF">
            <w:pPr>
              <w:jc w:val="center"/>
              <w:rPr>
                <w:sz w:val="20"/>
                <w:szCs w:val="20"/>
              </w:rPr>
            </w:pPr>
            <w:r w:rsidRPr="005F2AAF">
              <w:rPr>
                <w:sz w:val="20"/>
                <w:szCs w:val="20"/>
              </w:rPr>
              <w:t xml:space="preserve">Potrebno je naglasiti da svaki zahvat u prostoru uzima u obzir više faktora, između kojih je i sigurnost ljudi i imovine od velikih nesreća. Izrađivač ne može ulaziti u meritum samog projekta i o razlozima zašto je javnopravno tijelo donijelo odluku o izgradnji obaloutvrde i zašto su sve nadležne institucije prihvatile navedeni projekt. </w:t>
            </w:r>
            <w:r w:rsidR="000B7AE6" w:rsidRPr="00424B32">
              <w:rPr>
                <w:sz w:val="20"/>
                <w:szCs w:val="20"/>
              </w:rPr>
              <w:t>S</w:t>
            </w:r>
            <w:r w:rsidRPr="00424B32">
              <w:rPr>
                <w:sz w:val="20"/>
                <w:szCs w:val="20"/>
              </w:rPr>
              <w:t xml:space="preserve">tručno mišljenje </w:t>
            </w:r>
            <w:r w:rsidR="000B7AE6" w:rsidRPr="00424B32">
              <w:rPr>
                <w:sz w:val="20"/>
                <w:szCs w:val="20"/>
              </w:rPr>
              <w:t xml:space="preserve">izrađivača </w:t>
            </w:r>
            <w:r w:rsidRPr="00424B32">
              <w:rPr>
                <w:sz w:val="20"/>
                <w:szCs w:val="20"/>
              </w:rPr>
              <w:t>je da da postoje adekvatnija rješenja izgradnje obaloutvrda, međutim stručno mišljenje je doneseno a prirori bez konzultiranja projektno-tehničke dokumentacije i svih ulaznih parametara na temelju kojih je donesena suglasnost za usvajanje takvog rješenja.</w:t>
            </w:r>
            <w:r w:rsidRPr="007575FC">
              <w:rPr>
                <w:color w:val="FF0000"/>
                <w:sz w:val="20"/>
                <w:szCs w:val="20"/>
              </w:rPr>
              <w:t xml:space="preserve"> </w:t>
            </w:r>
            <w:r w:rsidRPr="005F2AAF">
              <w:rPr>
                <w:sz w:val="20"/>
                <w:szCs w:val="20"/>
              </w:rPr>
              <w:t xml:space="preserve">Istovremeno, na mrežnim stranicama Osječko – baranjske županije doneseno je rješenje na temelju kojeg nije potrebno izraditi procjenu utjecaja na okoliš kao ni glavnu ocjenu prihvatljivosti za ekološku mrežu stoga je </w:t>
            </w:r>
            <w:r w:rsidRPr="00424FEA">
              <w:rPr>
                <w:b/>
                <w:bCs/>
                <w:sz w:val="20"/>
                <w:szCs w:val="20"/>
              </w:rPr>
              <w:t>primjedba neosnovana</w:t>
            </w:r>
            <w:r w:rsidRPr="005F2AAF">
              <w:rPr>
                <w:sz w:val="20"/>
                <w:szCs w:val="20"/>
              </w:rPr>
              <w:t xml:space="preserve">. Sukladno trenutno važećem Hrvatskom  </w:t>
            </w:r>
            <w:r w:rsidRPr="005F2AAF">
              <w:rPr>
                <w:sz w:val="20"/>
                <w:szCs w:val="20"/>
              </w:rPr>
              <w:lastRenderedPageBreak/>
              <w:t>zakonodavstvu, prostorni planovi imaju snagu i pravnu prirodu podzakonskih propisa stoga promjene koje se odnose na prostor moraju imati uporište u usklađenim dokumentima prostornog uređenja</w:t>
            </w:r>
            <w:r w:rsidR="00AB2EEA">
              <w:rPr>
                <w:sz w:val="20"/>
                <w:szCs w:val="20"/>
              </w:rPr>
              <w:t>,</w:t>
            </w:r>
            <w:r w:rsidRPr="005F2AAF">
              <w:rPr>
                <w:sz w:val="20"/>
                <w:szCs w:val="20"/>
              </w:rPr>
              <w:t xml:space="preserve"> stoga promjene u načinu gradnje obaloutvrda moraju imati uporište u dokumentima prostornog uređenja na svim razinama. Izrađivači ne mogu ulaziti u meritum projekta, na temelju analiziranih podataka postoji mala opasnost plavljenja dok pitanje razloga odabira takvog tipa obaloutvrda mora biti postavljeno Hrvatskim vodama. </w:t>
            </w:r>
          </w:p>
          <w:p w14:paraId="4AEE86E6" w14:textId="77777777" w:rsidR="005F2AAF" w:rsidRPr="005F2AAF" w:rsidRDefault="005F2AAF" w:rsidP="005F2AAF">
            <w:pPr>
              <w:jc w:val="center"/>
              <w:rPr>
                <w:sz w:val="20"/>
                <w:szCs w:val="20"/>
              </w:rPr>
            </w:pPr>
          </w:p>
          <w:p w14:paraId="3BB9F7D4" w14:textId="0E6F8283" w:rsidR="005F2AAF" w:rsidRDefault="005F2AAF" w:rsidP="005F2AAF">
            <w:pPr>
              <w:jc w:val="center"/>
              <w:rPr>
                <w:sz w:val="20"/>
                <w:szCs w:val="20"/>
              </w:rPr>
            </w:pPr>
            <w:r w:rsidRPr="005F2AAF">
              <w:rPr>
                <w:sz w:val="20"/>
                <w:szCs w:val="20"/>
              </w:rPr>
              <w:t xml:space="preserve">Točka 2. "SWOT analiza (str.19) pod 'prijetnjom' podrazumijeva 'nedovoljna komunikacija i suradnja sa strukom i lokalnom zajednicom' što je slabost ali ne i 'prijetnja' budući da se na nedovoljnu komunikaciju sa stručnom i nestručnom javnosti može vrlo lako utjecati …. ". </w:t>
            </w:r>
            <w:r w:rsidRPr="00403956">
              <w:rPr>
                <w:b/>
                <w:bCs/>
                <w:sz w:val="20"/>
                <w:szCs w:val="20"/>
              </w:rPr>
              <w:t>Primjedba je neosnovana</w:t>
            </w:r>
            <w:r w:rsidRPr="005F2AAF">
              <w:rPr>
                <w:sz w:val="20"/>
                <w:szCs w:val="20"/>
              </w:rPr>
              <w:t xml:space="preserve">, za detaljnije objašnjenje vidjeti prethodni komentar – cjelina 2.9 Primjedba Kristine Podobnik. </w:t>
            </w:r>
          </w:p>
          <w:p w14:paraId="244CC3CB" w14:textId="77777777" w:rsidR="006C4F7A" w:rsidRPr="005F2AAF" w:rsidRDefault="006C4F7A" w:rsidP="005F2AAF">
            <w:pPr>
              <w:jc w:val="center"/>
              <w:rPr>
                <w:sz w:val="20"/>
                <w:szCs w:val="20"/>
              </w:rPr>
            </w:pPr>
          </w:p>
          <w:p w14:paraId="6865446C" w14:textId="77777777" w:rsidR="005F2AAF" w:rsidRPr="005F2AAF" w:rsidRDefault="005F2AAF" w:rsidP="005F2AAF">
            <w:pPr>
              <w:jc w:val="center"/>
              <w:rPr>
                <w:sz w:val="20"/>
                <w:szCs w:val="20"/>
              </w:rPr>
            </w:pPr>
            <w:r w:rsidRPr="005F2AAF">
              <w:rPr>
                <w:sz w:val="20"/>
                <w:szCs w:val="20"/>
              </w:rPr>
              <w:t xml:space="preserve">Točka 3. "Posebni cilj AB. Uspostava ekoloških koridora i poveznica i obnova oštećenih krajobraza, Mjera AB.1. Uspostava ekoloških koridora i poveznica, Aktivnost AB.1.5.Uspostava ekološkog koridora duž rijeke Drave za ciljanu vrijednost (Cv) predviđeno samo 5 km", "Aktivnost BA.1.3. Planiranje, uspostava i uređenje urbane šume, </w:t>
            </w:r>
            <w:r w:rsidRPr="005F2AAF">
              <w:rPr>
                <w:sz w:val="20"/>
                <w:szCs w:val="20"/>
              </w:rPr>
              <w:lastRenderedPageBreak/>
              <w:t>ciljana vrijednost previđeno je samo 2", "Mjera BA.2. Unaprjeđenje postojećih i uređenje novih javnih otvorenih prostora – male urbane točke zelene infrastrukture, Aktivnost BA.2.2. Uspostava zelenih fasada, zelenih zidova i vertikalnih vrtova na području GO je, kao ciljana vrijednost, samo 2 objekta što može iziskivati određena materijalna sredstva ali neće doprinijeti ni jednom od strateških ciljeva osim pokazno – estetske vrijednosti zbog premalog broja navedenih hortikulturnih elemenata u prostoru" te naposljetku "Efikasnije bi bilo poticanje građana direktno na održavanje tradicionalnih urbanih vrtova, posebno pred vrtova u centru za što već postoji osnova i tradicijska su vrijednost grada (str.48) ".</w:t>
            </w:r>
          </w:p>
          <w:p w14:paraId="0FFEDD39" w14:textId="77777777" w:rsidR="005F2AAF" w:rsidRPr="005F2AAF" w:rsidRDefault="005F2AAF" w:rsidP="005F2AAF">
            <w:pPr>
              <w:jc w:val="center"/>
              <w:rPr>
                <w:sz w:val="20"/>
                <w:szCs w:val="20"/>
              </w:rPr>
            </w:pPr>
          </w:p>
          <w:p w14:paraId="3F797C18" w14:textId="72DB2DDA" w:rsidR="005F2AAF" w:rsidRPr="005F2AAF" w:rsidRDefault="005F2AAF" w:rsidP="005F2AAF">
            <w:pPr>
              <w:jc w:val="center"/>
              <w:rPr>
                <w:sz w:val="20"/>
                <w:szCs w:val="20"/>
              </w:rPr>
            </w:pPr>
            <w:r w:rsidRPr="005F2AAF">
              <w:rPr>
                <w:sz w:val="20"/>
                <w:szCs w:val="20"/>
              </w:rPr>
              <w:t xml:space="preserve">Ciljane vrijednosti donesene su u suradnji s Gradom i predstavljaju trenutne vrijednosti na koje se Grad može obvezati. S obzirom na desetogodišnje (provedbeno) razdoblje strategije, Izrađivači predlažu korekciju predloženih vrijednosti u slučaju da će financijske prilike omogućiti značajnije ulaganje u zelenu infrastrukturu stoga je </w:t>
            </w:r>
            <w:r w:rsidRPr="00394494">
              <w:rPr>
                <w:b/>
                <w:bCs/>
                <w:sz w:val="20"/>
                <w:szCs w:val="20"/>
              </w:rPr>
              <w:t>primjedba neosnovana</w:t>
            </w:r>
            <w:r w:rsidRPr="005F2AAF">
              <w:rPr>
                <w:sz w:val="20"/>
                <w:szCs w:val="20"/>
              </w:rPr>
              <w:t>.</w:t>
            </w:r>
          </w:p>
          <w:p w14:paraId="329A7AE3" w14:textId="77777777" w:rsidR="005F2AAF" w:rsidRPr="005F2AAF" w:rsidRDefault="005F2AAF" w:rsidP="005F2AAF">
            <w:pPr>
              <w:jc w:val="center"/>
              <w:rPr>
                <w:sz w:val="20"/>
                <w:szCs w:val="20"/>
              </w:rPr>
            </w:pPr>
          </w:p>
          <w:p w14:paraId="6B692BF5" w14:textId="74263986" w:rsidR="005F2AAF" w:rsidRPr="005F2AAF" w:rsidRDefault="005F2AAF" w:rsidP="005F2AAF">
            <w:pPr>
              <w:jc w:val="center"/>
              <w:rPr>
                <w:sz w:val="20"/>
                <w:szCs w:val="20"/>
              </w:rPr>
            </w:pPr>
            <w:r w:rsidRPr="005F2AAF">
              <w:rPr>
                <w:sz w:val="20"/>
                <w:szCs w:val="20"/>
              </w:rPr>
              <w:t xml:space="preserve">Vezano za primjedbu na Aktivnost BA.2.2. Uspostava zelenih fasada, zelenih zidova i vertikalnih vrtova na području GO u sklopu dokumenta je uvršteno trenutno planirane aktivnosti, međutim, </w:t>
            </w:r>
            <w:r w:rsidRPr="005F2AAF">
              <w:rPr>
                <w:sz w:val="20"/>
                <w:szCs w:val="20"/>
              </w:rPr>
              <w:lastRenderedPageBreak/>
              <w:t xml:space="preserve">skrenuo bih pozornost da je Strategijom zelene infrastrukture propisana Standardizacija metodologije subvencioniranja izgradnje zelenih krovova i fotonaponskih ćelija na objektima u privatnom vlasništvu, izrada Studije prostorno – urbanističkih mogućnosti uspostave zelenih krovova kao i Studija prostorno – urbanističkih mogućnosti iskorištavanja sunčevog potencijala krovnih površina objekata u vlasništvu grada – s obzirom da je navedenim studijama predviđena izrada cost – benefit analiza, Izrađivači su stajališta da je jedino na taj način moguće realno procijeniti mogućnosti Grada za realizaciju već broja zelenih krovova čime se stvaraju adekvatni uvjeti za razvoj mreže zelenih krovova na području grada. Na temelju navedenog, </w:t>
            </w:r>
            <w:r w:rsidRPr="00476E6F">
              <w:rPr>
                <w:b/>
                <w:bCs/>
                <w:sz w:val="20"/>
                <w:szCs w:val="20"/>
              </w:rPr>
              <w:t>primjedba je neosnovana</w:t>
            </w:r>
            <w:r w:rsidRPr="005F2AAF">
              <w:rPr>
                <w:sz w:val="20"/>
                <w:szCs w:val="20"/>
              </w:rPr>
              <w:t>.</w:t>
            </w:r>
          </w:p>
          <w:p w14:paraId="3CC83982" w14:textId="77777777" w:rsidR="005F2AAF" w:rsidRPr="005F2AAF" w:rsidRDefault="005F2AAF" w:rsidP="005F2AAF">
            <w:pPr>
              <w:jc w:val="center"/>
              <w:rPr>
                <w:sz w:val="20"/>
                <w:szCs w:val="20"/>
              </w:rPr>
            </w:pPr>
          </w:p>
          <w:p w14:paraId="69E2F539" w14:textId="64466EDA" w:rsidR="00344ED9" w:rsidRPr="003257CB" w:rsidRDefault="005F2AAF" w:rsidP="005F2AAF">
            <w:pPr>
              <w:jc w:val="center"/>
              <w:rPr>
                <w:sz w:val="20"/>
                <w:szCs w:val="20"/>
              </w:rPr>
            </w:pPr>
            <w:r w:rsidRPr="005F2AAF">
              <w:rPr>
                <w:sz w:val="20"/>
                <w:szCs w:val="20"/>
              </w:rPr>
              <w:t xml:space="preserve">Točka 4. Pitanje izgradnje obaloutvrde je obrađeno kroz većinu komentara te </w:t>
            </w:r>
            <w:r w:rsidR="00476E6F">
              <w:rPr>
                <w:sz w:val="20"/>
                <w:szCs w:val="20"/>
              </w:rPr>
              <w:t xml:space="preserve">ponavljamo </w:t>
            </w:r>
            <w:r w:rsidRPr="005F2AAF">
              <w:rPr>
                <w:sz w:val="20"/>
                <w:szCs w:val="20"/>
              </w:rPr>
              <w:t xml:space="preserve"> da su Hrvatske vode nositelj projekta te da je doneseno rješenje o utjecaju na okoliš. Iako se postavlja opravdano pitanje o razlozima izgradnje takve vrste nasipa, u Studiji, poglavlju 5.4. Poplave i opasnost od poplava,  5.5. Procjena rizika od velikih nesreća, 9. Prilozi: Opasnost od poplava za malu, srednju i veliku vjerojatnost plavljena je prikazana procijenjena mogućnost plavljenja zbog čega nije potrebno ulaziti u meritum opravdanosti </w:t>
            </w:r>
            <w:r w:rsidRPr="005F2AAF">
              <w:rPr>
                <w:sz w:val="20"/>
                <w:szCs w:val="20"/>
              </w:rPr>
              <w:lastRenderedPageBreak/>
              <w:t xml:space="preserve">izgradnje. S obzirom na navedeno,  </w:t>
            </w:r>
            <w:r w:rsidRPr="003A55E5">
              <w:rPr>
                <w:b/>
                <w:bCs/>
                <w:sz w:val="20"/>
                <w:szCs w:val="20"/>
              </w:rPr>
              <w:t>primjedba je neosnovana</w:t>
            </w:r>
            <w:r w:rsidRPr="005F2AAF">
              <w:rPr>
                <w:sz w:val="20"/>
                <w:szCs w:val="20"/>
              </w:rPr>
              <w:t>.</w:t>
            </w:r>
          </w:p>
        </w:tc>
      </w:tr>
    </w:tbl>
    <w:p w14:paraId="69E2F53B" w14:textId="77777777" w:rsidR="0090576C" w:rsidRPr="003257CB" w:rsidRDefault="0090576C" w:rsidP="0090576C">
      <w:pPr>
        <w:jc w:val="both"/>
        <w:rPr>
          <w:sz w:val="20"/>
          <w:szCs w:val="20"/>
        </w:rPr>
      </w:pPr>
    </w:p>
    <w:p w14:paraId="69E2F53C" w14:textId="77777777" w:rsidR="0090576C" w:rsidRPr="003257CB" w:rsidRDefault="0090576C" w:rsidP="0090576C">
      <w:pPr>
        <w:jc w:val="both"/>
        <w:rPr>
          <w:sz w:val="20"/>
          <w:szCs w:val="20"/>
        </w:rPr>
      </w:pPr>
    </w:p>
    <w:p w14:paraId="69E2F53E" w14:textId="77777777" w:rsidR="0090576C" w:rsidRPr="003257CB" w:rsidRDefault="0090576C" w:rsidP="0090576C">
      <w:pPr>
        <w:jc w:val="both"/>
        <w:rPr>
          <w:sz w:val="20"/>
          <w:szCs w:val="20"/>
        </w:rPr>
      </w:pPr>
    </w:p>
    <w:p w14:paraId="3818E2AD" w14:textId="7D4A54B5" w:rsidR="0042117A" w:rsidRDefault="0042117A" w:rsidP="0042117A">
      <w:pPr>
        <w:jc w:val="both"/>
        <w:rPr>
          <w:sz w:val="20"/>
          <w:szCs w:val="20"/>
        </w:rPr>
      </w:pPr>
    </w:p>
    <w:p w14:paraId="27A0987E" w14:textId="77777777" w:rsidR="0042117A" w:rsidRDefault="0042117A" w:rsidP="0042117A">
      <w:pPr>
        <w:jc w:val="both"/>
      </w:pPr>
    </w:p>
    <w:p w14:paraId="2DBCD9DF" w14:textId="5ED11FEB" w:rsidR="0042117A" w:rsidRPr="00862FD2" w:rsidRDefault="0042117A" w:rsidP="0042117A">
      <w:pPr>
        <w:jc w:val="both"/>
      </w:pPr>
      <w:r w:rsidRPr="00862FD2">
        <w:t xml:space="preserve">KLASA: </w:t>
      </w:r>
      <w:r w:rsidR="00A30EDA" w:rsidRPr="00862FD2">
        <w:t>351-02/20-01/4</w:t>
      </w:r>
    </w:p>
    <w:p w14:paraId="40FEFD61" w14:textId="44AFD167" w:rsidR="0042117A" w:rsidRPr="00862FD2" w:rsidRDefault="0042117A" w:rsidP="0042117A">
      <w:pPr>
        <w:jc w:val="both"/>
      </w:pPr>
      <w:r w:rsidRPr="00862FD2">
        <w:t>URBROJ: 2158-</w:t>
      </w:r>
      <w:r w:rsidR="00A30EDA" w:rsidRPr="00862FD2">
        <w:t>1-17</w:t>
      </w:r>
      <w:r w:rsidR="00862FD2" w:rsidRPr="00862FD2">
        <w:t>-</w:t>
      </w:r>
      <w:r w:rsidRPr="00862FD2">
        <w:t>0</w:t>
      </w:r>
      <w:r w:rsidR="00862FD2" w:rsidRPr="00862FD2">
        <w:t>1</w:t>
      </w:r>
      <w:r w:rsidRPr="00862FD2">
        <w:t>/01-2</w:t>
      </w:r>
      <w:r w:rsidR="00862FD2" w:rsidRPr="00862FD2">
        <w:t>3</w:t>
      </w:r>
      <w:r w:rsidRPr="00862FD2">
        <w:t>-</w:t>
      </w:r>
      <w:r w:rsidR="00B5289F">
        <w:t>20</w:t>
      </w:r>
    </w:p>
    <w:p w14:paraId="69E2F544" w14:textId="4F5D3DE6" w:rsidR="0090576C" w:rsidRPr="003257CB" w:rsidRDefault="0042117A" w:rsidP="0042117A">
      <w:pPr>
        <w:jc w:val="both"/>
      </w:pPr>
      <w:r>
        <w:t xml:space="preserve">Osijek,  </w:t>
      </w:r>
      <w:r w:rsidR="005A7374">
        <w:t>1</w:t>
      </w:r>
      <w:r>
        <w:t xml:space="preserve">. </w:t>
      </w:r>
      <w:r w:rsidR="005A7374">
        <w:t>ožujk</w:t>
      </w:r>
      <w:r>
        <w:t>a 202</w:t>
      </w:r>
      <w:r w:rsidR="005A7374">
        <w:t>3</w:t>
      </w:r>
      <w:r>
        <w:t>.</w:t>
      </w:r>
    </w:p>
    <w:p w14:paraId="69E2F545" w14:textId="77777777" w:rsidR="0090576C" w:rsidRPr="003257CB" w:rsidRDefault="0090576C" w:rsidP="0090576C">
      <w:pPr>
        <w:jc w:val="both"/>
      </w:pPr>
    </w:p>
    <w:p w14:paraId="69E2F546" w14:textId="77777777" w:rsidR="0090576C" w:rsidRPr="003257CB" w:rsidRDefault="0090576C" w:rsidP="0090576C">
      <w:pPr>
        <w:jc w:val="both"/>
      </w:pPr>
    </w:p>
    <w:p w14:paraId="69E2F547" w14:textId="77777777" w:rsidR="00AC203D" w:rsidRDefault="00AC203D"/>
    <w:sectPr w:rsidR="00AC20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FE93" w14:textId="77777777" w:rsidR="001A6673" w:rsidRDefault="001A6673" w:rsidP="003573B2">
      <w:r>
        <w:separator/>
      </w:r>
    </w:p>
  </w:endnote>
  <w:endnote w:type="continuationSeparator" w:id="0">
    <w:p w14:paraId="03713045" w14:textId="77777777" w:rsidR="001A6673" w:rsidRDefault="001A6673" w:rsidP="0035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139E" w14:textId="77777777" w:rsidR="001A6673" w:rsidRDefault="001A6673" w:rsidP="003573B2">
      <w:r>
        <w:separator/>
      </w:r>
    </w:p>
  </w:footnote>
  <w:footnote w:type="continuationSeparator" w:id="0">
    <w:p w14:paraId="24A4323E" w14:textId="77777777" w:rsidR="001A6673" w:rsidRDefault="001A6673" w:rsidP="0035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6C"/>
    <w:rsid w:val="00010BC8"/>
    <w:rsid w:val="00014A31"/>
    <w:rsid w:val="000768EE"/>
    <w:rsid w:val="000A2478"/>
    <w:rsid w:val="000B7AE6"/>
    <w:rsid w:val="000F6A49"/>
    <w:rsid w:val="001020EC"/>
    <w:rsid w:val="001118EA"/>
    <w:rsid w:val="001139D2"/>
    <w:rsid w:val="00127627"/>
    <w:rsid w:val="00131FA9"/>
    <w:rsid w:val="00153C93"/>
    <w:rsid w:val="00164D52"/>
    <w:rsid w:val="001A5FD5"/>
    <w:rsid w:val="001A6673"/>
    <w:rsid w:val="001D21B6"/>
    <w:rsid w:val="001D2619"/>
    <w:rsid w:val="001D6665"/>
    <w:rsid w:val="0021278E"/>
    <w:rsid w:val="00222095"/>
    <w:rsid w:val="00250EBF"/>
    <w:rsid w:val="00253706"/>
    <w:rsid w:val="00265014"/>
    <w:rsid w:val="00270365"/>
    <w:rsid w:val="00286607"/>
    <w:rsid w:val="002A19BC"/>
    <w:rsid w:val="002A1EBE"/>
    <w:rsid w:val="002A7010"/>
    <w:rsid w:val="002A746D"/>
    <w:rsid w:val="002B5ABA"/>
    <w:rsid w:val="002D2F48"/>
    <w:rsid w:val="002E6203"/>
    <w:rsid w:val="00344ED9"/>
    <w:rsid w:val="00351CAE"/>
    <w:rsid w:val="003573B2"/>
    <w:rsid w:val="00394494"/>
    <w:rsid w:val="003A55E5"/>
    <w:rsid w:val="003C3CB5"/>
    <w:rsid w:val="003C5483"/>
    <w:rsid w:val="003D3BF1"/>
    <w:rsid w:val="00403956"/>
    <w:rsid w:val="0042117A"/>
    <w:rsid w:val="00424B32"/>
    <w:rsid w:val="00424FEA"/>
    <w:rsid w:val="0042567D"/>
    <w:rsid w:val="00434CCF"/>
    <w:rsid w:val="00447E14"/>
    <w:rsid w:val="00471E09"/>
    <w:rsid w:val="00476E6F"/>
    <w:rsid w:val="004834C8"/>
    <w:rsid w:val="004848C4"/>
    <w:rsid w:val="00485780"/>
    <w:rsid w:val="004C010E"/>
    <w:rsid w:val="004C7645"/>
    <w:rsid w:val="004E500B"/>
    <w:rsid w:val="005274F5"/>
    <w:rsid w:val="00541A8E"/>
    <w:rsid w:val="00564772"/>
    <w:rsid w:val="005A4BC5"/>
    <w:rsid w:val="005A6FDA"/>
    <w:rsid w:val="005A7374"/>
    <w:rsid w:val="005B03E2"/>
    <w:rsid w:val="005B3B12"/>
    <w:rsid w:val="005D3889"/>
    <w:rsid w:val="005F2AAF"/>
    <w:rsid w:val="005F2E20"/>
    <w:rsid w:val="00602E8A"/>
    <w:rsid w:val="00606671"/>
    <w:rsid w:val="006102F6"/>
    <w:rsid w:val="00673AE8"/>
    <w:rsid w:val="00677217"/>
    <w:rsid w:val="00683304"/>
    <w:rsid w:val="006A5978"/>
    <w:rsid w:val="006B59AF"/>
    <w:rsid w:val="006B5DBB"/>
    <w:rsid w:val="006C4F7A"/>
    <w:rsid w:val="006C5D8F"/>
    <w:rsid w:val="006E0100"/>
    <w:rsid w:val="006F2A45"/>
    <w:rsid w:val="00720762"/>
    <w:rsid w:val="00740849"/>
    <w:rsid w:val="0074543C"/>
    <w:rsid w:val="007575FC"/>
    <w:rsid w:val="00783CB0"/>
    <w:rsid w:val="007949DA"/>
    <w:rsid w:val="007B182F"/>
    <w:rsid w:val="007D6DDD"/>
    <w:rsid w:val="00803531"/>
    <w:rsid w:val="00804A8B"/>
    <w:rsid w:val="0082363C"/>
    <w:rsid w:val="00830063"/>
    <w:rsid w:val="00831194"/>
    <w:rsid w:val="00835F42"/>
    <w:rsid w:val="00844539"/>
    <w:rsid w:val="00862FD2"/>
    <w:rsid w:val="00872A97"/>
    <w:rsid w:val="00873BA3"/>
    <w:rsid w:val="00877EA4"/>
    <w:rsid w:val="00883F20"/>
    <w:rsid w:val="00892F05"/>
    <w:rsid w:val="00897929"/>
    <w:rsid w:val="008A10CF"/>
    <w:rsid w:val="008E03F7"/>
    <w:rsid w:val="008E4399"/>
    <w:rsid w:val="008F47B5"/>
    <w:rsid w:val="0090576C"/>
    <w:rsid w:val="00926EE3"/>
    <w:rsid w:val="009328E2"/>
    <w:rsid w:val="0095358C"/>
    <w:rsid w:val="00964597"/>
    <w:rsid w:val="009A2BA3"/>
    <w:rsid w:val="009E25F7"/>
    <w:rsid w:val="009F4B99"/>
    <w:rsid w:val="009F7BC3"/>
    <w:rsid w:val="00A060A3"/>
    <w:rsid w:val="00A30EDA"/>
    <w:rsid w:val="00A534FD"/>
    <w:rsid w:val="00A608EF"/>
    <w:rsid w:val="00A659BF"/>
    <w:rsid w:val="00A70C67"/>
    <w:rsid w:val="00A74A18"/>
    <w:rsid w:val="00A909D8"/>
    <w:rsid w:val="00A93C7E"/>
    <w:rsid w:val="00AB2EEA"/>
    <w:rsid w:val="00AC203D"/>
    <w:rsid w:val="00AF385F"/>
    <w:rsid w:val="00B5289F"/>
    <w:rsid w:val="00B778D5"/>
    <w:rsid w:val="00BA75B7"/>
    <w:rsid w:val="00BD7000"/>
    <w:rsid w:val="00BF606D"/>
    <w:rsid w:val="00C2031F"/>
    <w:rsid w:val="00C25847"/>
    <w:rsid w:val="00C30740"/>
    <w:rsid w:val="00C625BA"/>
    <w:rsid w:val="00CA3760"/>
    <w:rsid w:val="00CD0CFB"/>
    <w:rsid w:val="00D22367"/>
    <w:rsid w:val="00D2296E"/>
    <w:rsid w:val="00D32B84"/>
    <w:rsid w:val="00D35CFD"/>
    <w:rsid w:val="00D45590"/>
    <w:rsid w:val="00D50744"/>
    <w:rsid w:val="00D60F19"/>
    <w:rsid w:val="00D726BE"/>
    <w:rsid w:val="00D901DC"/>
    <w:rsid w:val="00D91293"/>
    <w:rsid w:val="00DC0C84"/>
    <w:rsid w:val="00DD6447"/>
    <w:rsid w:val="00E021AB"/>
    <w:rsid w:val="00E44065"/>
    <w:rsid w:val="00E616A7"/>
    <w:rsid w:val="00E76565"/>
    <w:rsid w:val="00E95175"/>
    <w:rsid w:val="00E95A34"/>
    <w:rsid w:val="00EA4374"/>
    <w:rsid w:val="00EB2BDF"/>
    <w:rsid w:val="00EC01FE"/>
    <w:rsid w:val="00F01621"/>
    <w:rsid w:val="00F12D99"/>
    <w:rsid w:val="00F46D4A"/>
    <w:rsid w:val="00F83648"/>
    <w:rsid w:val="00FC59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F508"/>
  <w15:chartTrackingRefBased/>
  <w15:docId w15:val="{47883F19-212D-4471-B605-707E3B33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6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21</Pages>
  <Words>7538</Words>
  <Characters>42968</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Ižaković</dc:creator>
  <cp:keywords/>
  <dc:description/>
  <cp:lastModifiedBy>Ana Nemet Đurđević</cp:lastModifiedBy>
  <cp:revision>77</cp:revision>
  <dcterms:created xsi:type="dcterms:W3CDTF">2023-03-01T12:37:00Z</dcterms:created>
  <dcterms:modified xsi:type="dcterms:W3CDTF">2023-03-21T09:51:00Z</dcterms:modified>
</cp:coreProperties>
</file>