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F233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AF0253" w:rsidRPr="00076FE1" w14:paraId="468B485E" w14:textId="77777777" w:rsidTr="001F132B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3A18052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hr-HR"/>
                <w14:ligatures w14:val="none"/>
              </w:rPr>
              <w:t>IZVJEŠĆE O PROVEDENOM SAVJETOVANJU S JAVNOŠĆU</w:t>
            </w:r>
          </w:p>
        </w:tc>
      </w:tr>
      <w:tr w:rsidR="00AF0253" w:rsidRPr="00076FE1" w14:paraId="36470344" w14:textId="77777777" w:rsidTr="001F132B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686420C0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4496773" w14:textId="513E155F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Naziv akta o kojem je savjetovanje provedeno: </w:t>
            </w:r>
            <w:r w:rsidR="004D456C" w:rsidRPr="004D45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Nacrt Općeg programa poticanja razvoja poduzetništva Grada Osijeka</w:t>
            </w:r>
          </w:p>
          <w:p w14:paraId="6F1290B9" w14:textId="77777777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F0253" w:rsidRPr="00076FE1" w14:paraId="724A2BE9" w14:textId="77777777" w:rsidTr="001F132B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5D551D7F" w14:textId="65ABD010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Vrijeme trajanja savjetovanja: Savjetovanje je provedeno u trajanju od </w:t>
            </w:r>
            <w:r w:rsidR="00F412E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30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dana, </w:t>
            </w:r>
          </w:p>
          <w:p w14:paraId="25596A27" w14:textId="7A5F09B2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odnosno od</w:t>
            </w:r>
            <w:r w:rsidR="00F412E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28. ožujka 2024.</w:t>
            </w: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do </w:t>
            </w:r>
            <w:r w:rsidR="00FE6A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27. travnja 2024.</w:t>
            </w:r>
          </w:p>
        </w:tc>
      </w:tr>
      <w:tr w:rsidR="00AF0253" w:rsidRPr="00076FE1" w14:paraId="1BBBB97C" w14:textId="77777777" w:rsidTr="001F132B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28390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8F15ECD" w14:textId="77777777" w:rsidR="002E4DCF" w:rsidRDefault="002E4DCF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363EFAB" w14:textId="40257B20" w:rsidR="00F46D3D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Osnovni cilj savjetovanja bio je dobivanje povratnih informacija od zainteresirane javnosti u svezi rješenja predloženih</w:t>
            </w:r>
            <w:r w:rsidR="006007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 Nacrtom </w:t>
            </w:r>
            <w:r w:rsidR="00600732" w:rsidRPr="006007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Općeg programa poticanja razvoja poduzetništva Grada Osijeka</w:t>
            </w:r>
            <w:r w:rsidR="00436A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 xml:space="preserve">. </w:t>
            </w:r>
            <w:r w:rsidR="00BF0318" w:rsidRPr="00BF03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Predloženi program sadrži opće odredbe, korisnike programa, zabranu dodjele potpora, nositelje programa, područja programa, sredstva za provedbu mjera, provedbu mjera iz programa koje predstavljaju potporu male vrijednosti te prijelazne i završne odredbe.</w:t>
            </w:r>
          </w:p>
          <w:p w14:paraId="52A34D2A" w14:textId="77777777" w:rsidR="00F46D3D" w:rsidRDefault="00F46D3D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463067" w14:textId="4BA9D469" w:rsidR="00AF0253" w:rsidRPr="00076FE1" w:rsidRDefault="00AF0253" w:rsidP="0023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BC78A44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010FF95F" w14:textId="77777777" w:rsidR="00AF0253" w:rsidRPr="00076FE1" w:rsidRDefault="00AF0253" w:rsidP="00AF025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AF0253" w:rsidRPr="00076FE1" w14:paraId="181780AE" w14:textId="77777777" w:rsidTr="001F132B">
        <w:tc>
          <w:tcPr>
            <w:tcW w:w="1073" w:type="dxa"/>
            <w:vAlign w:val="center"/>
          </w:tcPr>
          <w:p w14:paraId="5CDE5A7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942A1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C41C3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Članak na koji se odnosi prijedlog/</w:t>
            </w:r>
          </w:p>
          <w:p w14:paraId="31EDCC5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0AC60DF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6B11773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76F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  <w:t>Prihvaćanje/ neprihvaćanje prijedloga ili mišljenja sa obrazloženjem</w:t>
            </w:r>
          </w:p>
        </w:tc>
      </w:tr>
      <w:tr w:rsidR="00AF0253" w:rsidRPr="00076FE1" w14:paraId="4A4B5A50" w14:textId="77777777" w:rsidTr="001F132B">
        <w:tc>
          <w:tcPr>
            <w:tcW w:w="1073" w:type="dxa"/>
          </w:tcPr>
          <w:p w14:paraId="58B044E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D4FA2B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220FA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C0983E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39D837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C9AA0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F8C85B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F1A52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D59988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610" w:type="dxa"/>
          </w:tcPr>
          <w:p w14:paraId="513CE794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8CFAA0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377882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BAEB9D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768A07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1CE75D8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3427E0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4D0121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B7F389C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2C76145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5B8B9DF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175920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51FFEBE" w14:textId="77777777" w:rsidR="00AF0253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1D965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</w:tcPr>
          <w:p w14:paraId="5F1CC0B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1A597D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6E7F9E9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C6B2FE5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192C4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547" w:type="dxa"/>
          </w:tcPr>
          <w:p w14:paraId="0BC4493B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43A2112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51371B3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FDC8C8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0C5196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5" w:type="dxa"/>
          </w:tcPr>
          <w:p w14:paraId="27A2B26C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7A3A54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C08C95F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82211E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15EDAA" w14:textId="77777777" w:rsidR="00AF0253" w:rsidRPr="00076FE1" w:rsidRDefault="00AF0253" w:rsidP="0023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47D49ACF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4243D8AE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076157B" w14:textId="3EDB6306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076FE1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Napomena: U vremenu trajanja savjetovanja nije pristigao niti jedan prijedlog/mišljenje javnosti na Nacrt </w:t>
      </w:r>
      <w:r w:rsidR="00714C10" w:rsidRPr="00714C10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Općeg programa poticanja razvoja poduzetništva Grada Osijeka</w:t>
      </w:r>
      <w:r w:rsidR="00714C10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. </w:t>
      </w:r>
    </w:p>
    <w:p w14:paraId="3D22CD80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7B327BB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5AC121FA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</w:p>
    <w:p w14:paraId="3E414F75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921AF6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22138F2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F924CC4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97E588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04D533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CBDE342" w14:textId="25C40CCF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061D0A7" w14:textId="77777777" w:rsidR="00AF0253" w:rsidRPr="00076FE1" w:rsidRDefault="00AF0253" w:rsidP="00AF0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8E5DA1" w14:textId="77777777" w:rsidR="00AF0253" w:rsidRDefault="00AF0253" w:rsidP="00AF0253"/>
    <w:sectPr w:rsidR="00AF0253" w:rsidSect="00BF06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53"/>
    <w:rsid w:val="001F132B"/>
    <w:rsid w:val="0029705F"/>
    <w:rsid w:val="002E4DCF"/>
    <w:rsid w:val="00436A29"/>
    <w:rsid w:val="004D456C"/>
    <w:rsid w:val="00600732"/>
    <w:rsid w:val="006737BE"/>
    <w:rsid w:val="00714C10"/>
    <w:rsid w:val="0096443C"/>
    <w:rsid w:val="00AF0253"/>
    <w:rsid w:val="00B30D9B"/>
    <w:rsid w:val="00BF0318"/>
    <w:rsid w:val="00BF06BB"/>
    <w:rsid w:val="00C86580"/>
    <w:rsid w:val="00CE6BC9"/>
    <w:rsid w:val="00F412E3"/>
    <w:rsid w:val="00F46D3D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D77B"/>
  <w15:chartTrackingRefBased/>
  <w15:docId w15:val="{04FE766B-79F4-4111-BEB3-4ABC5CDF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Renata Vračević</cp:lastModifiedBy>
  <cp:revision>2</cp:revision>
  <dcterms:created xsi:type="dcterms:W3CDTF">2024-04-29T11:48:00Z</dcterms:created>
  <dcterms:modified xsi:type="dcterms:W3CDTF">2024-04-29T11:48:00Z</dcterms:modified>
</cp:coreProperties>
</file>