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4E684" w14:textId="695A8FBC" w:rsidR="00B17BD0" w:rsidRDefault="00B17BD0" w:rsidP="003C760C">
      <w:pPr>
        <w:pStyle w:val="Tijeloteksta"/>
        <w:jc w:val="both"/>
        <w:rPr>
          <w:sz w:val="24"/>
          <w:szCs w:val="24"/>
        </w:rPr>
      </w:pPr>
      <w:r w:rsidRPr="00091636">
        <w:rPr>
          <w:sz w:val="24"/>
          <w:szCs w:val="24"/>
        </w:rPr>
        <w:t>Na temelju članka 35. točke 4. i članka 53. stavka 4. Zakona o lokalnoj i područnoj (regionalnoj)</w:t>
      </w:r>
      <w:r w:rsidRPr="00091636">
        <w:rPr>
          <w:spacing w:val="-28"/>
          <w:sz w:val="24"/>
          <w:szCs w:val="24"/>
        </w:rPr>
        <w:t xml:space="preserve"> </w:t>
      </w:r>
      <w:r w:rsidRPr="00091636">
        <w:rPr>
          <w:sz w:val="24"/>
          <w:szCs w:val="24"/>
        </w:rPr>
        <w:t>samoupravi</w:t>
      </w:r>
      <w:r w:rsidRPr="00091636">
        <w:rPr>
          <w:spacing w:val="-29"/>
          <w:sz w:val="24"/>
          <w:szCs w:val="24"/>
        </w:rPr>
        <w:t xml:space="preserve"> </w:t>
      </w:r>
      <w:r w:rsidRPr="00091636">
        <w:rPr>
          <w:sz w:val="24"/>
          <w:szCs w:val="24"/>
        </w:rPr>
        <w:t>(„Narodne</w:t>
      </w:r>
      <w:r w:rsidRPr="00091636">
        <w:rPr>
          <w:spacing w:val="-34"/>
          <w:sz w:val="24"/>
          <w:szCs w:val="24"/>
        </w:rPr>
        <w:t xml:space="preserve"> </w:t>
      </w:r>
      <w:r w:rsidRPr="00091636">
        <w:rPr>
          <w:sz w:val="24"/>
          <w:szCs w:val="24"/>
        </w:rPr>
        <w:t>novine“</w:t>
      </w:r>
      <w:r w:rsidRPr="00091636">
        <w:rPr>
          <w:spacing w:val="-34"/>
          <w:sz w:val="24"/>
          <w:szCs w:val="24"/>
        </w:rPr>
        <w:t xml:space="preserve"> </w:t>
      </w:r>
      <w:r w:rsidRPr="00091636">
        <w:rPr>
          <w:sz w:val="24"/>
          <w:szCs w:val="24"/>
        </w:rPr>
        <w:t>br.</w:t>
      </w:r>
      <w:r w:rsidRPr="00091636">
        <w:rPr>
          <w:spacing w:val="-38"/>
          <w:sz w:val="24"/>
          <w:szCs w:val="24"/>
        </w:rPr>
        <w:t xml:space="preserve"> </w:t>
      </w:r>
      <w:r w:rsidR="00091636" w:rsidRPr="00091636">
        <w:rPr>
          <w:sz w:val="24"/>
          <w:szCs w:val="24"/>
        </w:rPr>
        <w:t>33/01,</w:t>
      </w:r>
      <w:r w:rsidR="00091636" w:rsidRPr="00091636">
        <w:rPr>
          <w:spacing w:val="-31"/>
          <w:sz w:val="24"/>
          <w:szCs w:val="24"/>
        </w:rPr>
        <w:t xml:space="preserve"> </w:t>
      </w:r>
      <w:r w:rsidR="00091636" w:rsidRPr="00091636">
        <w:rPr>
          <w:sz w:val="24"/>
          <w:szCs w:val="24"/>
        </w:rPr>
        <w:t>60/01,</w:t>
      </w:r>
      <w:r w:rsidR="00091636" w:rsidRPr="00091636">
        <w:rPr>
          <w:spacing w:val="-31"/>
          <w:sz w:val="24"/>
          <w:szCs w:val="24"/>
        </w:rPr>
        <w:t xml:space="preserve"> </w:t>
      </w:r>
      <w:r w:rsidR="00091636" w:rsidRPr="00091636">
        <w:rPr>
          <w:sz w:val="24"/>
          <w:szCs w:val="24"/>
        </w:rPr>
        <w:t>129/05,</w:t>
      </w:r>
      <w:r w:rsidR="00091636" w:rsidRPr="00091636">
        <w:rPr>
          <w:spacing w:val="-30"/>
          <w:sz w:val="24"/>
          <w:szCs w:val="24"/>
        </w:rPr>
        <w:t xml:space="preserve"> </w:t>
      </w:r>
      <w:r w:rsidR="00091636" w:rsidRPr="00091636">
        <w:rPr>
          <w:sz w:val="24"/>
          <w:szCs w:val="24"/>
        </w:rPr>
        <w:t>109/07,</w:t>
      </w:r>
      <w:r w:rsidR="00091636" w:rsidRPr="00091636">
        <w:rPr>
          <w:spacing w:val="-32"/>
          <w:sz w:val="24"/>
          <w:szCs w:val="24"/>
        </w:rPr>
        <w:t xml:space="preserve"> </w:t>
      </w:r>
      <w:r w:rsidR="00091636" w:rsidRPr="00091636">
        <w:rPr>
          <w:sz w:val="24"/>
          <w:szCs w:val="24"/>
        </w:rPr>
        <w:t>125/08,</w:t>
      </w:r>
      <w:r w:rsidR="00091636" w:rsidRPr="00091636">
        <w:rPr>
          <w:spacing w:val="-29"/>
          <w:sz w:val="24"/>
          <w:szCs w:val="24"/>
        </w:rPr>
        <w:t xml:space="preserve"> </w:t>
      </w:r>
      <w:r w:rsidR="00091636" w:rsidRPr="00091636">
        <w:rPr>
          <w:sz w:val="24"/>
          <w:szCs w:val="24"/>
        </w:rPr>
        <w:t>36/09, 36/09, 150/11, 144/12, 19/13, 137/15, 123/17, 98/19 i 144/20)</w:t>
      </w:r>
      <w:r w:rsidR="00D957CF">
        <w:rPr>
          <w:sz w:val="24"/>
          <w:szCs w:val="24"/>
        </w:rPr>
        <w:t xml:space="preserve"> i</w:t>
      </w:r>
      <w:r w:rsidR="00091636" w:rsidRPr="00091636">
        <w:rPr>
          <w:sz w:val="24"/>
          <w:szCs w:val="24"/>
        </w:rPr>
        <w:t xml:space="preserve"> </w:t>
      </w:r>
      <w:r w:rsidR="00091636">
        <w:rPr>
          <w:sz w:val="24"/>
          <w:szCs w:val="24"/>
        </w:rPr>
        <w:t xml:space="preserve">članka 19. </w:t>
      </w:r>
      <w:r w:rsidRPr="00091636">
        <w:rPr>
          <w:sz w:val="24"/>
          <w:szCs w:val="24"/>
        </w:rPr>
        <w:t>točke 14. Statuta Grada Osijeka  (Službeni  glasnik  Grada  Osijeka  br.  6/01,  3/03,  1A/05, 8/05, 2/09, 9/09, 13/09, 9/13,</w:t>
      </w:r>
      <w:r w:rsidR="00091636">
        <w:rPr>
          <w:sz w:val="24"/>
          <w:szCs w:val="24"/>
        </w:rPr>
        <w:t xml:space="preserve"> </w:t>
      </w:r>
      <w:r w:rsidRPr="00091636">
        <w:rPr>
          <w:sz w:val="24"/>
          <w:szCs w:val="24"/>
        </w:rPr>
        <w:t>12/17, 2/18, 2/20, 3/20, 4/21 i 5/21</w:t>
      </w:r>
      <w:r w:rsidR="00091636">
        <w:rPr>
          <w:sz w:val="24"/>
          <w:szCs w:val="24"/>
        </w:rPr>
        <w:t>-</w:t>
      </w:r>
      <w:r w:rsidRPr="00091636">
        <w:rPr>
          <w:sz w:val="24"/>
          <w:szCs w:val="24"/>
        </w:rPr>
        <w:t xml:space="preserve">pročišćeni tekst) </w:t>
      </w:r>
      <w:r w:rsidR="00091636">
        <w:rPr>
          <w:sz w:val="24"/>
          <w:szCs w:val="24"/>
        </w:rPr>
        <w:t xml:space="preserve">Gradsko vijeće Grada Osijeka na </w:t>
      </w:r>
      <w:r w:rsidR="005E2B66">
        <w:rPr>
          <w:sz w:val="24"/>
          <w:szCs w:val="24"/>
        </w:rPr>
        <w:t xml:space="preserve">22. </w:t>
      </w:r>
      <w:r w:rsidR="00091636">
        <w:rPr>
          <w:sz w:val="24"/>
          <w:szCs w:val="24"/>
        </w:rPr>
        <w:t>sjednici</w:t>
      </w:r>
      <w:r w:rsidRPr="00091636">
        <w:rPr>
          <w:sz w:val="24"/>
          <w:szCs w:val="24"/>
        </w:rPr>
        <w:t xml:space="preserve"> održanoj</w:t>
      </w:r>
      <w:r w:rsidR="00091636">
        <w:rPr>
          <w:sz w:val="24"/>
          <w:szCs w:val="24"/>
        </w:rPr>
        <w:t xml:space="preserve"> </w:t>
      </w:r>
      <w:r w:rsidR="005E2B66">
        <w:rPr>
          <w:sz w:val="24"/>
          <w:szCs w:val="24"/>
        </w:rPr>
        <w:t>27. svibnja</w:t>
      </w:r>
      <w:r w:rsidRPr="00091636">
        <w:rPr>
          <w:sz w:val="24"/>
          <w:szCs w:val="24"/>
        </w:rPr>
        <w:t xml:space="preserve"> 202</w:t>
      </w:r>
      <w:r w:rsidR="00091636">
        <w:rPr>
          <w:sz w:val="24"/>
          <w:szCs w:val="24"/>
        </w:rPr>
        <w:t>4</w:t>
      </w:r>
      <w:r w:rsidRPr="00091636">
        <w:rPr>
          <w:sz w:val="24"/>
          <w:szCs w:val="24"/>
        </w:rPr>
        <w:t>., donijelo je</w:t>
      </w:r>
    </w:p>
    <w:p w14:paraId="6A9D8A15" w14:textId="77777777" w:rsidR="006460B1" w:rsidRDefault="006460B1" w:rsidP="003C760C">
      <w:pPr>
        <w:pStyle w:val="Tijeloteksta"/>
        <w:jc w:val="both"/>
        <w:rPr>
          <w:sz w:val="24"/>
          <w:szCs w:val="24"/>
        </w:rPr>
      </w:pPr>
    </w:p>
    <w:p w14:paraId="51DC2693" w14:textId="77777777" w:rsidR="00B17BD0" w:rsidRPr="00091636" w:rsidRDefault="00B17BD0" w:rsidP="003C760C">
      <w:pPr>
        <w:pStyle w:val="Tijeloteksta"/>
        <w:jc w:val="both"/>
        <w:rPr>
          <w:sz w:val="24"/>
          <w:szCs w:val="24"/>
        </w:rPr>
      </w:pPr>
    </w:p>
    <w:p w14:paraId="05C0C054" w14:textId="7E8A386B" w:rsidR="00B17BD0" w:rsidRDefault="00E61845" w:rsidP="003C760C">
      <w:pPr>
        <w:pStyle w:val="Naslov1"/>
        <w:ind w:left="0"/>
        <w:rPr>
          <w:w w:val="120"/>
          <w:sz w:val="24"/>
          <w:szCs w:val="24"/>
        </w:rPr>
      </w:pPr>
      <w:bookmarkStart w:id="0" w:name="_Hlk113956005"/>
      <w:r>
        <w:rPr>
          <w:w w:val="120"/>
          <w:sz w:val="24"/>
          <w:szCs w:val="24"/>
        </w:rPr>
        <w:t>O</w:t>
      </w:r>
      <w:r w:rsidR="006460B1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D</w:t>
      </w:r>
      <w:r w:rsidR="006460B1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L</w:t>
      </w:r>
      <w:r w:rsidR="006460B1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U</w:t>
      </w:r>
      <w:r w:rsidR="006460B1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K</w:t>
      </w:r>
      <w:r w:rsidR="006460B1">
        <w:rPr>
          <w:w w:val="120"/>
          <w:sz w:val="24"/>
          <w:szCs w:val="24"/>
        </w:rPr>
        <w:t xml:space="preserve"> </w:t>
      </w:r>
      <w:r w:rsidR="00803DAC">
        <w:rPr>
          <w:w w:val="120"/>
          <w:sz w:val="24"/>
          <w:szCs w:val="24"/>
        </w:rPr>
        <w:t>U</w:t>
      </w:r>
      <w:r w:rsidR="006460B1">
        <w:rPr>
          <w:w w:val="120"/>
          <w:sz w:val="24"/>
          <w:szCs w:val="24"/>
        </w:rPr>
        <w:t xml:space="preserve"> </w:t>
      </w:r>
    </w:p>
    <w:p w14:paraId="7EFEC0D5" w14:textId="77777777" w:rsidR="006460B1" w:rsidRPr="00E61845" w:rsidRDefault="006460B1" w:rsidP="003C760C">
      <w:pPr>
        <w:pStyle w:val="Naslov1"/>
        <w:ind w:left="0"/>
        <w:rPr>
          <w:sz w:val="24"/>
          <w:szCs w:val="24"/>
        </w:rPr>
      </w:pPr>
    </w:p>
    <w:p w14:paraId="10A72D63" w14:textId="77777777" w:rsidR="006460B1" w:rsidRDefault="00B17BD0" w:rsidP="00091636">
      <w:pPr>
        <w:ind w:firstLine="12"/>
        <w:jc w:val="center"/>
        <w:rPr>
          <w:b/>
          <w:bCs/>
          <w:sz w:val="24"/>
          <w:szCs w:val="24"/>
        </w:rPr>
      </w:pPr>
      <w:r w:rsidRPr="00E61845">
        <w:rPr>
          <w:b/>
          <w:bCs/>
          <w:sz w:val="24"/>
          <w:szCs w:val="24"/>
        </w:rPr>
        <w:t>o izmjenama</w:t>
      </w:r>
      <w:r w:rsidR="00091636" w:rsidRPr="00E61845">
        <w:rPr>
          <w:b/>
          <w:bCs/>
          <w:sz w:val="24"/>
          <w:szCs w:val="24"/>
        </w:rPr>
        <w:t xml:space="preserve"> i dopun</w:t>
      </w:r>
      <w:r w:rsidR="00CF56F2">
        <w:rPr>
          <w:b/>
          <w:bCs/>
          <w:sz w:val="24"/>
          <w:szCs w:val="24"/>
        </w:rPr>
        <w:t>ama</w:t>
      </w:r>
      <w:r w:rsidRPr="00E61845">
        <w:rPr>
          <w:b/>
          <w:bCs/>
          <w:sz w:val="24"/>
          <w:szCs w:val="24"/>
        </w:rPr>
        <w:t xml:space="preserve"> Odluke o ustrojstvu </w:t>
      </w:r>
      <w:bookmarkStart w:id="1" w:name="_Hlk113957251"/>
      <w:r w:rsidRPr="00E61845">
        <w:rPr>
          <w:b/>
          <w:bCs/>
          <w:sz w:val="24"/>
          <w:szCs w:val="24"/>
        </w:rPr>
        <w:t>i djelokrugu</w:t>
      </w:r>
      <w:r w:rsidR="00E61845" w:rsidRPr="00E61845">
        <w:rPr>
          <w:b/>
          <w:bCs/>
          <w:sz w:val="24"/>
          <w:szCs w:val="24"/>
        </w:rPr>
        <w:t xml:space="preserve"> </w:t>
      </w:r>
    </w:p>
    <w:p w14:paraId="43EA860B" w14:textId="31010EF2" w:rsidR="00B17BD0" w:rsidRPr="00E61845" w:rsidRDefault="00B17BD0" w:rsidP="00091636">
      <w:pPr>
        <w:ind w:firstLine="12"/>
        <w:jc w:val="center"/>
        <w:rPr>
          <w:b/>
          <w:bCs/>
          <w:sz w:val="24"/>
          <w:szCs w:val="24"/>
        </w:rPr>
      </w:pPr>
      <w:r w:rsidRPr="00E61845">
        <w:rPr>
          <w:b/>
          <w:bCs/>
          <w:sz w:val="24"/>
          <w:szCs w:val="24"/>
        </w:rPr>
        <w:t>upravnih tijela Grada Osijeka</w:t>
      </w:r>
      <w:bookmarkEnd w:id="1"/>
    </w:p>
    <w:p w14:paraId="17252273" w14:textId="77777777" w:rsidR="00B17BD0" w:rsidRPr="00091636" w:rsidRDefault="00B17BD0" w:rsidP="003C760C">
      <w:pPr>
        <w:pStyle w:val="Tijeloteksta"/>
        <w:rPr>
          <w:b/>
          <w:bCs/>
          <w:sz w:val="24"/>
          <w:szCs w:val="24"/>
        </w:rPr>
      </w:pPr>
    </w:p>
    <w:bookmarkEnd w:id="0"/>
    <w:p w14:paraId="06A75013" w14:textId="77777777" w:rsidR="00B17BD0" w:rsidRPr="00091636" w:rsidRDefault="00B17BD0" w:rsidP="003C760C">
      <w:pPr>
        <w:pStyle w:val="Tijeloteksta"/>
        <w:jc w:val="center"/>
        <w:rPr>
          <w:sz w:val="24"/>
          <w:szCs w:val="24"/>
        </w:rPr>
      </w:pPr>
      <w:r w:rsidRPr="00091636">
        <w:rPr>
          <w:sz w:val="24"/>
          <w:szCs w:val="24"/>
        </w:rPr>
        <w:t>Članak 1.</w:t>
      </w:r>
    </w:p>
    <w:p w14:paraId="5BB7A884" w14:textId="77777777" w:rsidR="00B17BD0" w:rsidRPr="00091636" w:rsidRDefault="00B17BD0" w:rsidP="00D957CF">
      <w:pPr>
        <w:pStyle w:val="Tijeloteksta"/>
        <w:jc w:val="both"/>
        <w:rPr>
          <w:sz w:val="24"/>
          <w:szCs w:val="24"/>
        </w:rPr>
      </w:pPr>
    </w:p>
    <w:p w14:paraId="5AF06119" w14:textId="4B17D700" w:rsidR="00687B4C" w:rsidRDefault="00687B4C" w:rsidP="00D957CF">
      <w:pPr>
        <w:pStyle w:val="Tijeloteksta"/>
        <w:ind w:firstLine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r w:rsidR="00B17BD0" w:rsidRPr="00091636">
        <w:rPr>
          <w:sz w:val="24"/>
          <w:szCs w:val="24"/>
        </w:rPr>
        <w:t>Odlu</w:t>
      </w:r>
      <w:r w:rsidR="004B691F">
        <w:rPr>
          <w:sz w:val="24"/>
          <w:szCs w:val="24"/>
        </w:rPr>
        <w:t>ci</w:t>
      </w:r>
      <w:r w:rsidR="00B17BD0" w:rsidRPr="00091636">
        <w:rPr>
          <w:sz w:val="24"/>
          <w:szCs w:val="24"/>
        </w:rPr>
        <w:t xml:space="preserve"> o ustrojstvu i djelokrugu upravnih tijela Grada Osijeka (Službeni glasnik</w:t>
      </w:r>
      <w:r w:rsidR="00D957CF">
        <w:rPr>
          <w:sz w:val="24"/>
          <w:szCs w:val="24"/>
        </w:rPr>
        <w:t xml:space="preserve"> </w:t>
      </w:r>
      <w:r w:rsidR="00B17BD0" w:rsidRPr="00091636">
        <w:rPr>
          <w:sz w:val="24"/>
          <w:szCs w:val="24"/>
        </w:rPr>
        <w:t>Grada Osijeka br. 12/17 i 10A/18</w:t>
      </w:r>
      <w:r w:rsidR="00091636">
        <w:rPr>
          <w:sz w:val="24"/>
          <w:szCs w:val="24"/>
        </w:rPr>
        <w:t xml:space="preserve">, </w:t>
      </w:r>
      <w:r w:rsidR="00B17BD0" w:rsidRPr="00091636">
        <w:rPr>
          <w:sz w:val="24"/>
          <w:szCs w:val="24"/>
        </w:rPr>
        <w:t>23/21</w:t>
      </w:r>
      <w:r w:rsidR="00BF571E">
        <w:rPr>
          <w:sz w:val="24"/>
          <w:szCs w:val="24"/>
        </w:rPr>
        <w:t xml:space="preserve">, </w:t>
      </w:r>
      <w:r w:rsidR="00091636">
        <w:rPr>
          <w:sz w:val="24"/>
          <w:szCs w:val="24"/>
        </w:rPr>
        <w:t>18/22</w:t>
      </w:r>
      <w:r w:rsidR="00BF571E">
        <w:rPr>
          <w:sz w:val="24"/>
          <w:szCs w:val="24"/>
        </w:rPr>
        <w:t xml:space="preserve"> i 4/24</w:t>
      </w:r>
      <w:r w:rsidR="00B17BD0" w:rsidRPr="00091636">
        <w:rPr>
          <w:sz w:val="24"/>
          <w:szCs w:val="24"/>
        </w:rPr>
        <w:t xml:space="preserve">) </w:t>
      </w:r>
      <w:r w:rsidR="004B691F">
        <w:rPr>
          <w:sz w:val="24"/>
          <w:szCs w:val="24"/>
        </w:rPr>
        <w:t>u članku 5.</w:t>
      </w:r>
      <w:r>
        <w:rPr>
          <w:sz w:val="24"/>
          <w:szCs w:val="24"/>
        </w:rPr>
        <w:t xml:space="preserve"> stavak 1. </w:t>
      </w:r>
      <w:r w:rsidR="00B17BD0" w:rsidRPr="00091636">
        <w:rPr>
          <w:sz w:val="24"/>
          <w:szCs w:val="24"/>
        </w:rPr>
        <w:t xml:space="preserve">mijenja se </w:t>
      </w:r>
      <w:r>
        <w:rPr>
          <w:sz w:val="24"/>
          <w:szCs w:val="24"/>
        </w:rPr>
        <w:t>i glasi:</w:t>
      </w:r>
    </w:p>
    <w:p w14:paraId="2FC8B1F6" w14:textId="52490220" w:rsidR="00B17BD0" w:rsidRPr="00091636" w:rsidRDefault="00687B4C" w:rsidP="00D957CF">
      <w:pPr>
        <w:pStyle w:val="Tijeloteksta"/>
        <w:ind w:firstLine="715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9A5A68">
        <w:rPr>
          <w:sz w:val="24"/>
          <w:szCs w:val="24"/>
        </w:rPr>
        <w:t>Za obavljanje poslova iz samoupravnog djelokruga Grada Osijeka (u daljnjem tekstu: Grad) kao i povjerenih poslova državne uprave ustrojavaju se upravni odjeli i službe Grada (u daljnjem tekstu: upravna tijela)</w:t>
      </w:r>
      <w:r w:rsidR="005E2B66">
        <w:rPr>
          <w:sz w:val="24"/>
          <w:szCs w:val="24"/>
        </w:rPr>
        <w:t>.</w:t>
      </w:r>
      <w:r w:rsidR="009A5A68">
        <w:rPr>
          <w:sz w:val="24"/>
          <w:szCs w:val="24"/>
        </w:rPr>
        <w:t>“.</w:t>
      </w:r>
    </w:p>
    <w:p w14:paraId="6BF3B36B" w14:textId="1E9C11F3" w:rsidR="002A24E5" w:rsidRDefault="002A24E5" w:rsidP="00D957CF">
      <w:pPr>
        <w:pStyle w:val="Tijeloteksta"/>
        <w:jc w:val="center"/>
        <w:rPr>
          <w:sz w:val="24"/>
          <w:szCs w:val="24"/>
        </w:rPr>
      </w:pPr>
      <w:bookmarkStart w:id="2" w:name="_Hlk165293231"/>
      <w:r>
        <w:rPr>
          <w:sz w:val="24"/>
          <w:szCs w:val="24"/>
        </w:rPr>
        <w:t xml:space="preserve">Članak </w:t>
      </w:r>
      <w:bookmarkEnd w:id="2"/>
      <w:r w:rsidR="00AD596B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7F8CFCD9" w14:textId="77777777" w:rsidR="002A24E5" w:rsidRDefault="002A24E5" w:rsidP="002A24E5">
      <w:pPr>
        <w:pStyle w:val="Tijeloteksta"/>
        <w:rPr>
          <w:sz w:val="24"/>
          <w:szCs w:val="24"/>
        </w:rPr>
      </w:pPr>
    </w:p>
    <w:p w14:paraId="5643E79B" w14:textId="7884EFC6" w:rsidR="00117487" w:rsidRDefault="002A24E5" w:rsidP="006460B1">
      <w:pPr>
        <w:pStyle w:val="Tijelotekst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U članku 6. </w:t>
      </w:r>
      <w:r w:rsidR="00117487">
        <w:rPr>
          <w:sz w:val="24"/>
          <w:szCs w:val="24"/>
        </w:rPr>
        <w:t>točka 1. mijenja se i glasi:</w:t>
      </w:r>
    </w:p>
    <w:p w14:paraId="0CB3BEE2" w14:textId="170287DD" w:rsidR="00117487" w:rsidRDefault="00117487" w:rsidP="006460B1">
      <w:pPr>
        <w:pStyle w:val="Tijeloteksta"/>
        <w:ind w:firstLine="708"/>
        <w:rPr>
          <w:sz w:val="24"/>
          <w:szCs w:val="24"/>
        </w:rPr>
      </w:pPr>
      <w:r>
        <w:rPr>
          <w:sz w:val="24"/>
          <w:szCs w:val="24"/>
        </w:rPr>
        <w:t>„</w:t>
      </w:r>
      <w:r w:rsidR="004844C1">
        <w:rPr>
          <w:sz w:val="24"/>
          <w:szCs w:val="24"/>
        </w:rPr>
        <w:t xml:space="preserve">1. </w:t>
      </w:r>
      <w:r>
        <w:rPr>
          <w:sz w:val="24"/>
          <w:szCs w:val="24"/>
        </w:rPr>
        <w:t>Upravni odjel – Ured Gradonačelnika“.</w:t>
      </w:r>
    </w:p>
    <w:p w14:paraId="10738B7A" w14:textId="659C6522" w:rsidR="00117487" w:rsidRDefault="00117487" w:rsidP="006460B1">
      <w:pPr>
        <w:pStyle w:val="Tijeloteksta"/>
        <w:ind w:firstLine="708"/>
        <w:rPr>
          <w:sz w:val="24"/>
          <w:szCs w:val="24"/>
        </w:rPr>
      </w:pPr>
      <w:r>
        <w:rPr>
          <w:sz w:val="24"/>
          <w:szCs w:val="24"/>
        </w:rPr>
        <w:t>Točka 2. mijenja se i glasi:</w:t>
      </w:r>
    </w:p>
    <w:p w14:paraId="6B745411" w14:textId="01ACD8FC" w:rsidR="00117487" w:rsidRDefault="00117487" w:rsidP="006460B1">
      <w:pPr>
        <w:pStyle w:val="Tijeloteksta"/>
        <w:ind w:firstLine="708"/>
        <w:rPr>
          <w:sz w:val="24"/>
          <w:szCs w:val="24"/>
        </w:rPr>
      </w:pPr>
      <w:r>
        <w:rPr>
          <w:sz w:val="24"/>
          <w:szCs w:val="24"/>
        </w:rPr>
        <w:t>„</w:t>
      </w:r>
      <w:r w:rsidR="004844C1">
        <w:rPr>
          <w:sz w:val="24"/>
          <w:szCs w:val="24"/>
        </w:rPr>
        <w:t xml:space="preserve">2. </w:t>
      </w:r>
      <w:r>
        <w:rPr>
          <w:sz w:val="24"/>
          <w:szCs w:val="24"/>
        </w:rPr>
        <w:t>Upravni odjel – Ured Grada“.</w:t>
      </w:r>
    </w:p>
    <w:p w14:paraId="732E6DBA" w14:textId="411DDC10" w:rsidR="002A24E5" w:rsidRDefault="006460B1" w:rsidP="002A24E5">
      <w:pPr>
        <w:pStyle w:val="Tijeloteksta"/>
        <w:rPr>
          <w:sz w:val="24"/>
          <w:szCs w:val="24"/>
        </w:rPr>
      </w:pPr>
      <w:r>
        <w:rPr>
          <w:sz w:val="24"/>
          <w:szCs w:val="24"/>
        </w:rPr>
        <w:tab/>
      </w:r>
      <w:r w:rsidR="00117487">
        <w:rPr>
          <w:sz w:val="24"/>
          <w:szCs w:val="24"/>
        </w:rPr>
        <w:t>I</w:t>
      </w:r>
      <w:r w:rsidR="002A24E5">
        <w:rPr>
          <w:sz w:val="24"/>
          <w:szCs w:val="24"/>
        </w:rPr>
        <w:t>za točke 9. dodaje se nova točka 10. koja glasi:</w:t>
      </w:r>
    </w:p>
    <w:p w14:paraId="76580599" w14:textId="31902D60" w:rsidR="002A24E5" w:rsidRDefault="002A24E5" w:rsidP="006460B1">
      <w:pPr>
        <w:pStyle w:val="Tijeloteksta"/>
        <w:ind w:firstLine="708"/>
        <w:rPr>
          <w:sz w:val="24"/>
          <w:szCs w:val="24"/>
        </w:rPr>
      </w:pPr>
      <w:r>
        <w:rPr>
          <w:sz w:val="24"/>
          <w:szCs w:val="24"/>
        </w:rPr>
        <w:t>„10. Služba</w:t>
      </w:r>
      <w:r w:rsidR="00117487">
        <w:rPr>
          <w:sz w:val="24"/>
          <w:szCs w:val="24"/>
        </w:rPr>
        <w:t xml:space="preserve"> – U</w:t>
      </w:r>
      <w:r>
        <w:rPr>
          <w:sz w:val="24"/>
          <w:szCs w:val="24"/>
        </w:rPr>
        <w:t>nutarnj</w:t>
      </w:r>
      <w:r w:rsidR="00117487">
        <w:rPr>
          <w:sz w:val="24"/>
          <w:szCs w:val="24"/>
        </w:rPr>
        <w:t>a</w:t>
      </w:r>
      <w:r>
        <w:rPr>
          <w:sz w:val="24"/>
          <w:szCs w:val="24"/>
        </w:rPr>
        <w:t xml:space="preserve"> revizij</w:t>
      </w:r>
      <w:r w:rsidR="00117487">
        <w:rPr>
          <w:sz w:val="24"/>
          <w:szCs w:val="24"/>
        </w:rPr>
        <w:t>a</w:t>
      </w:r>
      <w:r>
        <w:rPr>
          <w:sz w:val="24"/>
          <w:szCs w:val="24"/>
        </w:rPr>
        <w:t>“.</w:t>
      </w:r>
    </w:p>
    <w:p w14:paraId="7AE86577" w14:textId="77777777" w:rsidR="002A24E5" w:rsidRDefault="002A24E5" w:rsidP="00D957CF">
      <w:pPr>
        <w:pStyle w:val="Tijeloteksta"/>
        <w:jc w:val="center"/>
        <w:rPr>
          <w:sz w:val="24"/>
          <w:szCs w:val="24"/>
        </w:rPr>
      </w:pPr>
    </w:p>
    <w:p w14:paraId="33EABE48" w14:textId="35D02683" w:rsidR="00AD596B" w:rsidRDefault="00AD596B" w:rsidP="00AD596B">
      <w:pPr>
        <w:pStyle w:val="Tijeloteksta"/>
        <w:jc w:val="center"/>
        <w:rPr>
          <w:sz w:val="24"/>
          <w:szCs w:val="24"/>
        </w:rPr>
      </w:pPr>
      <w:r>
        <w:rPr>
          <w:sz w:val="24"/>
          <w:szCs w:val="24"/>
        </w:rPr>
        <w:t>Članak 3.</w:t>
      </w:r>
    </w:p>
    <w:p w14:paraId="0A98C288" w14:textId="77777777" w:rsidR="006460B1" w:rsidRDefault="006460B1" w:rsidP="006460B1">
      <w:pPr>
        <w:pStyle w:val="Tijeloteksta"/>
        <w:ind w:firstLine="708"/>
        <w:jc w:val="both"/>
        <w:rPr>
          <w:sz w:val="24"/>
          <w:szCs w:val="24"/>
        </w:rPr>
      </w:pPr>
    </w:p>
    <w:p w14:paraId="42F7B04E" w14:textId="6D2DA17A" w:rsidR="006401A5" w:rsidRDefault="00AD596B" w:rsidP="006460B1">
      <w:pPr>
        <w:pStyle w:val="Tijelotekst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U članku 8. stavk</w:t>
      </w:r>
      <w:r w:rsidR="006401A5">
        <w:rPr>
          <w:sz w:val="24"/>
          <w:szCs w:val="24"/>
        </w:rPr>
        <w:t>u</w:t>
      </w:r>
      <w:r>
        <w:rPr>
          <w:sz w:val="24"/>
          <w:szCs w:val="24"/>
        </w:rPr>
        <w:t xml:space="preserve"> 1.</w:t>
      </w:r>
      <w:r w:rsidR="006401A5">
        <w:rPr>
          <w:sz w:val="24"/>
          <w:szCs w:val="24"/>
        </w:rPr>
        <w:t xml:space="preserve"> </w:t>
      </w:r>
      <w:r w:rsidR="00117487">
        <w:rPr>
          <w:sz w:val="24"/>
          <w:szCs w:val="24"/>
        </w:rPr>
        <w:t>r</w:t>
      </w:r>
      <w:r w:rsidR="00623FEF">
        <w:rPr>
          <w:sz w:val="24"/>
          <w:szCs w:val="24"/>
        </w:rPr>
        <w:t>iječi</w:t>
      </w:r>
      <w:r w:rsidR="00117487">
        <w:rPr>
          <w:sz w:val="24"/>
          <w:szCs w:val="24"/>
        </w:rPr>
        <w:t>:</w:t>
      </w:r>
      <w:r w:rsidR="00623FEF">
        <w:rPr>
          <w:sz w:val="24"/>
          <w:szCs w:val="24"/>
        </w:rPr>
        <w:t xml:space="preserve"> „Ured</w:t>
      </w:r>
      <w:r w:rsidR="00117487">
        <w:rPr>
          <w:sz w:val="24"/>
          <w:szCs w:val="24"/>
        </w:rPr>
        <w:t>u Gradonačelnika</w:t>
      </w:r>
      <w:r w:rsidR="00623FEF">
        <w:rPr>
          <w:sz w:val="24"/>
          <w:szCs w:val="24"/>
        </w:rPr>
        <w:t xml:space="preserve">“ </w:t>
      </w:r>
      <w:r w:rsidR="00117487">
        <w:rPr>
          <w:sz w:val="24"/>
          <w:szCs w:val="24"/>
        </w:rPr>
        <w:t xml:space="preserve">zamjenjuju se </w:t>
      </w:r>
      <w:r w:rsidR="006401A5">
        <w:rPr>
          <w:sz w:val="24"/>
          <w:szCs w:val="24"/>
        </w:rPr>
        <w:t>riječi</w:t>
      </w:r>
      <w:r w:rsidR="00117487">
        <w:rPr>
          <w:sz w:val="24"/>
          <w:szCs w:val="24"/>
        </w:rPr>
        <w:t>ma</w:t>
      </w:r>
      <w:r w:rsidR="006401A5">
        <w:rPr>
          <w:sz w:val="24"/>
          <w:szCs w:val="24"/>
        </w:rPr>
        <w:t>: „</w:t>
      </w:r>
      <w:r w:rsidR="00117487" w:rsidRPr="00117487">
        <w:rPr>
          <w:b/>
          <w:bCs/>
          <w:sz w:val="24"/>
          <w:szCs w:val="24"/>
        </w:rPr>
        <w:t>Upravnom odjelu – Uredu Gradonačelnika</w:t>
      </w:r>
      <w:r w:rsidR="006401A5">
        <w:rPr>
          <w:sz w:val="24"/>
          <w:szCs w:val="24"/>
        </w:rPr>
        <w:t>“.</w:t>
      </w:r>
    </w:p>
    <w:p w14:paraId="37077DC2" w14:textId="77777777" w:rsidR="006460B1" w:rsidRDefault="006460B1" w:rsidP="00AD596B">
      <w:pPr>
        <w:pStyle w:val="Tijeloteksta"/>
        <w:jc w:val="center"/>
        <w:rPr>
          <w:sz w:val="24"/>
          <w:szCs w:val="24"/>
        </w:rPr>
      </w:pPr>
    </w:p>
    <w:p w14:paraId="4FB67CBE" w14:textId="216B9388" w:rsidR="00AD596B" w:rsidRDefault="00AD596B" w:rsidP="00AD596B">
      <w:pPr>
        <w:pStyle w:val="Tijeloteksta"/>
        <w:jc w:val="center"/>
        <w:rPr>
          <w:sz w:val="24"/>
          <w:szCs w:val="24"/>
        </w:rPr>
      </w:pPr>
      <w:r>
        <w:rPr>
          <w:sz w:val="24"/>
          <w:szCs w:val="24"/>
        </w:rPr>
        <w:t>Članak 4.</w:t>
      </w:r>
    </w:p>
    <w:p w14:paraId="7E21EC2B" w14:textId="77777777" w:rsidR="006401A5" w:rsidRDefault="006401A5" w:rsidP="005E14AA">
      <w:pPr>
        <w:pStyle w:val="Tijeloteksta"/>
        <w:jc w:val="both"/>
        <w:rPr>
          <w:sz w:val="24"/>
          <w:szCs w:val="24"/>
        </w:rPr>
      </w:pPr>
    </w:p>
    <w:p w14:paraId="528FE58F" w14:textId="35703B8B" w:rsidR="00AD596B" w:rsidRDefault="00AD596B" w:rsidP="006460B1">
      <w:pPr>
        <w:pStyle w:val="Tijeloteksta"/>
        <w:ind w:firstLine="708"/>
        <w:jc w:val="both"/>
        <w:rPr>
          <w:sz w:val="24"/>
          <w:szCs w:val="24"/>
        </w:rPr>
      </w:pPr>
      <w:bookmarkStart w:id="3" w:name="_Hlk166234694"/>
      <w:r>
        <w:rPr>
          <w:sz w:val="24"/>
          <w:szCs w:val="24"/>
        </w:rPr>
        <w:t>U članku 9. stavku 1.</w:t>
      </w:r>
      <w:r w:rsidR="006401A5">
        <w:rPr>
          <w:sz w:val="24"/>
          <w:szCs w:val="24"/>
        </w:rPr>
        <w:t xml:space="preserve"> riječi: „</w:t>
      </w:r>
      <w:r w:rsidR="00117487">
        <w:rPr>
          <w:sz w:val="24"/>
          <w:szCs w:val="24"/>
        </w:rPr>
        <w:t>Uredu Grada</w:t>
      </w:r>
      <w:r w:rsidR="006401A5">
        <w:rPr>
          <w:sz w:val="24"/>
          <w:szCs w:val="24"/>
        </w:rPr>
        <w:t>“ zamjenjuju se riječima: „</w:t>
      </w:r>
      <w:r w:rsidR="00117487" w:rsidRPr="00117487">
        <w:rPr>
          <w:b/>
          <w:bCs/>
          <w:sz w:val="24"/>
          <w:szCs w:val="24"/>
        </w:rPr>
        <w:t>U</w:t>
      </w:r>
      <w:r w:rsidR="006401A5" w:rsidRPr="00117487">
        <w:rPr>
          <w:b/>
          <w:bCs/>
          <w:sz w:val="24"/>
          <w:szCs w:val="24"/>
        </w:rPr>
        <w:t>pravnom odjelu</w:t>
      </w:r>
      <w:r w:rsidR="00117487" w:rsidRPr="00117487">
        <w:rPr>
          <w:b/>
          <w:bCs/>
          <w:sz w:val="24"/>
          <w:szCs w:val="24"/>
        </w:rPr>
        <w:t xml:space="preserve"> – Uredu Grada</w:t>
      </w:r>
      <w:r w:rsidR="006401A5">
        <w:rPr>
          <w:sz w:val="24"/>
          <w:szCs w:val="24"/>
        </w:rPr>
        <w:t>“</w:t>
      </w:r>
      <w:r w:rsidR="00507476">
        <w:rPr>
          <w:sz w:val="24"/>
          <w:szCs w:val="24"/>
        </w:rPr>
        <w:t xml:space="preserve"> </w:t>
      </w:r>
      <w:r w:rsidR="006636CF">
        <w:rPr>
          <w:sz w:val="24"/>
          <w:szCs w:val="24"/>
        </w:rPr>
        <w:t>i riječi: „kao stručnoj službi“ zamjenjuju se riječima: „za obavljanje poslova“</w:t>
      </w:r>
      <w:r w:rsidR="006401A5">
        <w:rPr>
          <w:sz w:val="24"/>
          <w:szCs w:val="24"/>
        </w:rPr>
        <w:t>.</w:t>
      </w:r>
    </w:p>
    <w:bookmarkEnd w:id="3"/>
    <w:p w14:paraId="02B6A529" w14:textId="77777777" w:rsidR="00AD596B" w:rsidRDefault="00AD596B" w:rsidP="002A24E5">
      <w:pPr>
        <w:pStyle w:val="Tijeloteksta"/>
        <w:jc w:val="center"/>
        <w:rPr>
          <w:sz w:val="24"/>
          <w:szCs w:val="24"/>
        </w:rPr>
      </w:pPr>
    </w:p>
    <w:p w14:paraId="13196A20" w14:textId="6153CEC8" w:rsidR="002A24E5" w:rsidRDefault="00B17BD0" w:rsidP="002A24E5">
      <w:pPr>
        <w:pStyle w:val="Tijeloteksta"/>
        <w:jc w:val="center"/>
        <w:rPr>
          <w:sz w:val="24"/>
          <w:szCs w:val="24"/>
        </w:rPr>
      </w:pPr>
      <w:r w:rsidRPr="00091636">
        <w:rPr>
          <w:sz w:val="24"/>
          <w:szCs w:val="24"/>
        </w:rPr>
        <w:t xml:space="preserve">Članak </w:t>
      </w:r>
      <w:r w:rsidR="00AD596B">
        <w:rPr>
          <w:sz w:val="24"/>
          <w:szCs w:val="24"/>
        </w:rPr>
        <w:t>5</w:t>
      </w:r>
      <w:r w:rsidRPr="00091636">
        <w:rPr>
          <w:sz w:val="24"/>
          <w:szCs w:val="24"/>
        </w:rPr>
        <w:t>.</w:t>
      </w:r>
    </w:p>
    <w:p w14:paraId="55C03B8B" w14:textId="2BBDB010" w:rsidR="00356CB0" w:rsidRDefault="00356CB0" w:rsidP="00356CB0">
      <w:pPr>
        <w:pStyle w:val="Tijeloteksta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6EE76FC2" w14:textId="5F0CE37B" w:rsidR="00356CB0" w:rsidRPr="00356CB0" w:rsidRDefault="00356CB0" w:rsidP="006460B1">
      <w:pPr>
        <w:pStyle w:val="Tijelotekst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U članku 11. stavku 9. iza riječi: „informatički poslovi“ dodaju se riječi:</w:t>
      </w:r>
      <w:r w:rsidR="00A9612D">
        <w:rPr>
          <w:sz w:val="24"/>
          <w:szCs w:val="24"/>
        </w:rPr>
        <w:t xml:space="preserve"> </w:t>
      </w:r>
      <w:r>
        <w:rPr>
          <w:sz w:val="24"/>
          <w:szCs w:val="24"/>
        </w:rPr>
        <w:t>„kao što su: o</w:t>
      </w:r>
      <w:r w:rsidRPr="00356CB0">
        <w:rPr>
          <w:sz w:val="24"/>
          <w:szCs w:val="24"/>
        </w:rPr>
        <w:t>državanje komponenti i uređaja multimedijske opreme, računalnog hardvera (poslužitelji, radne stanice, osobna računala), perifernih uređaja, komunikacijske i mrežne opreme i instalacija</w:t>
      </w:r>
      <w:r>
        <w:rPr>
          <w:sz w:val="24"/>
          <w:szCs w:val="24"/>
        </w:rPr>
        <w:t>; i</w:t>
      </w:r>
      <w:r w:rsidRPr="00356CB0">
        <w:rPr>
          <w:sz w:val="24"/>
          <w:szCs w:val="24"/>
        </w:rPr>
        <w:t>nstalacija i redovito ažuriranje softvera</w:t>
      </w:r>
      <w:r>
        <w:rPr>
          <w:sz w:val="24"/>
          <w:szCs w:val="24"/>
        </w:rPr>
        <w:t>; n</w:t>
      </w:r>
      <w:r w:rsidRPr="00356CB0">
        <w:rPr>
          <w:sz w:val="24"/>
          <w:szCs w:val="24"/>
        </w:rPr>
        <w:t>adzor rada mreže i informacijskih sustava</w:t>
      </w:r>
      <w:r>
        <w:rPr>
          <w:sz w:val="24"/>
          <w:szCs w:val="24"/>
        </w:rPr>
        <w:t>; p</w:t>
      </w:r>
      <w:r w:rsidRPr="00356CB0">
        <w:rPr>
          <w:sz w:val="24"/>
          <w:szCs w:val="24"/>
        </w:rPr>
        <w:t>ružanje tehničke pomoći zaposle</w:t>
      </w:r>
      <w:r>
        <w:rPr>
          <w:sz w:val="24"/>
          <w:szCs w:val="24"/>
        </w:rPr>
        <w:t>nicima; p</w:t>
      </w:r>
      <w:r w:rsidRPr="00356CB0">
        <w:rPr>
          <w:sz w:val="24"/>
          <w:szCs w:val="24"/>
        </w:rPr>
        <w:t>omoć u organizaciji i postavljanju multimedijske i računalne opreme za sastanke, prezentacije i ostala službena događanja Grada</w:t>
      </w:r>
      <w:r w:rsidR="004844C1">
        <w:rPr>
          <w:sz w:val="24"/>
          <w:szCs w:val="24"/>
        </w:rPr>
        <w:t>.</w:t>
      </w:r>
      <w:r>
        <w:rPr>
          <w:sz w:val="24"/>
          <w:szCs w:val="24"/>
        </w:rPr>
        <w:t>“.</w:t>
      </w:r>
      <w:r w:rsidRPr="00356CB0">
        <w:rPr>
          <w:sz w:val="24"/>
          <w:szCs w:val="24"/>
        </w:rPr>
        <w:t xml:space="preserve"> </w:t>
      </w:r>
    </w:p>
    <w:p w14:paraId="29193463" w14:textId="3FB7683A" w:rsidR="00356CB0" w:rsidRDefault="00356CB0" w:rsidP="00356CB0">
      <w:pPr>
        <w:pStyle w:val="Tijeloteksta"/>
        <w:rPr>
          <w:sz w:val="24"/>
          <w:szCs w:val="24"/>
        </w:rPr>
      </w:pPr>
    </w:p>
    <w:p w14:paraId="6CB07612" w14:textId="77777777" w:rsidR="006460B1" w:rsidRDefault="006460B1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B09542C" w14:textId="448CE816" w:rsidR="00356CB0" w:rsidRPr="00480879" w:rsidRDefault="00356CB0" w:rsidP="00356CB0">
      <w:pPr>
        <w:pStyle w:val="Tijeloteksta"/>
        <w:jc w:val="center"/>
        <w:rPr>
          <w:sz w:val="24"/>
          <w:szCs w:val="24"/>
        </w:rPr>
      </w:pPr>
      <w:r w:rsidRPr="00480879">
        <w:rPr>
          <w:sz w:val="24"/>
          <w:szCs w:val="24"/>
        </w:rPr>
        <w:lastRenderedPageBreak/>
        <w:t>Članak 6.</w:t>
      </w:r>
    </w:p>
    <w:p w14:paraId="7A6E6444" w14:textId="77777777" w:rsidR="002A24E5" w:rsidRDefault="002A24E5" w:rsidP="002A24E5">
      <w:pPr>
        <w:pStyle w:val="Tijeloteksta"/>
        <w:jc w:val="center"/>
        <w:rPr>
          <w:sz w:val="24"/>
          <w:szCs w:val="24"/>
        </w:rPr>
      </w:pPr>
    </w:p>
    <w:p w14:paraId="18E55D86" w14:textId="47D50C15" w:rsidR="002A24E5" w:rsidRDefault="002A24E5" w:rsidP="006460B1">
      <w:pPr>
        <w:pStyle w:val="Tijelotekst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Iza članka 17. dodaje se novi članak 1</w:t>
      </w:r>
      <w:r w:rsidR="00AD596B">
        <w:rPr>
          <w:sz w:val="24"/>
          <w:szCs w:val="24"/>
        </w:rPr>
        <w:t>7.a</w:t>
      </w:r>
      <w:r>
        <w:rPr>
          <w:sz w:val="24"/>
          <w:szCs w:val="24"/>
        </w:rPr>
        <w:t xml:space="preserve"> koji glasi:</w:t>
      </w:r>
    </w:p>
    <w:p w14:paraId="5A5CC07A" w14:textId="77777777" w:rsidR="00996C5C" w:rsidRDefault="00996C5C" w:rsidP="00996C5C">
      <w:pPr>
        <w:pStyle w:val="Tijeloteksta"/>
        <w:jc w:val="both"/>
        <w:rPr>
          <w:sz w:val="24"/>
          <w:szCs w:val="24"/>
        </w:rPr>
      </w:pPr>
    </w:p>
    <w:p w14:paraId="42EF7A53" w14:textId="019A7E39" w:rsidR="00996C5C" w:rsidRDefault="00996C5C" w:rsidP="00996C5C">
      <w:pPr>
        <w:pStyle w:val="Tijeloteksta"/>
        <w:jc w:val="center"/>
        <w:rPr>
          <w:sz w:val="24"/>
          <w:szCs w:val="24"/>
        </w:rPr>
      </w:pPr>
      <w:r>
        <w:rPr>
          <w:sz w:val="24"/>
          <w:szCs w:val="24"/>
        </w:rPr>
        <w:t>„</w:t>
      </w:r>
      <w:r w:rsidR="0068508F">
        <w:rPr>
          <w:sz w:val="24"/>
          <w:szCs w:val="24"/>
        </w:rPr>
        <w:t xml:space="preserve">Članak </w:t>
      </w:r>
      <w:r>
        <w:rPr>
          <w:sz w:val="24"/>
          <w:szCs w:val="24"/>
        </w:rPr>
        <w:t>17.a</w:t>
      </w:r>
    </w:p>
    <w:p w14:paraId="1D54C5B6" w14:textId="77777777" w:rsidR="00996C5C" w:rsidRDefault="00996C5C" w:rsidP="00996C5C">
      <w:pPr>
        <w:pStyle w:val="Tijeloteksta"/>
        <w:jc w:val="center"/>
        <w:rPr>
          <w:sz w:val="24"/>
          <w:szCs w:val="24"/>
        </w:rPr>
      </w:pPr>
    </w:p>
    <w:p w14:paraId="22B717BF" w14:textId="4EC00DD1" w:rsidR="005A6374" w:rsidRDefault="00AD596B" w:rsidP="006460B1">
      <w:pPr>
        <w:pStyle w:val="StandardWeb"/>
        <w:spacing w:before="0" w:beforeAutospacing="0" w:after="0" w:afterAutospacing="0"/>
        <w:ind w:firstLine="708"/>
        <w:jc w:val="both"/>
      </w:pPr>
      <w:r>
        <w:t xml:space="preserve">U </w:t>
      </w:r>
      <w:r w:rsidR="002A24E5" w:rsidRPr="002A24E5">
        <w:rPr>
          <w:b/>
          <w:bCs/>
        </w:rPr>
        <w:t>Služb</w:t>
      </w:r>
      <w:r>
        <w:rPr>
          <w:b/>
          <w:bCs/>
        </w:rPr>
        <w:t>i</w:t>
      </w:r>
      <w:r w:rsidR="002A24E5" w:rsidRPr="002A24E5">
        <w:rPr>
          <w:b/>
          <w:bCs/>
        </w:rPr>
        <w:t xml:space="preserve"> </w:t>
      </w:r>
      <w:r w:rsidR="00117487">
        <w:rPr>
          <w:b/>
          <w:bCs/>
        </w:rPr>
        <w:t>– U</w:t>
      </w:r>
      <w:r w:rsidR="002A24E5" w:rsidRPr="002A24E5">
        <w:rPr>
          <w:b/>
          <w:bCs/>
        </w:rPr>
        <w:t>nutarnj</w:t>
      </w:r>
      <w:r w:rsidR="00117487">
        <w:rPr>
          <w:b/>
          <w:bCs/>
        </w:rPr>
        <w:t>oj</w:t>
      </w:r>
      <w:r w:rsidR="002A24E5" w:rsidRPr="002A24E5">
        <w:rPr>
          <w:b/>
          <w:bCs/>
        </w:rPr>
        <w:t xml:space="preserve"> revizij</w:t>
      </w:r>
      <w:r w:rsidR="00117487">
        <w:rPr>
          <w:b/>
          <w:bCs/>
        </w:rPr>
        <w:t>i</w:t>
      </w:r>
      <w:r w:rsidR="002A24E5">
        <w:t xml:space="preserve"> (u daljnjem tekstu: Služba) </w:t>
      </w:r>
      <w:r w:rsidR="002A24E5" w:rsidRPr="002A24E5">
        <w:t>obavlja</w:t>
      </w:r>
      <w:r>
        <w:t>ju se</w:t>
      </w:r>
      <w:r w:rsidR="002A24E5" w:rsidRPr="002A24E5">
        <w:t xml:space="preserve"> poslov</w:t>
      </w:r>
      <w:r>
        <w:t>i</w:t>
      </w:r>
      <w:r w:rsidR="00CF56F2">
        <w:t xml:space="preserve"> u</w:t>
      </w:r>
      <w:r w:rsidR="002A24E5" w:rsidRPr="002A24E5">
        <w:t xml:space="preserve"> vez</w:t>
      </w:r>
      <w:r>
        <w:t>i</w:t>
      </w:r>
      <w:r w:rsidR="002A24E5" w:rsidRPr="002A24E5">
        <w:t xml:space="preserve"> </w:t>
      </w:r>
      <w:r w:rsidR="00CF56F2">
        <w:t xml:space="preserve">s </w:t>
      </w:r>
      <w:r w:rsidR="002A24E5" w:rsidRPr="002A24E5">
        <w:t>procjen</w:t>
      </w:r>
      <w:r w:rsidR="00CF56F2">
        <w:t>om</w:t>
      </w:r>
      <w:r w:rsidR="002A24E5" w:rsidRPr="002A24E5">
        <w:t xml:space="preserve"> sustava unutarnjih kontrola Grada</w:t>
      </w:r>
      <w:r w:rsidR="005A6374">
        <w:t xml:space="preserve"> te davanj</w:t>
      </w:r>
      <w:r w:rsidR="00CF56F2">
        <w:t>em</w:t>
      </w:r>
      <w:r w:rsidR="005A6374">
        <w:t xml:space="preserve"> neovisnog i objektivnog stručnog mišljenja i savjeta za unapređenje poslovanja.</w:t>
      </w:r>
    </w:p>
    <w:p w14:paraId="54763088" w14:textId="75DC25E4" w:rsidR="00D17D8C" w:rsidRDefault="005A6374" w:rsidP="006460B1">
      <w:pPr>
        <w:pStyle w:val="StandardWeb"/>
        <w:spacing w:before="0" w:beforeAutospacing="0" w:after="0" w:afterAutospacing="0"/>
        <w:ind w:firstLine="708"/>
        <w:jc w:val="both"/>
      </w:pPr>
      <w:r>
        <w:t>Poslovi iz stavka 1. ovoga članka uključuju osobito izradu strateškog i godišnjeg plana unutarnje revizije, provedbu unutarnje revizije u upravnim tijelima Grada, provedbu unutarnje revizije namjenskog trošenja proračunskih sredstava kod proračunskih i izvanproračunskih korisnika čiji je osnivač/suosnivač Grad, upozoravanje na nepravilnosti i neusklađenosti sa zakonima i drugim propisima i predlaganje mjera za njihovo otklanjanje i unapređenje poslovanja, izradu izvješća o obavljenim unutarnjim revizijama</w:t>
      </w:r>
      <w:r w:rsidR="00D17D8C">
        <w:t>.</w:t>
      </w:r>
    </w:p>
    <w:p w14:paraId="5536D9E9" w14:textId="19A6852E" w:rsidR="002A24E5" w:rsidRDefault="00D17D8C" w:rsidP="006460B1">
      <w:pPr>
        <w:pStyle w:val="StandardWeb"/>
        <w:spacing w:before="0" w:beforeAutospacing="0" w:after="0" w:afterAutospacing="0"/>
        <w:ind w:firstLine="708"/>
        <w:jc w:val="both"/>
      </w:pPr>
      <w:r>
        <w:t xml:space="preserve">Služba </w:t>
      </w:r>
      <w:r w:rsidR="005A6374">
        <w:t>pra</w:t>
      </w:r>
      <w:r>
        <w:t>ti</w:t>
      </w:r>
      <w:r w:rsidR="005A6374">
        <w:t xml:space="preserve"> provedb</w:t>
      </w:r>
      <w:r>
        <w:t>u</w:t>
      </w:r>
      <w:r w:rsidR="005A6374">
        <w:t xml:space="preserve"> danih preporuka te obavlja</w:t>
      </w:r>
      <w:r>
        <w:t xml:space="preserve"> i</w:t>
      </w:r>
      <w:r w:rsidR="005A6374">
        <w:t xml:space="preserve"> drug</w:t>
      </w:r>
      <w:r>
        <w:t>e</w:t>
      </w:r>
      <w:r w:rsidR="005A6374">
        <w:t xml:space="preserve"> poslov</w:t>
      </w:r>
      <w:r>
        <w:t>e</w:t>
      </w:r>
      <w:r w:rsidR="005A6374">
        <w:t xml:space="preserve"> iz djelokruga svog rada određenih posebnim zakonima, drugim propisima i odlukama </w:t>
      </w:r>
      <w:r>
        <w:t xml:space="preserve">Vijeća i </w:t>
      </w:r>
      <w:r w:rsidR="005A6374">
        <w:t>Gradonačelnika.</w:t>
      </w:r>
      <w:r w:rsidR="002A24E5">
        <w:t>“.</w:t>
      </w:r>
    </w:p>
    <w:p w14:paraId="4E99671F" w14:textId="77777777" w:rsidR="00AD596B" w:rsidRDefault="00AD596B" w:rsidP="00D957CF">
      <w:pPr>
        <w:pStyle w:val="Tijeloteksta"/>
        <w:jc w:val="center"/>
        <w:rPr>
          <w:sz w:val="24"/>
          <w:szCs w:val="24"/>
        </w:rPr>
      </w:pPr>
    </w:p>
    <w:p w14:paraId="22A03995" w14:textId="04A49A83" w:rsidR="00F957F0" w:rsidRPr="00480879" w:rsidRDefault="00F957F0" w:rsidP="00480879">
      <w:pPr>
        <w:pStyle w:val="Tijeloteksta"/>
        <w:jc w:val="center"/>
        <w:rPr>
          <w:sz w:val="24"/>
          <w:szCs w:val="24"/>
        </w:rPr>
      </w:pPr>
      <w:r w:rsidRPr="00480879">
        <w:rPr>
          <w:sz w:val="24"/>
          <w:szCs w:val="24"/>
        </w:rPr>
        <w:t xml:space="preserve">Članak </w:t>
      </w:r>
      <w:r w:rsidR="00356CB0">
        <w:rPr>
          <w:sz w:val="24"/>
          <w:szCs w:val="24"/>
        </w:rPr>
        <w:t>7</w:t>
      </w:r>
      <w:r w:rsidRPr="00480879">
        <w:rPr>
          <w:sz w:val="24"/>
          <w:szCs w:val="24"/>
        </w:rPr>
        <w:t>.</w:t>
      </w:r>
    </w:p>
    <w:p w14:paraId="08634011" w14:textId="77777777" w:rsidR="00480879" w:rsidRPr="00480879" w:rsidRDefault="00480879" w:rsidP="00480879">
      <w:pPr>
        <w:pStyle w:val="Tijeloteksta"/>
        <w:jc w:val="both"/>
        <w:rPr>
          <w:sz w:val="24"/>
          <w:szCs w:val="24"/>
        </w:rPr>
      </w:pPr>
    </w:p>
    <w:p w14:paraId="0249D5DE" w14:textId="244FF82D" w:rsidR="00480879" w:rsidRPr="00480879" w:rsidRDefault="00480879" w:rsidP="006460B1">
      <w:pPr>
        <w:pStyle w:val="Tijeloteksta"/>
        <w:ind w:firstLine="708"/>
        <w:jc w:val="both"/>
        <w:rPr>
          <w:sz w:val="24"/>
          <w:szCs w:val="24"/>
        </w:rPr>
      </w:pPr>
      <w:r w:rsidRPr="00480879">
        <w:rPr>
          <w:sz w:val="24"/>
          <w:szCs w:val="24"/>
        </w:rPr>
        <w:t xml:space="preserve">Pravilnike o unutarnjem redu </w:t>
      </w:r>
      <w:r w:rsidR="00B53E10">
        <w:rPr>
          <w:sz w:val="24"/>
          <w:szCs w:val="24"/>
        </w:rPr>
        <w:t>Upravnog odjela – Ureda Gradonačelnika, Upravnog odjela – U</w:t>
      </w:r>
      <w:r w:rsidRPr="00480879">
        <w:rPr>
          <w:sz w:val="24"/>
          <w:szCs w:val="24"/>
        </w:rPr>
        <w:t>red</w:t>
      </w:r>
      <w:r w:rsidR="00C54E42">
        <w:rPr>
          <w:sz w:val="24"/>
          <w:szCs w:val="24"/>
        </w:rPr>
        <w:t>a</w:t>
      </w:r>
      <w:r w:rsidRPr="00480879">
        <w:rPr>
          <w:sz w:val="24"/>
          <w:szCs w:val="24"/>
        </w:rPr>
        <w:t xml:space="preserve"> Grada i Služb</w:t>
      </w:r>
      <w:r w:rsidR="00C54E42">
        <w:rPr>
          <w:sz w:val="24"/>
          <w:szCs w:val="24"/>
        </w:rPr>
        <w:t>e</w:t>
      </w:r>
      <w:r w:rsidRPr="00480879">
        <w:rPr>
          <w:sz w:val="24"/>
          <w:szCs w:val="24"/>
        </w:rPr>
        <w:t xml:space="preserve"> </w:t>
      </w:r>
      <w:r w:rsidR="00B53E10">
        <w:rPr>
          <w:sz w:val="24"/>
          <w:szCs w:val="24"/>
        </w:rPr>
        <w:t>– U</w:t>
      </w:r>
      <w:r w:rsidRPr="00480879">
        <w:rPr>
          <w:sz w:val="24"/>
          <w:szCs w:val="24"/>
        </w:rPr>
        <w:t>nutarnj</w:t>
      </w:r>
      <w:r w:rsidR="00B53E10">
        <w:rPr>
          <w:sz w:val="24"/>
          <w:szCs w:val="24"/>
        </w:rPr>
        <w:t>e</w:t>
      </w:r>
      <w:r w:rsidRPr="00480879">
        <w:rPr>
          <w:sz w:val="24"/>
          <w:szCs w:val="24"/>
        </w:rPr>
        <w:t xml:space="preserve"> revizij</w:t>
      </w:r>
      <w:r w:rsidR="00B53E10">
        <w:rPr>
          <w:sz w:val="24"/>
          <w:szCs w:val="24"/>
        </w:rPr>
        <w:t>e</w:t>
      </w:r>
      <w:r w:rsidRPr="00480879">
        <w:rPr>
          <w:sz w:val="24"/>
          <w:szCs w:val="24"/>
        </w:rPr>
        <w:t xml:space="preserve"> Gradonačelnik će </w:t>
      </w:r>
      <w:r w:rsidRPr="00EF76B1">
        <w:rPr>
          <w:sz w:val="24"/>
          <w:szCs w:val="24"/>
        </w:rPr>
        <w:t xml:space="preserve">donijeti u roku od </w:t>
      </w:r>
      <w:r w:rsidR="00964DAD" w:rsidRPr="00EF76B1">
        <w:rPr>
          <w:sz w:val="24"/>
          <w:szCs w:val="24"/>
        </w:rPr>
        <w:t>3</w:t>
      </w:r>
      <w:r w:rsidRPr="00EF76B1">
        <w:rPr>
          <w:sz w:val="24"/>
          <w:szCs w:val="24"/>
        </w:rPr>
        <w:t xml:space="preserve">0 dana </w:t>
      </w:r>
      <w:r w:rsidRPr="00480879">
        <w:rPr>
          <w:sz w:val="24"/>
          <w:szCs w:val="24"/>
        </w:rPr>
        <w:t xml:space="preserve">od dana stupanja na snagu ove odluke. </w:t>
      </w:r>
    </w:p>
    <w:p w14:paraId="219B15E6" w14:textId="77777777" w:rsidR="00F957F0" w:rsidRPr="00480879" w:rsidRDefault="00F957F0" w:rsidP="00480879">
      <w:pPr>
        <w:pStyle w:val="Tijeloteksta"/>
        <w:jc w:val="both"/>
        <w:rPr>
          <w:sz w:val="24"/>
          <w:szCs w:val="24"/>
        </w:rPr>
      </w:pPr>
    </w:p>
    <w:p w14:paraId="6333F260" w14:textId="531BEBB1" w:rsidR="00480879" w:rsidRPr="00480879" w:rsidRDefault="00480879" w:rsidP="00480879">
      <w:pPr>
        <w:pStyle w:val="Tijeloteksta"/>
        <w:jc w:val="center"/>
        <w:rPr>
          <w:sz w:val="24"/>
          <w:szCs w:val="24"/>
        </w:rPr>
      </w:pPr>
      <w:r w:rsidRPr="00480879">
        <w:rPr>
          <w:sz w:val="24"/>
          <w:szCs w:val="24"/>
        </w:rPr>
        <w:t xml:space="preserve">Članak </w:t>
      </w:r>
      <w:r w:rsidR="00356CB0">
        <w:rPr>
          <w:sz w:val="24"/>
          <w:szCs w:val="24"/>
        </w:rPr>
        <w:t>8</w:t>
      </w:r>
      <w:r w:rsidRPr="00480879">
        <w:rPr>
          <w:sz w:val="24"/>
          <w:szCs w:val="24"/>
        </w:rPr>
        <w:t>.</w:t>
      </w:r>
    </w:p>
    <w:p w14:paraId="4F0E169C" w14:textId="77777777" w:rsidR="00480879" w:rsidRPr="00480879" w:rsidRDefault="00480879" w:rsidP="00480879">
      <w:pPr>
        <w:pStyle w:val="Tijeloteksta"/>
        <w:jc w:val="both"/>
        <w:rPr>
          <w:sz w:val="24"/>
          <w:szCs w:val="24"/>
        </w:rPr>
      </w:pPr>
    </w:p>
    <w:p w14:paraId="4A49FD8D" w14:textId="08803E60" w:rsidR="00F957F0" w:rsidRPr="00480879" w:rsidRDefault="00F957F0" w:rsidP="006460B1">
      <w:pPr>
        <w:pStyle w:val="Tijeloteksta"/>
        <w:ind w:firstLine="708"/>
        <w:jc w:val="both"/>
        <w:rPr>
          <w:sz w:val="24"/>
          <w:szCs w:val="24"/>
        </w:rPr>
      </w:pPr>
      <w:r w:rsidRPr="00480879">
        <w:rPr>
          <w:sz w:val="24"/>
          <w:szCs w:val="24"/>
        </w:rPr>
        <w:t xml:space="preserve">Stupanjem na snagu ove odluke prestaje važiti </w:t>
      </w:r>
      <w:r w:rsidR="000F26BC" w:rsidRPr="00480879">
        <w:rPr>
          <w:sz w:val="24"/>
          <w:szCs w:val="24"/>
        </w:rPr>
        <w:t>Odluka o Unutarnjoj reviziji Grada Osijeka (Službeni glasnik Grada Osijeka</w:t>
      </w:r>
      <w:r w:rsidR="00860442">
        <w:rPr>
          <w:sz w:val="24"/>
          <w:szCs w:val="24"/>
        </w:rPr>
        <w:t xml:space="preserve"> br.</w:t>
      </w:r>
      <w:r w:rsidR="000F26BC" w:rsidRPr="00480879">
        <w:rPr>
          <w:sz w:val="24"/>
          <w:szCs w:val="24"/>
        </w:rPr>
        <w:t xml:space="preserve"> 12/07).</w:t>
      </w:r>
    </w:p>
    <w:p w14:paraId="17FB61CE" w14:textId="2F8AD7D6" w:rsidR="00160485" w:rsidRPr="00480879" w:rsidRDefault="00480879" w:rsidP="00480879">
      <w:pPr>
        <w:pStyle w:val="Tijeloteksta"/>
        <w:jc w:val="both"/>
        <w:rPr>
          <w:sz w:val="24"/>
          <w:szCs w:val="24"/>
        </w:rPr>
      </w:pPr>
      <w:r w:rsidRPr="00480879">
        <w:rPr>
          <w:sz w:val="24"/>
          <w:szCs w:val="24"/>
        </w:rPr>
        <w:t xml:space="preserve">           </w:t>
      </w:r>
    </w:p>
    <w:p w14:paraId="0D8185C5" w14:textId="0510027A" w:rsidR="00B17BD0" w:rsidRPr="00480879" w:rsidRDefault="00B17BD0" w:rsidP="00480879">
      <w:pPr>
        <w:pStyle w:val="Tijeloteksta"/>
        <w:jc w:val="center"/>
        <w:rPr>
          <w:sz w:val="24"/>
          <w:szCs w:val="24"/>
        </w:rPr>
      </w:pPr>
      <w:r w:rsidRPr="00480879">
        <w:rPr>
          <w:sz w:val="24"/>
          <w:szCs w:val="24"/>
        </w:rPr>
        <w:t xml:space="preserve">Članak </w:t>
      </w:r>
      <w:r w:rsidR="00356CB0">
        <w:rPr>
          <w:sz w:val="24"/>
          <w:szCs w:val="24"/>
        </w:rPr>
        <w:t>9</w:t>
      </w:r>
      <w:r w:rsidRPr="00480879">
        <w:rPr>
          <w:sz w:val="24"/>
          <w:szCs w:val="24"/>
        </w:rPr>
        <w:t>.</w:t>
      </w:r>
    </w:p>
    <w:p w14:paraId="3CF59E46" w14:textId="77777777" w:rsidR="00B17BD0" w:rsidRPr="00480879" w:rsidRDefault="00B17BD0" w:rsidP="00480879">
      <w:pPr>
        <w:pStyle w:val="Tijeloteksta"/>
        <w:jc w:val="both"/>
        <w:rPr>
          <w:sz w:val="24"/>
          <w:szCs w:val="24"/>
        </w:rPr>
      </w:pPr>
    </w:p>
    <w:p w14:paraId="1EADEEE9" w14:textId="0018F218" w:rsidR="00B17BD0" w:rsidRPr="00D13596" w:rsidRDefault="00B17BD0" w:rsidP="006460B1">
      <w:pPr>
        <w:pStyle w:val="Tijeloteksta"/>
        <w:ind w:firstLine="708"/>
        <w:jc w:val="both"/>
        <w:rPr>
          <w:sz w:val="24"/>
          <w:szCs w:val="24"/>
        </w:rPr>
      </w:pPr>
      <w:r w:rsidRPr="00D13596">
        <w:rPr>
          <w:sz w:val="24"/>
          <w:szCs w:val="24"/>
        </w:rPr>
        <w:t xml:space="preserve">Ova odluka stupa na snagu </w:t>
      </w:r>
      <w:r w:rsidR="006C7ABA">
        <w:rPr>
          <w:sz w:val="24"/>
          <w:szCs w:val="24"/>
        </w:rPr>
        <w:t>prvo</w:t>
      </w:r>
      <w:r>
        <w:rPr>
          <w:sz w:val="24"/>
          <w:szCs w:val="24"/>
        </w:rPr>
        <w:t>g</w:t>
      </w:r>
      <w:r w:rsidR="006460B1">
        <w:rPr>
          <w:sz w:val="24"/>
          <w:szCs w:val="24"/>
        </w:rPr>
        <w:t>a</w:t>
      </w:r>
      <w:r w:rsidRPr="00D13596">
        <w:rPr>
          <w:sz w:val="24"/>
          <w:szCs w:val="24"/>
        </w:rPr>
        <w:t xml:space="preserve"> dana od dana objave u Službenom glasniku Grada Osijeka. </w:t>
      </w:r>
    </w:p>
    <w:p w14:paraId="55DCEAF5" w14:textId="1BA02E6D" w:rsidR="009554E2" w:rsidRDefault="009554E2" w:rsidP="00D957CF">
      <w:pPr>
        <w:jc w:val="both"/>
      </w:pPr>
    </w:p>
    <w:p w14:paraId="543BC3DE" w14:textId="77777777" w:rsidR="00B17BD0" w:rsidRDefault="00B17BD0" w:rsidP="003C760C">
      <w:pPr>
        <w:rPr>
          <w:sz w:val="24"/>
          <w:szCs w:val="24"/>
        </w:rPr>
      </w:pPr>
      <w:r>
        <w:rPr>
          <w:sz w:val="24"/>
          <w:szCs w:val="24"/>
        </w:rPr>
        <w:t>KLASA:</w:t>
      </w:r>
      <w:r w:rsidRPr="009D03F7">
        <w:rPr>
          <w:sz w:val="24"/>
          <w:szCs w:val="24"/>
        </w:rPr>
        <w:t xml:space="preserve"> </w:t>
      </w:r>
      <w:r>
        <w:rPr>
          <w:sz w:val="24"/>
          <w:szCs w:val="24"/>
        </w:rPr>
        <w:t>023-05/17-01/5</w:t>
      </w:r>
    </w:p>
    <w:p w14:paraId="4C9CE2B3" w14:textId="7553925A" w:rsidR="006460B1" w:rsidRPr="005874EC" w:rsidRDefault="006460B1" w:rsidP="005874EC">
      <w:pPr>
        <w:rPr>
          <w:sz w:val="24"/>
          <w:szCs w:val="24"/>
        </w:rPr>
      </w:pPr>
      <w:r w:rsidRPr="005874EC">
        <w:rPr>
          <w:sz w:val="24"/>
          <w:szCs w:val="24"/>
        </w:rPr>
        <w:t>URBROJ: 2158-1-01-24-</w:t>
      </w:r>
      <w:r w:rsidR="00CD54CE">
        <w:rPr>
          <w:sz w:val="24"/>
          <w:szCs w:val="24"/>
        </w:rPr>
        <w:t>44</w:t>
      </w:r>
    </w:p>
    <w:p w14:paraId="39B1C5AB" w14:textId="2210A6C3" w:rsidR="006460B1" w:rsidRPr="005874EC" w:rsidRDefault="006460B1" w:rsidP="005874EC">
      <w:pPr>
        <w:rPr>
          <w:sz w:val="24"/>
          <w:szCs w:val="24"/>
        </w:rPr>
      </w:pPr>
      <w:r w:rsidRPr="005874EC">
        <w:rPr>
          <w:sz w:val="24"/>
          <w:szCs w:val="24"/>
        </w:rPr>
        <w:t>Osijek,</w:t>
      </w:r>
      <w:r>
        <w:rPr>
          <w:sz w:val="24"/>
          <w:szCs w:val="24"/>
        </w:rPr>
        <w:t xml:space="preserve"> </w:t>
      </w:r>
      <w:r w:rsidR="00CD54CE">
        <w:rPr>
          <w:sz w:val="24"/>
          <w:szCs w:val="24"/>
        </w:rPr>
        <w:t xml:space="preserve">27. </w:t>
      </w:r>
      <w:r>
        <w:rPr>
          <w:sz w:val="24"/>
          <w:szCs w:val="24"/>
        </w:rPr>
        <w:t xml:space="preserve">svibnja </w:t>
      </w:r>
      <w:r w:rsidRPr="005874EC">
        <w:rPr>
          <w:sz w:val="24"/>
          <w:szCs w:val="24"/>
        </w:rPr>
        <w:t>2024.</w:t>
      </w:r>
    </w:p>
    <w:p w14:paraId="3376F8EE" w14:textId="77777777" w:rsidR="006460B1" w:rsidRPr="005874EC" w:rsidRDefault="006460B1" w:rsidP="0049606B">
      <w:pPr>
        <w:tabs>
          <w:tab w:val="center" w:pos="7088"/>
        </w:tabs>
        <w:rPr>
          <w:sz w:val="24"/>
          <w:szCs w:val="24"/>
        </w:rPr>
      </w:pPr>
    </w:p>
    <w:p w14:paraId="76388AC4" w14:textId="77777777" w:rsidR="006460B1" w:rsidRPr="005874EC" w:rsidRDefault="006460B1" w:rsidP="0049606B">
      <w:pPr>
        <w:tabs>
          <w:tab w:val="center" w:pos="7088"/>
        </w:tabs>
        <w:rPr>
          <w:sz w:val="24"/>
          <w:szCs w:val="24"/>
        </w:rPr>
      </w:pPr>
      <w:r w:rsidRPr="005874EC">
        <w:rPr>
          <w:sz w:val="24"/>
          <w:szCs w:val="24"/>
        </w:rPr>
        <w:tab/>
        <w:t>PREDSJEDNIK</w:t>
      </w:r>
    </w:p>
    <w:p w14:paraId="723065E7" w14:textId="77777777" w:rsidR="006460B1" w:rsidRPr="005874EC" w:rsidRDefault="006460B1" w:rsidP="0049606B">
      <w:pPr>
        <w:tabs>
          <w:tab w:val="center" w:pos="7088"/>
        </w:tabs>
        <w:rPr>
          <w:sz w:val="24"/>
          <w:szCs w:val="24"/>
        </w:rPr>
      </w:pPr>
      <w:r w:rsidRPr="005874EC">
        <w:rPr>
          <w:sz w:val="24"/>
          <w:szCs w:val="24"/>
        </w:rPr>
        <w:tab/>
        <w:t>GRADSKOGA VIJEĆA</w:t>
      </w:r>
    </w:p>
    <w:p w14:paraId="4B1A21BB" w14:textId="317176E0" w:rsidR="006460B1" w:rsidRPr="005874EC" w:rsidRDefault="006460B1" w:rsidP="0049606B">
      <w:pPr>
        <w:tabs>
          <w:tab w:val="center" w:pos="7088"/>
          <w:tab w:val="center" w:pos="7371"/>
        </w:tabs>
        <w:rPr>
          <w:sz w:val="24"/>
          <w:szCs w:val="24"/>
        </w:rPr>
      </w:pPr>
      <w:r w:rsidRPr="005874EC">
        <w:rPr>
          <w:sz w:val="24"/>
          <w:szCs w:val="24"/>
        </w:rPr>
        <w:tab/>
        <w:t>prof. dr. sc. Tihomir Florijančić</w:t>
      </w:r>
      <w:r w:rsidR="0049606B">
        <w:rPr>
          <w:sz w:val="24"/>
          <w:szCs w:val="24"/>
        </w:rPr>
        <w:t>, v. r.</w:t>
      </w:r>
    </w:p>
    <w:p w14:paraId="691A5BBB" w14:textId="77777777" w:rsidR="006460B1" w:rsidRDefault="006460B1" w:rsidP="003C760C">
      <w:pPr>
        <w:rPr>
          <w:sz w:val="24"/>
          <w:szCs w:val="24"/>
        </w:rPr>
      </w:pPr>
    </w:p>
    <w:sectPr w:rsidR="006460B1" w:rsidSect="000411A8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16099" w14:textId="77777777" w:rsidR="00821FDA" w:rsidRDefault="00821FDA">
      <w:r>
        <w:separator/>
      </w:r>
    </w:p>
  </w:endnote>
  <w:endnote w:type="continuationSeparator" w:id="0">
    <w:p w14:paraId="170D3AE9" w14:textId="77777777" w:rsidR="00821FDA" w:rsidRDefault="0082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F2578" w14:textId="77777777" w:rsidR="00821FDA" w:rsidRDefault="00821FDA">
      <w:r>
        <w:separator/>
      </w:r>
    </w:p>
  </w:footnote>
  <w:footnote w:type="continuationSeparator" w:id="0">
    <w:p w14:paraId="1A132B75" w14:textId="77777777" w:rsidR="00821FDA" w:rsidRDefault="00821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A25B5" w14:textId="77777777" w:rsidR="00860442" w:rsidRPr="00BE3C0A" w:rsidRDefault="00860442" w:rsidP="00860442">
    <w:pPr>
      <w:pStyle w:val="Zaglavlje"/>
      <w:pBdr>
        <w:bottom w:val="single" w:sz="4" w:space="1" w:color="auto"/>
      </w:pBdr>
      <w:jc w:val="center"/>
      <w:rPr>
        <w:sz w:val="24"/>
        <w:szCs w:val="24"/>
      </w:rPr>
    </w:pPr>
    <w:r w:rsidRPr="00BE3C0A">
      <w:rPr>
        <w:sz w:val="24"/>
        <w:szCs w:val="24"/>
      </w:rPr>
      <w:t>Službeni glasnik Grada Osijeka br. 8 od 29. svibnja 2024.</w:t>
    </w:r>
  </w:p>
  <w:p w14:paraId="0DFE3636" w14:textId="77777777" w:rsidR="008655A1" w:rsidRDefault="008655A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A2007"/>
    <w:multiLevelType w:val="hybridMultilevel"/>
    <w:tmpl w:val="F3A83E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F7039"/>
    <w:multiLevelType w:val="hybridMultilevel"/>
    <w:tmpl w:val="668EE6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564899"/>
    <w:multiLevelType w:val="hybridMultilevel"/>
    <w:tmpl w:val="E886FA26"/>
    <w:lvl w:ilvl="0" w:tplc="D4009D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D11E4"/>
    <w:multiLevelType w:val="hybridMultilevel"/>
    <w:tmpl w:val="95C2B85A"/>
    <w:lvl w:ilvl="0" w:tplc="C9E6F29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62811537">
    <w:abstractNumId w:val="2"/>
  </w:num>
  <w:num w:numId="2" w16cid:durableId="1954554283">
    <w:abstractNumId w:val="3"/>
  </w:num>
  <w:num w:numId="3" w16cid:durableId="1563446601">
    <w:abstractNumId w:val="0"/>
  </w:num>
  <w:num w:numId="4" w16cid:durableId="209396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D0"/>
    <w:rsid w:val="000174A1"/>
    <w:rsid w:val="00040BF2"/>
    <w:rsid w:val="000411A8"/>
    <w:rsid w:val="00063E32"/>
    <w:rsid w:val="000678C3"/>
    <w:rsid w:val="00091636"/>
    <w:rsid w:val="000D77CD"/>
    <w:rsid w:val="000F26BC"/>
    <w:rsid w:val="00117487"/>
    <w:rsid w:val="00160485"/>
    <w:rsid w:val="00164A3D"/>
    <w:rsid w:val="00176E17"/>
    <w:rsid w:val="001B689E"/>
    <w:rsid w:val="001C3060"/>
    <w:rsid w:val="002238C0"/>
    <w:rsid w:val="00243AD6"/>
    <w:rsid w:val="00287011"/>
    <w:rsid w:val="002902E6"/>
    <w:rsid w:val="002A24E5"/>
    <w:rsid w:val="002E2410"/>
    <w:rsid w:val="00356CB0"/>
    <w:rsid w:val="003C760C"/>
    <w:rsid w:val="0040657C"/>
    <w:rsid w:val="004619A4"/>
    <w:rsid w:val="00465799"/>
    <w:rsid w:val="00480879"/>
    <w:rsid w:val="004844C1"/>
    <w:rsid w:val="00485B62"/>
    <w:rsid w:val="0049606B"/>
    <w:rsid w:val="004A67E3"/>
    <w:rsid w:val="004B5BA4"/>
    <w:rsid w:val="004B691F"/>
    <w:rsid w:val="004C527C"/>
    <w:rsid w:val="004D1C44"/>
    <w:rsid w:val="004F5091"/>
    <w:rsid w:val="00507476"/>
    <w:rsid w:val="00524BF9"/>
    <w:rsid w:val="00554AC7"/>
    <w:rsid w:val="0058500F"/>
    <w:rsid w:val="005A6374"/>
    <w:rsid w:val="005B1DD1"/>
    <w:rsid w:val="005E14AA"/>
    <w:rsid w:val="005E2B66"/>
    <w:rsid w:val="00623FEF"/>
    <w:rsid w:val="006401A5"/>
    <w:rsid w:val="006460B1"/>
    <w:rsid w:val="006636CF"/>
    <w:rsid w:val="00674CA9"/>
    <w:rsid w:val="0068508F"/>
    <w:rsid w:val="00687B4C"/>
    <w:rsid w:val="006907FE"/>
    <w:rsid w:val="00695282"/>
    <w:rsid w:val="006C15FD"/>
    <w:rsid w:val="006C7ABA"/>
    <w:rsid w:val="0070225B"/>
    <w:rsid w:val="0072006C"/>
    <w:rsid w:val="00757D2D"/>
    <w:rsid w:val="0078217C"/>
    <w:rsid w:val="0078588F"/>
    <w:rsid w:val="0078658D"/>
    <w:rsid w:val="007B02F8"/>
    <w:rsid w:val="007C49BC"/>
    <w:rsid w:val="007E69DF"/>
    <w:rsid w:val="00803DAC"/>
    <w:rsid w:val="00821FDA"/>
    <w:rsid w:val="00860442"/>
    <w:rsid w:val="00860D47"/>
    <w:rsid w:val="008655A1"/>
    <w:rsid w:val="008660F9"/>
    <w:rsid w:val="00880072"/>
    <w:rsid w:val="008B7894"/>
    <w:rsid w:val="008D284F"/>
    <w:rsid w:val="008E1AAC"/>
    <w:rsid w:val="008F121F"/>
    <w:rsid w:val="009022B4"/>
    <w:rsid w:val="00936167"/>
    <w:rsid w:val="009554E2"/>
    <w:rsid w:val="00964DAD"/>
    <w:rsid w:val="00987D0A"/>
    <w:rsid w:val="00995D3A"/>
    <w:rsid w:val="00996C5C"/>
    <w:rsid w:val="009A5382"/>
    <w:rsid w:val="009A5A68"/>
    <w:rsid w:val="00A156CB"/>
    <w:rsid w:val="00A42B63"/>
    <w:rsid w:val="00A9612D"/>
    <w:rsid w:val="00A96F5C"/>
    <w:rsid w:val="00AD596B"/>
    <w:rsid w:val="00AE6097"/>
    <w:rsid w:val="00B02577"/>
    <w:rsid w:val="00B12588"/>
    <w:rsid w:val="00B135EF"/>
    <w:rsid w:val="00B17BD0"/>
    <w:rsid w:val="00B21DA4"/>
    <w:rsid w:val="00B40FAE"/>
    <w:rsid w:val="00B44F9C"/>
    <w:rsid w:val="00B53E10"/>
    <w:rsid w:val="00B7462E"/>
    <w:rsid w:val="00B75864"/>
    <w:rsid w:val="00B77B37"/>
    <w:rsid w:val="00BA334F"/>
    <w:rsid w:val="00BC188D"/>
    <w:rsid w:val="00BE62DF"/>
    <w:rsid w:val="00BF02DB"/>
    <w:rsid w:val="00BF571E"/>
    <w:rsid w:val="00C243B0"/>
    <w:rsid w:val="00C54E42"/>
    <w:rsid w:val="00C65B26"/>
    <w:rsid w:val="00C842CD"/>
    <w:rsid w:val="00CA61E3"/>
    <w:rsid w:val="00CD33FE"/>
    <w:rsid w:val="00CD54CE"/>
    <w:rsid w:val="00CE5614"/>
    <w:rsid w:val="00CF56F2"/>
    <w:rsid w:val="00D17D8C"/>
    <w:rsid w:val="00D456BD"/>
    <w:rsid w:val="00D5211A"/>
    <w:rsid w:val="00D6355C"/>
    <w:rsid w:val="00D957CF"/>
    <w:rsid w:val="00DA0BBD"/>
    <w:rsid w:val="00DB25E4"/>
    <w:rsid w:val="00DB545C"/>
    <w:rsid w:val="00DD76A7"/>
    <w:rsid w:val="00E316CF"/>
    <w:rsid w:val="00E37C98"/>
    <w:rsid w:val="00E61845"/>
    <w:rsid w:val="00E63286"/>
    <w:rsid w:val="00E64747"/>
    <w:rsid w:val="00E6505F"/>
    <w:rsid w:val="00EB0A9C"/>
    <w:rsid w:val="00EB6222"/>
    <w:rsid w:val="00EC25FD"/>
    <w:rsid w:val="00EC630D"/>
    <w:rsid w:val="00EF76B1"/>
    <w:rsid w:val="00F35399"/>
    <w:rsid w:val="00F957F0"/>
    <w:rsid w:val="00FB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572A"/>
  <w15:chartTrackingRefBased/>
  <w15:docId w15:val="{04400AAF-DDAD-4305-B0C1-319CB3D2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B17BD0"/>
    <w:pPr>
      <w:ind w:left="614"/>
      <w:jc w:val="center"/>
      <w:outlineLvl w:val="0"/>
    </w:pPr>
    <w:rPr>
      <w:b/>
      <w:bCs/>
      <w:sz w:val="25"/>
      <w:szCs w:val="2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17BD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Tijeloteksta">
    <w:name w:val="Body Text"/>
    <w:basedOn w:val="Normal"/>
    <w:link w:val="TijelotekstaChar"/>
    <w:uiPriority w:val="1"/>
    <w:qFormat/>
    <w:rsid w:val="00B17BD0"/>
    <w:rPr>
      <w:sz w:val="25"/>
      <w:szCs w:val="25"/>
    </w:rPr>
  </w:style>
  <w:style w:type="character" w:customStyle="1" w:styleId="TijelotekstaChar">
    <w:name w:val="Tijelo teksta Char"/>
    <w:basedOn w:val="Zadanifontodlomka"/>
    <w:link w:val="Tijeloteksta"/>
    <w:uiPriority w:val="1"/>
    <w:rsid w:val="00B17BD0"/>
    <w:rPr>
      <w:rFonts w:ascii="Times New Roman" w:eastAsia="Times New Roman" w:hAnsi="Times New Roman" w:cs="Times New Roman"/>
      <w:sz w:val="25"/>
      <w:szCs w:val="25"/>
    </w:rPr>
  </w:style>
  <w:style w:type="paragraph" w:styleId="Bezproreda">
    <w:name w:val="No Spacing"/>
    <w:uiPriority w:val="1"/>
    <w:qFormat/>
    <w:rsid w:val="00B17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Zaglavlje">
    <w:name w:val="header"/>
    <w:aliases w:val="EPZ_P_Header"/>
    <w:basedOn w:val="Normal"/>
    <w:link w:val="ZaglavljeChar"/>
    <w:unhideWhenUsed/>
    <w:rsid w:val="00B17B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aliases w:val="EPZ_P_Header Char"/>
    <w:basedOn w:val="Zadanifontodlomka"/>
    <w:link w:val="Zaglavlje"/>
    <w:rsid w:val="00B17BD0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B17B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17BD0"/>
    <w:rPr>
      <w:rFonts w:ascii="Times New Roman" w:eastAsia="Times New Roman" w:hAnsi="Times New Roman" w:cs="Times New Roman"/>
    </w:rPr>
  </w:style>
  <w:style w:type="paragraph" w:styleId="StandardWeb">
    <w:name w:val="Normal (Web)"/>
    <w:basedOn w:val="Normal"/>
    <w:uiPriority w:val="99"/>
    <w:unhideWhenUsed/>
    <w:rsid w:val="005A63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56CB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BE62D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BE62D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567AF-05C7-4656-A06D-071031CA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Blaženka Alerić</dc:creator>
  <cp:keywords/>
  <dc:description/>
  <cp:lastModifiedBy>Vesna Škorak</cp:lastModifiedBy>
  <cp:revision>12</cp:revision>
  <cp:lastPrinted>2022-09-13T11:27:00Z</cp:lastPrinted>
  <dcterms:created xsi:type="dcterms:W3CDTF">2024-05-17T14:40:00Z</dcterms:created>
  <dcterms:modified xsi:type="dcterms:W3CDTF">2024-05-29T06:19:00Z</dcterms:modified>
</cp:coreProperties>
</file>