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233E" w14:textId="77777777" w:rsidR="00AF0253" w:rsidRPr="00076FE1" w:rsidRDefault="00AF0253" w:rsidP="00AF0253">
      <w:pPr>
        <w:spacing w:after="0" w:line="240" w:lineRule="auto"/>
        <w:jc w:val="both"/>
        <w:rPr>
          <w:rFonts w:ascii="Times New Roman" w:eastAsia="Times New Roman" w:hAnsi="Times New Roman" w:cs="Times New Roman"/>
          <w:kern w:val="0"/>
          <w:sz w:val="24"/>
          <w:szCs w:val="24"/>
          <w:lang w:eastAsia="hr-HR"/>
          <w14:ligatures w14:val="none"/>
        </w:rPr>
      </w:pPr>
    </w:p>
    <w:tbl>
      <w:tblPr>
        <w:tblW w:w="13609" w:type="dxa"/>
        <w:tblInd w:w="-165"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2827"/>
        <w:gridCol w:w="10782"/>
      </w:tblGrid>
      <w:tr w:rsidR="00AF0253" w:rsidRPr="00076FE1" w14:paraId="468B485E" w14:textId="77777777" w:rsidTr="00456086">
        <w:trPr>
          <w:trHeight w:val="416"/>
        </w:trPr>
        <w:tc>
          <w:tcPr>
            <w:tcW w:w="13609" w:type="dxa"/>
            <w:gridSpan w:val="2"/>
            <w:tcBorders>
              <w:top w:val="single" w:sz="18" w:space="0" w:color="auto"/>
              <w:bottom w:val="single" w:sz="2" w:space="0" w:color="auto"/>
            </w:tcBorders>
            <w:shd w:val="clear" w:color="auto" w:fill="8DB3E2"/>
            <w:vAlign w:val="center"/>
          </w:tcPr>
          <w:p w14:paraId="3A18052C" w14:textId="77777777" w:rsidR="00AF0253" w:rsidRPr="00076FE1" w:rsidRDefault="00AF0253" w:rsidP="00236E09">
            <w:pPr>
              <w:spacing w:after="0" w:line="240" w:lineRule="auto"/>
              <w:jc w:val="center"/>
              <w:rPr>
                <w:rFonts w:ascii="Times New Roman" w:eastAsia="Times New Roman" w:hAnsi="Times New Roman" w:cs="Times New Roman"/>
                <w:b/>
                <w:kern w:val="0"/>
                <w:sz w:val="20"/>
                <w:szCs w:val="20"/>
                <w:lang w:eastAsia="hr-HR"/>
                <w14:ligatures w14:val="none"/>
              </w:rPr>
            </w:pPr>
            <w:r w:rsidRPr="00076FE1">
              <w:rPr>
                <w:rFonts w:ascii="Times New Roman" w:eastAsia="Times New Roman" w:hAnsi="Times New Roman" w:cs="Times New Roman"/>
                <w:b/>
                <w:kern w:val="0"/>
                <w:sz w:val="20"/>
                <w:szCs w:val="20"/>
                <w:lang w:eastAsia="hr-HR"/>
                <w14:ligatures w14:val="none"/>
              </w:rPr>
              <w:t>IZVJEŠĆE O PROVEDENOM SAVJETOVANJU S JAVNOŠĆU</w:t>
            </w:r>
          </w:p>
        </w:tc>
      </w:tr>
      <w:tr w:rsidR="00AF0253" w:rsidRPr="00076FE1" w14:paraId="36470344" w14:textId="77777777" w:rsidTr="00456086">
        <w:trPr>
          <w:trHeight w:val="415"/>
        </w:trPr>
        <w:tc>
          <w:tcPr>
            <w:tcW w:w="13609" w:type="dxa"/>
            <w:gridSpan w:val="2"/>
            <w:tcBorders>
              <w:top w:val="single" w:sz="2" w:space="0" w:color="auto"/>
            </w:tcBorders>
            <w:vAlign w:val="center"/>
          </w:tcPr>
          <w:p w14:paraId="686420C0" w14:textId="77777777" w:rsidR="00AF0253" w:rsidRPr="00211D27" w:rsidRDefault="00AF0253" w:rsidP="00236E09">
            <w:pPr>
              <w:spacing w:after="0" w:line="240" w:lineRule="auto"/>
              <w:jc w:val="both"/>
              <w:rPr>
                <w:rFonts w:ascii="Times New Roman" w:eastAsia="Times New Roman" w:hAnsi="Times New Roman" w:cs="Times New Roman"/>
                <w:kern w:val="0"/>
                <w:sz w:val="24"/>
                <w:szCs w:val="24"/>
                <w:lang w:eastAsia="hr-HR"/>
                <w14:ligatures w14:val="none"/>
              </w:rPr>
            </w:pPr>
          </w:p>
          <w:p w14:paraId="64496773" w14:textId="135B93C0" w:rsidR="00AF0253" w:rsidRPr="00211D27" w:rsidRDefault="00AF0253" w:rsidP="00236E09">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Naziv akta o kojem je savjetovanje provedeno: </w:t>
            </w:r>
            <w:r w:rsidR="00F46B30" w:rsidRPr="00211D27">
              <w:rPr>
                <w:rFonts w:ascii="Times New Roman" w:eastAsia="Times New Roman" w:hAnsi="Times New Roman" w:cs="Times New Roman"/>
                <w:kern w:val="0"/>
                <w:sz w:val="24"/>
                <w:szCs w:val="24"/>
                <w:lang w:eastAsia="hr-HR"/>
                <w14:ligatures w14:val="none"/>
              </w:rPr>
              <w:t>Pravilnik o izmjeni Pravilnika o načinu uređenja terasa za pružanje ugostiteljskih usluga</w:t>
            </w:r>
          </w:p>
          <w:p w14:paraId="6F1290B9" w14:textId="77777777" w:rsidR="00AF0253" w:rsidRPr="00211D27" w:rsidRDefault="00AF0253" w:rsidP="00236E09">
            <w:pPr>
              <w:spacing w:after="0" w:line="240" w:lineRule="auto"/>
              <w:jc w:val="both"/>
              <w:rPr>
                <w:rFonts w:ascii="Times New Roman" w:eastAsia="Times New Roman" w:hAnsi="Times New Roman" w:cs="Times New Roman"/>
                <w:kern w:val="0"/>
                <w:sz w:val="24"/>
                <w:szCs w:val="24"/>
                <w:lang w:eastAsia="hr-HR"/>
                <w14:ligatures w14:val="none"/>
              </w:rPr>
            </w:pPr>
          </w:p>
        </w:tc>
      </w:tr>
      <w:tr w:rsidR="00AF0253" w:rsidRPr="00076FE1" w14:paraId="724A2BE9" w14:textId="77777777" w:rsidTr="00456086">
        <w:trPr>
          <w:trHeight w:val="845"/>
        </w:trPr>
        <w:tc>
          <w:tcPr>
            <w:tcW w:w="13609" w:type="dxa"/>
            <w:gridSpan w:val="2"/>
            <w:tcBorders>
              <w:bottom w:val="single" w:sz="12" w:space="0" w:color="auto"/>
            </w:tcBorders>
            <w:vAlign w:val="center"/>
          </w:tcPr>
          <w:p w14:paraId="5D551D7F" w14:textId="28247BE5" w:rsidR="00AF0253" w:rsidRPr="00211D27" w:rsidRDefault="00AF0253" w:rsidP="00236E09">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Vrijeme trajanja savjetovanja: Savjetovanje je provedeno u trajanju od </w:t>
            </w:r>
            <w:r w:rsidR="00735666" w:rsidRPr="00211D27">
              <w:rPr>
                <w:rFonts w:ascii="Times New Roman" w:eastAsia="Times New Roman" w:hAnsi="Times New Roman" w:cs="Times New Roman"/>
                <w:kern w:val="0"/>
                <w:sz w:val="24"/>
                <w:szCs w:val="24"/>
                <w:lang w:eastAsia="hr-HR"/>
                <w14:ligatures w14:val="none"/>
              </w:rPr>
              <w:t>30</w:t>
            </w:r>
            <w:r w:rsidRPr="00211D27">
              <w:rPr>
                <w:rFonts w:ascii="Times New Roman" w:eastAsia="Times New Roman" w:hAnsi="Times New Roman" w:cs="Times New Roman"/>
                <w:kern w:val="0"/>
                <w:sz w:val="24"/>
                <w:szCs w:val="24"/>
                <w:lang w:eastAsia="hr-HR"/>
                <w14:ligatures w14:val="none"/>
              </w:rPr>
              <w:t xml:space="preserve"> dana, </w:t>
            </w:r>
          </w:p>
          <w:p w14:paraId="25596A27" w14:textId="22339F19" w:rsidR="00AF0253" w:rsidRPr="00211D27" w:rsidRDefault="00AF0253" w:rsidP="00236E09">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odnosno od </w:t>
            </w:r>
            <w:r w:rsidR="00735666" w:rsidRPr="00211D27">
              <w:rPr>
                <w:rFonts w:ascii="Times New Roman" w:eastAsia="Times New Roman" w:hAnsi="Times New Roman" w:cs="Times New Roman"/>
                <w:kern w:val="0"/>
                <w:sz w:val="24"/>
                <w:szCs w:val="24"/>
                <w:lang w:eastAsia="hr-HR"/>
                <w14:ligatures w14:val="none"/>
              </w:rPr>
              <w:t>29. ožujka 2024.</w:t>
            </w:r>
            <w:r w:rsidRPr="00211D27">
              <w:rPr>
                <w:rFonts w:ascii="Times New Roman" w:eastAsia="Times New Roman" w:hAnsi="Times New Roman" w:cs="Times New Roman"/>
                <w:kern w:val="0"/>
                <w:sz w:val="24"/>
                <w:szCs w:val="24"/>
                <w:lang w:eastAsia="hr-HR"/>
                <w14:ligatures w14:val="none"/>
              </w:rPr>
              <w:t xml:space="preserve"> do </w:t>
            </w:r>
            <w:r w:rsidR="00735666" w:rsidRPr="00211D27">
              <w:rPr>
                <w:rFonts w:ascii="Times New Roman" w:eastAsia="Times New Roman" w:hAnsi="Times New Roman" w:cs="Times New Roman"/>
                <w:kern w:val="0"/>
                <w:sz w:val="24"/>
                <w:szCs w:val="24"/>
                <w:lang w:eastAsia="hr-HR"/>
                <w14:ligatures w14:val="none"/>
              </w:rPr>
              <w:t>28. travnja 2024.</w:t>
            </w:r>
          </w:p>
        </w:tc>
      </w:tr>
      <w:tr w:rsidR="00AF0253" w:rsidRPr="00076FE1" w14:paraId="1BBBB97C" w14:textId="77777777" w:rsidTr="00456086">
        <w:trPr>
          <w:trHeight w:val="845"/>
        </w:trPr>
        <w:tc>
          <w:tcPr>
            <w:tcW w:w="2827" w:type="dxa"/>
            <w:tcBorders>
              <w:top w:val="single" w:sz="12" w:space="0" w:color="auto"/>
              <w:bottom w:val="single" w:sz="18" w:space="0" w:color="auto"/>
            </w:tcBorders>
            <w:vAlign w:val="center"/>
          </w:tcPr>
          <w:p w14:paraId="2283905E"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Cilj i glavne teme savjetovanja</w:t>
            </w:r>
          </w:p>
        </w:tc>
        <w:tc>
          <w:tcPr>
            <w:tcW w:w="10782" w:type="dxa"/>
            <w:tcBorders>
              <w:top w:val="single" w:sz="12" w:space="0" w:color="auto"/>
              <w:bottom w:val="single" w:sz="18" w:space="0" w:color="auto"/>
            </w:tcBorders>
            <w:vAlign w:val="center"/>
          </w:tcPr>
          <w:p w14:paraId="2C463067" w14:textId="5342FD0C" w:rsidR="00AF0253" w:rsidRPr="00211D27" w:rsidRDefault="00AF0253" w:rsidP="00236E09">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Osnovni cilj savjetovanja bio je dobivanje povratnih informacija od zainteresirane javnosti u svezi rješenja </w:t>
            </w:r>
            <w:r w:rsidR="008B0D59" w:rsidRPr="00211D27">
              <w:rPr>
                <w:rFonts w:ascii="Times New Roman" w:eastAsia="Times New Roman" w:hAnsi="Times New Roman" w:cs="Times New Roman"/>
                <w:kern w:val="0"/>
                <w:sz w:val="24"/>
                <w:szCs w:val="24"/>
                <w:lang w:eastAsia="hr-HR"/>
                <w14:ligatures w14:val="none"/>
              </w:rPr>
              <w:t>glede nacrta</w:t>
            </w:r>
            <w:r w:rsidRPr="00211D27">
              <w:rPr>
                <w:rFonts w:ascii="Times New Roman" w:eastAsia="Times New Roman" w:hAnsi="Times New Roman" w:cs="Times New Roman"/>
                <w:kern w:val="0"/>
                <w:sz w:val="24"/>
                <w:szCs w:val="24"/>
                <w:lang w:eastAsia="hr-HR"/>
                <w14:ligatures w14:val="none"/>
              </w:rPr>
              <w:t xml:space="preserve"> </w:t>
            </w:r>
            <w:r w:rsidR="003B2ED3" w:rsidRPr="00211D27">
              <w:rPr>
                <w:rFonts w:ascii="Times New Roman" w:eastAsia="Times New Roman" w:hAnsi="Times New Roman" w:cs="Times New Roman"/>
                <w:kern w:val="0"/>
                <w:sz w:val="24"/>
                <w:szCs w:val="24"/>
                <w:lang w:eastAsia="hr-HR"/>
                <w14:ligatures w14:val="none"/>
              </w:rPr>
              <w:t xml:space="preserve">Pravilnika o izmjeni Pravilnika o načinu uređenja terasa za pružanje ugostiteljskih usluga </w:t>
            </w:r>
            <w:r w:rsidRPr="00211D27">
              <w:rPr>
                <w:rFonts w:ascii="Times New Roman" w:eastAsia="Times New Roman" w:hAnsi="Times New Roman" w:cs="Times New Roman"/>
                <w:kern w:val="0"/>
                <w:sz w:val="24"/>
                <w:szCs w:val="24"/>
                <w:lang w:eastAsia="hr-HR"/>
                <w14:ligatures w14:val="none"/>
              </w:rPr>
              <w:t xml:space="preserve">kojom </w:t>
            </w:r>
            <w:r w:rsidR="003B2ED3" w:rsidRPr="00211D27">
              <w:rPr>
                <w:rFonts w:ascii="Times New Roman" w:eastAsia="Times New Roman" w:hAnsi="Times New Roman" w:cs="Times New Roman"/>
                <w:kern w:val="0"/>
                <w:sz w:val="24"/>
                <w:szCs w:val="24"/>
                <w:lang w:eastAsia="hr-HR"/>
                <w14:ligatures w14:val="none"/>
              </w:rPr>
              <w:t xml:space="preserve">je uređen </w:t>
            </w:r>
            <w:r w:rsidR="001269AB" w:rsidRPr="00211D27">
              <w:rPr>
                <w:rFonts w:ascii="Times New Roman" w:eastAsia="Times New Roman" w:hAnsi="Times New Roman" w:cs="Times New Roman"/>
                <w:kern w:val="0"/>
                <w:sz w:val="24"/>
                <w:szCs w:val="24"/>
                <w:lang w:eastAsia="hr-HR"/>
                <w14:ligatures w14:val="none"/>
              </w:rPr>
              <w:t xml:space="preserve">prolongirani rok za prilagodbe iz članka </w:t>
            </w:r>
            <w:r w:rsidR="00461D08" w:rsidRPr="00211D27">
              <w:rPr>
                <w:rFonts w:ascii="Times New Roman" w:eastAsia="Times New Roman" w:hAnsi="Times New Roman" w:cs="Times New Roman"/>
                <w:kern w:val="0"/>
                <w:sz w:val="24"/>
                <w:szCs w:val="24"/>
                <w:lang w:eastAsia="hr-HR"/>
                <w14:ligatures w14:val="none"/>
              </w:rPr>
              <w:t>9. stavka 1. Pravilnika o načinu uređenja terasa za pružanje ugostiteljskih usluga (</w:t>
            </w:r>
            <w:r w:rsidR="003B0178" w:rsidRPr="00211D27">
              <w:rPr>
                <w:rFonts w:ascii="Times New Roman" w:eastAsia="Times New Roman" w:hAnsi="Times New Roman" w:cs="Times New Roman"/>
                <w:kern w:val="0"/>
                <w:sz w:val="24"/>
                <w:szCs w:val="24"/>
                <w:lang w:eastAsia="hr-HR"/>
                <w14:ligatures w14:val="none"/>
              </w:rPr>
              <w:t>Službeni glasnik Grada Osijeka br. 10/23)</w:t>
            </w:r>
          </w:p>
        </w:tc>
      </w:tr>
    </w:tbl>
    <w:p w14:paraId="0BC78A44" w14:textId="77777777" w:rsidR="00AF0253" w:rsidRPr="00076FE1" w:rsidRDefault="00AF0253" w:rsidP="00AF0253">
      <w:pPr>
        <w:spacing w:after="0" w:line="240" w:lineRule="auto"/>
        <w:jc w:val="center"/>
        <w:rPr>
          <w:rFonts w:ascii="Times New Roman" w:eastAsia="Times New Roman" w:hAnsi="Times New Roman" w:cs="Times New Roman"/>
          <w:kern w:val="0"/>
          <w:sz w:val="20"/>
          <w:szCs w:val="20"/>
          <w:lang w:eastAsia="hr-HR"/>
          <w14:ligatures w14:val="none"/>
        </w:rPr>
      </w:pPr>
    </w:p>
    <w:p w14:paraId="010FF95F" w14:textId="77777777" w:rsidR="00AF0253" w:rsidRPr="00076FE1" w:rsidRDefault="00AF0253" w:rsidP="00AF0253">
      <w:pPr>
        <w:spacing w:after="0" w:line="240" w:lineRule="auto"/>
        <w:jc w:val="center"/>
        <w:rPr>
          <w:rFonts w:ascii="Times New Roman" w:eastAsia="Times New Roman" w:hAnsi="Times New Roman" w:cs="Times New Roman"/>
          <w:kern w:val="0"/>
          <w:sz w:val="20"/>
          <w:szCs w:val="20"/>
          <w:lang w:eastAsia="hr-HR"/>
          <w14:ligatures w14:val="none"/>
        </w:rPr>
      </w:pPr>
    </w:p>
    <w:tbl>
      <w:tblPr>
        <w:tblW w:w="13609" w:type="dxa"/>
        <w:tblInd w:w="-16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1073"/>
        <w:gridCol w:w="1610"/>
        <w:gridCol w:w="1276"/>
        <w:gridCol w:w="4547"/>
        <w:gridCol w:w="5103"/>
      </w:tblGrid>
      <w:tr w:rsidR="00AF0253" w:rsidRPr="00076FE1" w14:paraId="181780AE" w14:textId="77777777" w:rsidTr="00456086">
        <w:tc>
          <w:tcPr>
            <w:tcW w:w="1073" w:type="dxa"/>
            <w:vAlign w:val="center"/>
          </w:tcPr>
          <w:p w14:paraId="5CDE5A7F"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Redni broj</w:t>
            </w:r>
          </w:p>
        </w:tc>
        <w:tc>
          <w:tcPr>
            <w:tcW w:w="1610" w:type="dxa"/>
            <w:vAlign w:val="center"/>
          </w:tcPr>
          <w:p w14:paraId="5942A1B0"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Naziv dionika (pojedinac, organizacija, institucija)</w:t>
            </w:r>
          </w:p>
        </w:tc>
        <w:tc>
          <w:tcPr>
            <w:tcW w:w="1276" w:type="dxa"/>
            <w:vAlign w:val="center"/>
          </w:tcPr>
          <w:p w14:paraId="6C41C34A"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Članak na koji se odnosi prijedlog/</w:t>
            </w:r>
          </w:p>
          <w:p w14:paraId="31EDCC5E"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mišljenje</w:t>
            </w:r>
          </w:p>
        </w:tc>
        <w:tc>
          <w:tcPr>
            <w:tcW w:w="4547" w:type="dxa"/>
            <w:vAlign w:val="center"/>
          </w:tcPr>
          <w:p w14:paraId="0AC60DF0"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Tekst prijedloga/mišljenja</w:t>
            </w:r>
          </w:p>
        </w:tc>
        <w:tc>
          <w:tcPr>
            <w:tcW w:w="5103" w:type="dxa"/>
            <w:vAlign w:val="center"/>
          </w:tcPr>
          <w:p w14:paraId="6B117738"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Prihvaćanje/ neprihvaćanje prijedloga ili mišljenja sa obrazloženjem</w:t>
            </w:r>
          </w:p>
        </w:tc>
      </w:tr>
      <w:tr w:rsidR="00AF0253" w:rsidRPr="00076FE1" w14:paraId="4A4B5A50" w14:textId="77777777" w:rsidTr="00456086">
        <w:tc>
          <w:tcPr>
            <w:tcW w:w="1073" w:type="dxa"/>
          </w:tcPr>
          <w:p w14:paraId="58B044E3"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7D4FA2B6"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73220FAF" w14:textId="4587328A" w:rsidR="00AF0253" w:rsidRPr="00211D27" w:rsidRDefault="00455CDE"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1.</w:t>
            </w:r>
          </w:p>
          <w:p w14:paraId="7CC0983E"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039D837B"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4CC9AA06"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6F8C85B0"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7CF1A526"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5D599884"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tc>
        <w:tc>
          <w:tcPr>
            <w:tcW w:w="1610" w:type="dxa"/>
          </w:tcPr>
          <w:p w14:paraId="513CE794"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88CFAA0" w14:textId="77777777" w:rsidR="00AF0253" w:rsidRPr="00211D27" w:rsidRDefault="00AF0253" w:rsidP="00F861DD">
            <w:pPr>
              <w:spacing w:after="0" w:line="240" w:lineRule="auto"/>
              <w:jc w:val="both"/>
              <w:rPr>
                <w:rFonts w:ascii="Times New Roman" w:eastAsia="Times New Roman" w:hAnsi="Times New Roman" w:cs="Times New Roman"/>
                <w:kern w:val="0"/>
                <w:sz w:val="24"/>
                <w:szCs w:val="24"/>
                <w:lang w:eastAsia="hr-HR"/>
                <w14:ligatures w14:val="none"/>
              </w:rPr>
            </w:pPr>
          </w:p>
          <w:p w14:paraId="5BAEB9DF" w14:textId="598439C3" w:rsidR="00AF0253" w:rsidRDefault="00221F46" w:rsidP="00F861DD">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Udruga ugostitelja Grada Osijeka</w:t>
            </w:r>
            <w:r w:rsidR="00893325">
              <w:rPr>
                <w:rFonts w:ascii="Times New Roman" w:eastAsia="Times New Roman" w:hAnsi="Times New Roman" w:cs="Times New Roman"/>
                <w:kern w:val="0"/>
                <w:sz w:val="24"/>
                <w:szCs w:val="24"/>
                <w:lang w:eastAsia="hr-HR"/>
                <w14:ligatures w14:val="none"/>
              </w:rPr>
              <w:t xml:space="preserve"> (96 članova)</w:t>
            </w:r>
          </w:p>
          <w:p w14:paraId="281AB7B3" w14:textId="77777777" w:rsidR="004D037C" w:rsidRDefault="004D037C" w:rsidP="00F861DD">
            <w:pPr>
              <w:spacing w:after="0" w:line="240" w:lineRule="auto"/>
              <w:jc w:val="both"/>
              <w:rPr>
                <w:rFonts w:ascii="Times New Roman" w:eastAsia="Times New Roman" w:hAnsi="Times New Roman" w:cs="Times New Roman"/>
                <w:kern w:val="0"/>
                <w:sz w:val="24"/>
                <w:szCs w:val="24"/>
                <w:lang w:eastAsia="hr-HR"/>
                <w14:ligatures w14:val="none"/>
              </w:rPr>
            </w:pPr>
          </w:p>
          <w:p w14:paraId="1AA1A7EB" w14:textId="5DC1EC30" w:rsidR="004D037C" w:rsidRPr="00211D27" w:rsidRDefault="004D037C" w:rsidP="00F861DD">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4D037C">
              <w:rPr>
                <w:rFonts w:ascii="Times New Roman" w:eastAsia="Times New Roman" w:hAnsi="Times New Roman" w:cs="Times New Roman"/>
                <w:kern w:val="0"/>
                <w:sz w:val="24"/>
                <w:szCs w:val="24"/>
                <w:lang w:eastAsia="hr-HR"/>
                <w14:ligatures w14:val="none"/>
              </w:rPr>
              <w:t xml:space="preserve">r.sc. Gordan </w:t>
            </w:r>
            <w:proofErr w:type="spellStart"/>
            <w:r w:rsidRPr="004D037C">
              <w:rPr>
                <w:rFonts w:ascii="Times New Roman" w:eastAsia="Times New Roman" w:hAnsi="Times New Roman" w:cs="Times New Roman"/>
                <w:kern w:val="0"/>
                <w:sz w:val="24"/>
                <w:szCs w:val="24"/>
                <w:lang w:eastAsia="hr-HR"/>
                <w14:ligatures w14:val="none"/>
              </w:rPr>
              <w:t>Šestić</w:t>
            </w:r>
            <w:proofErr w:type="spellEnd"/>
          </w:p>
          <w:p w14:paraId="4768A07F" w14:textId="77777777" w:rsidR="00AF0253" w:rsidRPr="00211D27" w:rsidRDefault="00AF0253" w:rsidP="00F861DD">
            <w:pPr>
              <w:spacing w:after="0" w:line="240" w:lineRule="auto"/>
              <w:jc w:val="both"/>
              <w:rPr>
                <w:rFonts w:ascii="Times New Roman" w:eastAsia="Times New Roman" w:hAnsi="Times New Roman" w:cs="Times New Roman"/>
                <w:kern w:val="0"/>
                <w:sz w:val="24"/>
                <w:szCs w:val="24"/>
                <w:lang w:eastAsia="hr-HR"/>
                <w14:ligatures w14:val="none"/>
              </w:rPr>
            </w:pPr>
          </w:p>
          <w:p w14:paraId="61CE75D8" w14:textId="77777777" w:rsidR="00AF0253" w:rsidRPr="00211D27" w:rsidRDefault="00AF0253" w:rsidP="00F861DD">
            <w:pPr>
              <w:spacing w:after="0" w:line="240" w:lineRule="auto"/>
              <w:jc w:val="both"/>
              <w:rPr>
                <w:rFonts w:ascii="Times New Roman" w:eastAsia="Times New Roman" w:hAnsi="Times New Roman" w:cs="Times New Roman"/>
                <w:kern w:val="0"/>
                <w:sz w:val="24"/>
                <w:szCs w:val="24"/>
                <w:lang w:eastAsia="hr-HR"/>
                <w14:ligatures w14:val="none"/>
              </w:rPr>
            </w:pPr>
          </w:p>
          <w:p w14:paraId="33427E05"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494D0121"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3B7F389C"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42C76145"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65B8B9DF"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175920E"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51FFEBE"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591D9653"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tc>
        <w:tc>
          <w:tcPr>
            <w:tcW w:w="1276" w:type="dxa"/>
          </w:tcPr>
          <w:p w14:paraId="5F1CC0B9"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6D1A597D"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6E7F9E9"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C6B2FE5"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7192C46" w14:textId="0EA6EC76" w:rsidR="00AF0253" w:rsidRPr="00211D27" w:rsidRDefault="009C7F9F" w:rsidP="00236E09">
            <w:pPr>
              <w:spacing w:after="0" w:line="240" w:lineRule="auto"/>
              <w:jc w:val="center"/>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Načelne primjedbe</w:t>
            </w:r>
          </w:p>
        </w:tc>
        <w:tc>
          <w:tcPr>
            <w:tcW w:w="4547" w:type="dxa"/>
          </w:tcPr>
          <w:p w14:paraId="0BC4493B" w14:textId="77777777" w:rsidR="00AF0253" w:rsidRPr="00211D27" w:rsidRDefault="00AF0253" w:rsidP="00827DA6">
            <w:pPr>
              <w:spacing w:after="0" w:line="240" w:lineRule="auto"/>
              <w:jc w:val="both"/>
              <w:rPr>
                <w:rFonts w:ascii="Times New Roman" w:eastAsia="Times New Roman" w:hAnsi="Times New Roman" w:cs="Times New Roman"/>
                <w:kern w:val="0"/>
                <w:sz w:val="24"/>
                <w:szCs w:val="24"/>
                <w:lang w:eastAsia="hr-HR"/>
                <w14:ligatures w14:val="none"/>
              </w:rPr>
            </w:pPr>
          </w:p>
          <w:p w14:paraId="75E144C1" w14:textId="77777777" w:rsidR="001D2039"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Pravilnik o načinu uređenja terasa za pružanje ugostiteljskih usluga u pravilu je donesen jednostrano, bez prave konzultacije sa ugostiteljima i unatoč prigovorima ugostitelja sa područja Tvrđe. Pokušaj uniformiranja terasa podsjeća nas na prošla vremena i poništava naš trud u razvoj estetike naših objekata. Zabrana </w:t>
            </w:r>
            <w:proofErr w:type="spellStart"/>
            <w:r w:rsidRPr="00211D27">
              <w:rPr>
                <w:rFonts w:ascii="Times New Roman" w:eastAsia="Times New Roman" w:hAnsi="Times New Roman" w:cs="Times New Roman"/>
                <w:kern w:val="0"/>
                <w:sz w:val="24"/>
                <w:szCs w:val="24"/>
                <w:lang w:eastAsia="hr-HR"/>
                <w14:ligatures w14:val="none"/>
              </w:rPr>
              <w:t>brendiranja</w:t>
            </w:r>
            <w:proofErr w:type="spellEnd"/>
            <w:r w:rsidRPr="00211D27">
              <w:rPr>
                <w:rFonts w:ascii="Times New Roman" w:eastAsia="Times New Roman" w:hAnsi="Times New Roman" w:cs="Times New Roman"/>
                <w:kern w:val="0"/>
                <w:sz w:val="24"/>
                <w:szCs w:val="24"/>
                <w:lang w:eastAsia="hr-HR"/>
                <w14:ligatures w14:val="none"/>
              </w:rPr>
              <w:t xml:space="preserve"> dobavljača i sponzora stavlja ugostitelje u vrlo nezavidnu situaciju, potrebu za ponovljenim ulaganjima u opremu terasa, </w:t>
            </w:r>
            <w:r w:rsidRPr="00211D27">
              <w:rPr>
                <w:rFonts w:ascii="Times New Roman" w:eastAsia="Times New Roman" w:hAnsi="Times New Roman" w:cs="Times New Roman"/>
                <w:kern w:val="0"/>
                <w:sz w:val="24"/>
                <w:szCs w:val="24"/>
                <w:lang w:eastAsia="hr-HR"/>
                <w14:ligatures w14:val="none"/>
              </w:rPr>
              <w:lastRenderedPageBreak/>
              <w:t>Iako se u obrazloženju nacrta izmjena Pravilnika predviđa da će Grad Osijek će poduzeti određene mjere u svrhu sufinanciranja nabave dijela opreme za terase za pružanje ugostiteljskih usluga, to ugostiteljima ne znači ništa ako se izmjenama Pravilnika sufinanciranje ne odredi kao obveza Grada Osijeka i odredi metodologija za utvrđivanje iznosa sufinanciranja.</w:t>
            </w:r>
          </w:p>
          <w:p w14:paraId="5E178A5C" w14:textId="77777777" w:rsidR="001D2039"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Stanje infrastrukture, poput pješačkih zona, parkirališta i javnog prijevoza, utječe na pristupačnost naših lokala, pa nam je razumljiva nužnost obnove te iste infrastrukture. Problem je u tome, što se u vrijeme obnove ne vodi previše računa o našim objektima, koji ostaju ograđeni, izolirani, raskopani, isključeni iz infrastrukture, bez ikakvih obavijesti ili eventualnih obeštećenja ili olakšica. </w:t>
            </w:r>
          </w:p>
          <w:p w14:paraId="4823DB24" w14:textId="77777777" w:rsidR="001D2039"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S pravom naši članovi postavljaju pitanje, zašto obnova terasa i zamjena opreme nije ušla u projekt obnove Tvrđe ili u projekt obnove infrastrukture, po uzoru na neke druge gradove u RH, koji su htjeli uniformirati neke zone od posebnog turističkog i kulturnog značaja.</w:t>
            </w:r>
          </w:p>
          <w:p w14:paraId="229AC740" w14:textId="77777777" w:rsidR="001D2039"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Osim toga željeli bi ukazati i na određene probleme koje je nužno </w:t>
            </w:r>
            <w:proofErr w:type="spellStart"/>
            <w:r w:rsidRPr="00211D27">
              <w:rPr>
                <w:rFonts w:ascii="Times New Roman" w:eastAsia="Times New Roman" w:hAnsi="Times New Roman" w:cs="Times New Roman"/>
                <w:kern w:val="0"/>
                <w:sz w:val="24"/>
                <w:szCs w:val="24"/>
                <w:lang w:eastAsia="hr-HR"/>
                <w14:ligatures w14:val="none"/>
              </w:rPr>
              <w:t>riješti</w:t>
            </w:r>
            <w:proofErr w:type="spellEnd"/>
            <w:r w:rsidRPr="00211D27">
              <w:rPr>
                <w:rFonts w:ascii="Times New Roman" w:eastAsia="Times New Roman" w:hAnsi="Times New Roman" w:cs="Times New Roman"/>
                <w:kern w:val="0"/>
                <w:sz w:val="24"/>
                <w:szCs w:val="24"/>
                <w:lang w:eastAsia="hr-HR"/>
                <w14:ligatures w14:val="none"/>
              </w:rPr>
              <w:t>, a odnose na održavanje javnih manifestacija u Gradu, kao i na potpore ugostiteljskog djelatnosti.</w:t>
            </w:r>
          </w:p>
          <w:p w14:paraId="26DAAD8E" w14:textId="77777777" w:rsidR="001D2039"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Jedan broj članova Udruge izrazio je želju da se manifestacije poput Adventa održavaju i u </w:t>
            </w:r>
            <w:r w:rsidRPr="00211D27">
              <w:rPr>
                <w:rFonts w:ascii="Times New Roman" w:eastAsia="Times New Roman" w:hAnsi="Times New Roman" w:cs="Times New Roman"/>
                <w:kern w:val="0"/>
                <w:sz w:val="24"/>
                <w:szCs w:val="24"/>
                <w:lang w:eastAsia="hr-HR"/>
                <w14:ligatures w14:val="none"/>
              </w:rPr>
              <w:lastRenderedPageBreak/>
              <w:t>centru grada, kako bi svi dobili određenu potporu za svoj rad.</w:t>
            </w:r>
          </w:p>
          <w:p w14:paraId="2E40E91E" w14:textId="279DC956" w:rsidR="001D2039"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Članovi Udruge bili bi zahvalni na mogućnosti sudjelovanja u konstruktivnom dijalogu o ovim pitanjima te se nadamo zajedničkom radu na stvaranju pozitivnih promjena u ugostiteljskoj industriji Grada Osijeka.</w:t>
            </w:r>
            <w:r w:rsidR="002D26AF">
              <w:rPr>
                <w:rFonts w:ascii="Times New Roman" w:eastAsia="Times New Roman" w:hAnsi="Times New Roman" w:cs="Times New Roman"/>
                <w:kern w:val="0"/>
                <w:sz w:val="24"/>
                <w:szCs w:val="24"/>
                <w:lang w:eastAsia="hr-HR"/>
                <w14:ligatures w14:val="none"/>
              </w:rPr>
              <w:t xml:space="preserve"> </w:t>
            </w:r>
            <w:r w:rsidRPr="00211D27">
              <w:rPr>
                <w:rFonts w:ascii="Times New Roman" w:eastAsia="Times New Roman" w:hAnsi="Times New Roman" w:cs="Times New Roman"/>
                <w:kern w:val="0"/>
                <w:sz w:val="24"/>
                <w:szCs w:val="24"/>
                <w:lang w:eastAsia="hr-HR"/>
                <w14:ligatures w14:val="none"/>
              </w:rPr>
              <w:t>Spremni smo pružiti dodatne informacije i surađivati na rješavanju ovih izazova.</w:t>
            </w:r>
          </w:p>
          <w:p w14:paraId="043A2112" w14:textId="49204673" w:rsidR="00AF0253" w:rsidRPr="00211D27" w:rsidRDefault="001D2039"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kern w:val="0"/>
                <w:sz w:val="24"/>
                <w:szCs w:val="24"/>
                <w:lang w:eastAsia="hr-HR"/>
                <w14:ligatures w14:val="none"/>
              </w:rPr>
              <w:t xml:space="preserve">Uspostavljanje poticajnih mjera i </w:t>
            </w:r>
            <w:proofErr w:type="spellStart"/>
            <w:r w:rsidRPr="00211D27">
              <w:rPr>
                <w:rFonts w:ascii="Times New Roman" w:eastAsia="Times New Roman" w:hAnsi="Times New Roman" w:cs="Times New Roman"/>
                <w:kern w:val="0"/>
                <w:sz w:val="24"/>
                <w:szCs w:val="24"/>
                <w:lang w:eastAsia="hr-HR"/>
                <w14:ligatures w14:val="none"/>
              </w:rPr>
              <w:t>popora</w:t>
            </w:r>
            <w:proofErr w:type="spellEnd"/>
            <w:r w:rsidRPr="00211D27">
              <w:rPr>
                <w:rFonts w:ascii="Times New Roman" w:eastAsia="Times New Roman" w:hAnsi="Times New Roman" w:cs="Times New Roman"/>
                <w:kern w:val="0"/>
                <w:sz w:val="24"/>
                <w:szCs w:val="24"/>
                <w:lang w:eastAsia="hr-HR"/>
                <w14:ligatures w14:val="none"/>
              </w:rPr>
              <w:t xml:space="preserve"> kako bi se olakšalo poslovanje ugostiteljskih objekata, osobito u ovim izazovnim vremenima post </w:t>
            </w:r>
            <w:proofErr w:type="spellStart"/>
            <w:r w:rsidRPr="00211D27">
              <w:rPr>
                <w:rFonts w:ascii="Times New Roman" w:eastAsia="Times New Roman" w:hAnsi="Times New Roman" w:cs="Times New Roman"/>
                <w:kern w:val="0"/>
                <w:sz w:val="24"/>
                <w:szCs w:val="24"/>
                <w:lang w:eastAsia="hr-HR"/>
                <w14:ligatures w14:val="none"/>
              </w:rPr>
              <w:t>Covid</w:t>
            </w:r>
            <w:proofErr w:type="spellEnd"/>
            <w:r w:rsidRPr="00211D27">
              <w:rPr>
                <w:rFonts w:ascii="Times New Roman" w:eastAsia="Times New Roman" w:hAnsi="Times New Roman" w:cs="Times New Roman"/>
                <w:kern w:val="0"/>
                <w:sz w:val="24"/>
                <w:szCs w:val="24"/>
                <w:lang w:eastAsia="hr-HR"/>
                <w14:ligatures w14:val="none"/>
              </w:rPr>
              <w:t>-a, a uvažavajuću činjenicu da naši ugostitelji plaćaju najveće poreze u uslužnoj djelatnosti u cijeloj EU.</w:t>
            </w:r>
          </w:p>
          <w:p w14:paraId="451371B3" w14:textId="77777777" w:rsidR="00AF0253" w:rsidRPr="00211D27" w:rsidRDefault="00AF0253" w:rsidP="00827DA6">
            <w:pPr>
              <w:spacing w:after="0" w:line="240" w:lineRule="auto"/>
              <w:jc w:val="both"/>
              <w:rPr>
                <w:rFonts w:ascii="Times New Roman" w:eastAsia="Times New Roman" w:hAnsi="Times New Roman" w:cs="Times New Roman"/>
                <w:kern w:val="0"/>
                <w:sz w:val="24"/>
                <w:szCs w:val="24"/>
                <w:lang w:eastAsia="hr-HR"/>
                <w14:ligatures w14:val="none"/>
              </w:rPr>
            </w:pPr>
          </w:p>
          <w:p w14:paraId="15FDC8C8" w14:textId="77777777" w:rsidR="00AF0253" w:rsidRPr="00211D27" w:rsidRDefault="00AF0253" w:rsidP="00827DA6">
            <w:pPr>
              <w:spacing w:after="0" w:line="240" w:lineRule="auto"/>
              <w:jc w:val="both"/>
              <w:rPr>
                <w:rFonts w:ascii="Times New Roman" w:eastAsia="Times New Roman" w:hAnsi="Times New Roman" w:cs="Times New Roman"/>
                <w:kern w:val="0"/>
                <w:sz w:val="24"/>
                <w:szCs w:val="24"/>
                <w:lang w:eastAsia="hr-HR"/>
                <w14:ligatures w14:val="none"/>
              </w:rPr>
            </w:pPr>
          </w:p>
          <w:p w14:paraId="440C5196" w14:textId="77777777" w:rsidR="00AF0253" w:rsidRPr="00211D27" w:rsidRDefault="00AF0253" w:rsidP="00827DA6">
            <w:pPr>
              <w:spacing w:after="0" w:line="240" w:lineRule="auto"/>
              <w:jc w:val="both"/>
              <w:rPr>
                <w:rFonts w:ascii="Times New Roman" w:eastAsia="Times New Roman" w:hAnsi="Times New Roman" w:cs="Times New Roman"/>
                <w:kern w:val="0"/>
                <w:sz w:val="24"/>
                <w:szCs w:val="24"/>
                <w:lang w:eastAsia="hr-HR"/>
                <w14:ligatures w14:val="none"/>
              </w:rPr>
            </w:pPr>
          </w:p>
        </w:tc>
        <w:tc>
          <w:tcPr>
            <w:tcW w:w="5103" w:type="dxa"/>
          </w:tcPr>
          <w:p w14:paraId="27A2B26C"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27A3A54A" w14:textId="388B7450" w:rsidR="00AF0253" w:rsidRDefault="00211D27" w:rsidP="00211D27">
            <w:pPr>
              <w:spacing w:after="0" w:line="240" w:lineRule="auto"/>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w:t>
            </w:r>
            <w:r w:rsidR="00F5247C">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w:t>
            </w:r>
            <w:r w:rsidR="00F5247C">
              <w:rPr>
                <w:rFonts w:ascii="Times New Roman" w:eastAsia="Times New Roman" w:hAnsi="Times New Roman" w:cs="Times New Roman"/>
                <w:kern w:val="0"/>
                <w:sz w:val="24"/>
                <w:szCs w:val="24"/>
                <w:lang w:eastAsia="hr-HR"/>
                <w14:ligatures w14:val="none"/>
              </w:rPr>
              <w:t>nacrt</w:t>
            </w:r>
            <w:r w:rsidR="0000772E">
              <w:rPr>
                <w:rFonts w:ascii="Times New Roman" w:eastAsia="Times New Roman" w:hAnsi="Times New Roman" w:cs="Times New Roman"/>
                <w:kern w:val="0"/>
                <w:sz w:val="24"/>
                <w:szCs w:val="24"/>
                <w:lang w:eastAsia="hr-HR"/>
                <w14:ligatures w14:val="none"/>
              </w:rPr>
              <w:t>om</w:t>
            </w:r>
            <w:r w:rsidR="00F5247C">
              <w:rPr>
                <w:rFonts w:ascii="Times New Roman" w:eastAsia="Times New Roman" w:hAnsi="Times New Roman" w:cs="Times New Roman"/>
                <w:kern w:val="0"/>
                <w:sz w:val="24"/>
                <w:szCs w:val="24"/>
                <w:lang w:eastAsia="hr-HR"/>
                <w14:ligatures w14:val="none"/>
              </w:rPr>
              <w:t xml:space="preserve"> Pravilnika o izmjeni Pravilnika o načinu uređenja terasa za pružanje ugostiteljskih usluga</w:t>
            </w:r>
            <w:r>
              <w:rPr>
                <w:rFonts w:ascii="Times New Roman" w:eastAsia="Times New Roman" w:hAnsi="Times New Roman" w:cs="Times New Roman"/>
                <w:kern w:val="0"/>
                <w:sz w:val="24"/>
                <w:szCs w:val="24"/>
                <w:lang w:eastAsia="hr-HR"/>
                <w14:ligatures w14:val="none"/>
              </w:rPr>
              <w:t xml:space="preserve"> </w:t>
            </w:r>
            <w:r w:rsidR="0000772E">
              <w:rPr>
                <w:rFonts w:ascii="Times New Roman" w:eastAsia="Times New Roman" w:hAnsi="Times New Roman" w:cs="Times New Roman"/>
                <w:kern w:val="0"/>
                <w:sz w:val="24"/>
                <w:szCs w:val="24"/>
                <w:lang w:eastAsia="hr-HR"/>
                <w14:ligatures w14:val="none"/>
              </w:rPr>
              <w:t xml:space="preserve">uređen je samo prolongirani rok iz članka 9. stavka 1. Pravilnika o načinu uređenja terasa za pružanje ugostiteljskih </w:t>
            </w:r>
            <w:r w:rsidR="00BA7570">
              <w:rPr>
                <w:rFonts w:ascii="Times New Roman" w:eastAsia="Times New Roman" w:hAnsi="Times New Roman" w:cs="Times New Roman"/>
                <w:kern w:val="0"/>
                <w:sz w:val="24"/>
                <w:szCs w:val="24"/>
                <w:lang w:eastAsia="hr-HR"/>
                <w14:ligatures w14:val="none"/>
              </w:rPr>
              <w:t>usluga (Službeni glasnik Grada Osijeka br. 10/23):</w:t>
            </w:r>
            <w:r w:rsidR="00F95643">
              <w:rPr>
                <w:rFonts w:ascii="Times New Roman" w:eastAsia="Times New Roman" w:hAnsi="Times New Roman" w:cs="Times New Roman"/>
                <w:kern w:val="0"/>
                <w:sz w:val="24"/>
                <w:szCs w:val="24"/>
                <w:lang w:eastAsia="hr-HR"/>
                <w14:ligatures w14:val="none"/>
              </w:rPr>
              <w:t xml:space="preserve">/u daljnjem tekstu: Pravilnik/ na način da se </w:t>
            </w:r>
            <w:r w:rsidR="00E53675">
              <w:rPr>
                <w:rFonts w:ascii="Times New Roman" w:eastAsia="Times New Roman" w:hAnsi="Times New Roman" w:cs="Times New Roman"/>
                <w:kern w:val="0"/>
                <w:sz w:val="24"/>
                <w:szCs w:val="24"/>
                <w:lang w:eastAsia="hr-HR"/>
                <w14:ligatures w14:val="none"/>
              </w:rPr>
              <w:t xml:space="preserve">umjesto </w:t>
            </w:r>
            <w:r w:rsidR="00FC1228">
              <w:rPr>
                <w:rFonts w:ascii="Times New Roman" w:eastAsia="Times New Roman" w:hAnsi="Times New Roman" w:cs="Times New Roman"/>
                <w:kern w:val="0"/>
                <w:sz w:val="24"/>
                <w:szCs w:val="24"/>
                <w:lang w:eastAsia="hr-HR"/>
                <w14:ligatures w14:val="none"/>
              </w:rPr>
              <w:t>„</w:t>
            </w:r>
            <w:r w:rsidR="00E53675">
              <w:rPr>
                <w:rFonts w:ascii="Times New Roman" w:eastAsia="Times New Roman" w:hAnsi="Times New Roman" w:cs="Times New Roman"/>
                <w:kern w:val="0"/>
                <w:sz w:val="24"/>
                <w:szCs w:val="24"/>
                <w:lang w:eastAsia="hr-HR"/>
                <w14:ligatures w14:val="none"/>
              </w:rPr>
              <w:t xml:space="preserve">u roku 6 mjeseci od dana stupanja na snagu </w:t>
            </w:r>
            <w:r w:rsidR="007D3262">
              <w:rPr>
                <w:rFonts w:ascii="Times New Roman" w:eastAsia="Times New Roman" w:hAnsi="Times New Roman" w:cs="Times New Roman"/>
                <w:kern w:val="0"/>
                <w:sz w:val="24"/>
                <w:szCs w:val="24"/>
                <w:lang w:eastAsia="hr-HR"/>
                <w14:ligatures w14:val="none"/>
              </w:rPr>
              <w:t>ovog pravilnika“</w:t>
            </w:r>
            <w:r w:rsidR="00E53675">
              <w:rPr>
                <w:rFonts w:ascii="Times New Roman" w:eastAsia="Times New Roman" w:hAnsi="Times New Roman" w:cs="Times New Roman"/>
                <w:kern w:val="0"/>
                <w:sz w:val="24"/>
                <w:szCs w:val="24"/>
                <w:lang w:eastAsia="hr-HR"/>
                <w14:ligatures w14:val="none"/>
              </w:rPr>
              <w:t xml:space="preserve">, </w:t>
            </w:r>
            <w:r w:rsidR="007D3262">
              <w:rPr>
                <w:rFonts w:ascii="Times New Roman" w:eastAsia="Times New Roman" w:hAnsi="Times New Roman" w:cs="Times New Roman"/>
                <w:kern w:val="0"/>
                <w:sz w:val="24"/>
                <w:szCs w:val="24"/>
                <w:lang w:eastAsia="hr-HR"/>
                <w14:ligatures w14:val="none"/>
              </w:rPr>
              <w:t>zamjenjuju se riječima „do 1. travnja 2025.“.</w:t>
            </w:r>
          </w:p>
          <w:p w14:paraId="0A6B9276" w14:textId="2AC6878B" w:rsidR="007D3262" w:rsidRDefault="007D3262" w:rsidP="00211D27">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Naime</w:t>
            </w:r>
            <w:r w:rsidR="00147E8B">
              <w:rPr>
                <w:rFonts w:ascii="Times New Roman" w:eastAsia="Times New Roman" w:hAnsi="Times New Roman" w:cs="Times New Roman"/>
                <w:kern w:val="0"/>
                <w:sz w:val="24"/>
                <w:szCs w:val="24"/>
                <w:lang w:eastAsia="hr-HR"/>
                <w14:ligatures w14:val="none"/>
              </w:rPr>
              <w:t xml:space="preserve">, </w:t>
            </w:r>
            <w:r w:rsidR="00EB4414">
              <w:rPr>
                <w:rFonts w:ascii="Times New Roman" w:eastAsia="Times New Roman" w:hAnsi="Times New Roman" w:cs="Times New Roman"/>
                <w:kern w:val="0"/>
                <w:sz w:val="24"/>
                <w:szCs w:val="24"/>
                <w:lang w:eastAsia="hr-HR"/>
                <w14:ligatures w14:val="none"/>
              </w:rPr>
              <w:t>prije donošenja Pravilnika, nacrt istog je bio na savjetovanju sa zainteresiranom javnošću</w:t>
            </w:r>
            <w:r w:rsidR="001D3B9D">
              <w:rPr>
                <w:rFonts w:ascii="Times New Roman" w:eastAsia="Times New Roman" w:hAnsi="Times New Roman" w:cs="Times New Roman"/>
                <w:kern w:val="0"/>
                <w:sz w:val="24"/>
                <w:szCs w:val="24"/>
                <w:lang w:eastAsia="hr-HR"/>
                <w14:ligatures w14:val="none"/>
              </w:rPr>
              <w:t xml:space="preserve"> u trajanju od 30 dana u roku od 31. srpnja 2023. do 30. kolovoza 2023. Prilikom trajanja savjetovanja </w:t>
            </w:r>
            <w:r w:rsidR="00456F57">
              <w:rPr>
                <w:rFonts w:ascii="Times New Roman" w:eastAsia="Times New Roman" w:hAnsi="Times New Roman" w:cs="Times New Roman"/>
                <w:kern w:val="0"/>
                <w:sz w:val="24"/>
                <w:szCs w:val="24"/>
                <w:lang w:eastAsia="hr-HR"/>
                <w14:ligatures w14:val="none"/>
              </w:rPr>
              <w:t>sa zainteresiranom javnošću prije donošenja Pravilnika nije pristigla niti jedna primjedba na tekst Pravilnika.</w:t>
            </w:r>
          </w:p>
          <w:p w14:paraId="543106E2" w14:textId="1FFB684A" w:rsidR="00456F57" w:rsidRPr="00211D27" w:rsidRDefault="00456F57" w:rsidP="00211D27">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w:t>
            </w:r>
            <w:r w:rsidR="00035E2E">
              <w:rPr>
                <w:rFonts w:ascii="Times New Roman" w:eastAsia="Times New Roman" w:hAnsi="Times New Roman" w:cs="Times New Roman"/>
                <w:kern w:val="0"/>
                <w:sz w:val="24"/>
                <w:szCs w:val="24"/>
                <w:lang w:eastAsia="hr-HR"/>
                <w14:ligatures w14:val="none"/>
              </w:rPr>
              <w:t xml:space="preserve"> prilagodbe iz članka 9. stavka 2. Pravilnika, izneseno nije od utjecaja </w:t>
            </w:r>
            <w:r w:rsidR="006D5DC0">
              <w:rPr>
                <w:rFonts w:ascii="Times New Roman" w:eastAsia="Times New Roman" w:hAnsi="Times New Roman" w:cs="Times New Roman"/>
                <w:kern w:val="0"/>
                <w:sz w:val="24"/>
                <w:szCs w:val="24"/>
                <w:lang w:eastAsia="hr-HR"/>
                <w14:ligatures w14:val="none"/>
              </w:rPr>
              <w:t>na predmetnu izmjenu.</w:t>
            </w:r>
          </w:p>
          <w:p w14:paraId="4C08C95F"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082211EA"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p w14:paraId="1E15EDAA" w14:textId="77777777" w:rsidR="00AF0253" w:rsidRPr="00211D27" w:rsidRDefault="00AF0253" w:rsidP="00236E09">
            <w:pPr>
              <w:spacing w:after="0" w:line="240" w:lineRule="auto"/>
              <w:jc w:val="center"/>
              <w:rPr>
                <w:rFonts w:ascii="Times New Roman" w:eastAsia="Times New Roman" w:hAnsi="Times New Roman" w:cs="Times New Roman"/>
                <w:kern w:val="0"/>
                <w:sz w:val="24"/>
                <w:szCs w:val="24"/>
                <w:lang w:eastAsia="hr-HR"/>
                <w14:ligatures w14:val="none"/>
              </w:rPr>
            </w:pPr>
          </w:p>
        </w:tc>
      </w:tr>
      <w:tr w:rsidR="00EC561E" w:rsidRPr="00076FE1" w14:paraId="3D71158B" w14:textId="77777777" w:rsidTr="00456086">
        <w:tc>
          <w:tcPr>
            <w:tcW w:w="1073" w:type="dxa"/>
          </w:tcPr>
          <w:p w14:paraId="584CAC41"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10EBEF4E" w14:textId="1CDF6A4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2.</w:t>
            </w:r>
          </w:p>
          <w:p w14:paraId="29D357A2"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tc>
        <w:tc>
          <w:tcPr>
            <w:tcW w:w="1610" w:type="dxa"/>
          </w:tcPr>
          <w:p w14:paraId="7813C1B7" w14:textId="77777777" w:rsidR="00EC561E" w:rsidRDefault="00EC561E" w:rsidP="00EC561E">
            <w:pPr>
              <w:rPr>
                <w:rFonts w:ascii="Times New Roman" w:eastAsia="Times New Roman" w:hAnsi="Times New Roman" w:cs="Times New Roman"/>
                <w:kern w:val="0"/>
                <w:sz w:val="24"/>
                <w:szCs w:val="24"/>
                <w:lang w:eastAsia="hr-HR"/>
                <w14:ligatures w14:val="none"/>
              </w:rPr>
            </w:pPr>
            <w:r w:rsidRPr="00305F13">
              <w:rPr>
                <w:rFonts w:ascii="Times New Roman" w:eastAsia="Times New Roman" w:hAnsi="Times New Roman" w:cs="Times New Roman"/>
                <w:kern w:val="0"/>
                <w:sz w:val="24"/>
                <w:szCs w:val="24"/>
                <w:lang w:eastAsia="hr-HR"/>
                <w14:ligatures w14:val="none"/>
              </w:rPr>
              <w:t>Udruga ugostitelja Grada Osijeka (96 članova)</w:t>
            </w:r>
          </w:p>
          <w:p w14:paraId="7F659476" w14:textId="77777777" w:rsidR="004D037C" w:rsidRDefault="004D037C" w:rsidP="00EC561E">
            <w:pPr>
              <w:rPr>
                <w:rFonts w:ascii="Times New Roman" w:eastAsia="Times New Roman" w:hAnsi="Times New Roman" w:cs="Times New Roman"/>
                <w:kern w:val="0"/>
                <w:sz w:val="24"/>
                <w:szCs w:val="24"/>
                <w:lang w:eastAsia="hr-HR"/>
                <w14:ligatures w14:val="none"/>
              </w:rPr>
            </w:pPr>
          </w:p>
          <w:p w14:paraId="711DCEC6" w14:textId="4962AABD" w:rsidR="004D037C" w:rsidRPr="00305F13" w:rsidRDefault="004D037C" w:rsidP="00EC561E">
            <w:pP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4D037C">
              <w:rPr>
                <w:rFonts w:ascii="Times New Roman" w:eastAsia="Times New Roman" w:hAnsi="Times New Roman" w:cs="Times New Roman"/>
                <w:kern w:val="0"/>
                <w:sz w:val="24"/>
                <w:szCs w:val="24"/>
                <w:lang w:eastAsia="hr-HR"/>
                <w14:ligatures w14:val="none"/>
              </w:rPr>
              <w:t xml:space="preserve">r.sc. Gordan </w:t>
            </w:r>
            <w:proofErr w:type="spellStart"/>
            <w:r w:rsidRPr="004D037C">
              <w:rPr>
                <w:rFonts w:ascii="Times New Roman" w:eastAsia="Times New Roman" w:hAnsi="Times New Roman" w:cs="Times New Roman"/>
                <w:kern w:val="0"/>
                <w:sz w:val="24"/>
                <w:szCs w:val="24"/>
                <w:lang w:eastAsia="hr-HR"/>
                <w14:ligatures w14:val="none"/>
              </w:rPr>
              <w:t>Šestić</w:t>
            </w:r>
            <w:proofErr w:type="spellEnd"/>
          </w:p>
          <w:p w14:paraId="2BD5A73D"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tc>
        <w:tc>
          <w:tcPr>
            <w:tcW w:w="1276" w:type="dxa"/>
          </w:tcPr>
          <w:p w14:paraId="25792F3D"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28639805"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197628DC"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56FA7857"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0BFE2D7B"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3AB4147F"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263B062B"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5D3F959C"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2E70189F"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056A3E74"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5ECE0928"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7FE39D63"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2E67FCCD"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25CEC856"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559D5242"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600A7D65"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0940D5A7" w14:textId="77777777" w:rsidR="00827DA6"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3E7D8A47" w14:textId="2BCD3A80" w:rsidR="00EC561E" w:rsidRPr="00211D27" w:rsidRDefault="00827DA6" w:rsidP="00EC561E">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r w:rsidR="00EC561E">
              <w:rPr>
                <w:rFonts w:ascii="Times New Roman" w:eastAsia="Times New Roman" w:hAnsi="Times New Roman" w:cs="Times New Roman"/>
                <w:kern w:val="0"/>
                <w:sz w:val="24"/>
                <w:szCs w:val="24"/>
                <w:lang w:eastAsia="hr-HR"/>
                <w14:ligatures w14:val="none"/>
              </w:rPr>
              <w:t xml:space="preserve"> </w:t>
            </w:r>
          </w:p>
        </w:tc>
        <w:tc>
          <w:tcPr>
            <w:tcW w:w="4547" w:type="dxa"/>
          </w:tcPr>
          <w:p w14:paraId="76F9D6A1" w14:textId="77777777" w:rsidR="00EC561E" w:rsidRDefault="00EC561E" w:rsidP="00827DA6">
            <w:pPr>
              <w:spacing w:after="0" w:line="240" w:lineRule="auto"/>
              <w:jc w:val="both"/>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lastRenderedPageBreak/>
              <w:t>Članak 4.</w:t>
            </w:r>
          </w:p>
          <w:p w14:paraId="69ABDA58"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Oblikovanje suncobrana i tendi: boja platna za zasjenu mora biti krem, siva ili crna. Izbaciti odredbu "Nije dozvoljeno isticanje naziva ugostiteljskog objekta na preklopu suncobrana niti na suncobranu." Dozvoljeno je isticanje naziva ugostiteljskog objekta na preklopu tendi, bez navođenja boje slova.</w:t>
            </w:r>
          </w:p>
          <w:p w14:paraId="00E4458D"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Sjedalice za stolice moraju ostati kao izbor ugostitelja.</w:t>
            </w:r>
          </w:p>
          <w:p w14:paraId="504CF50F"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Stolovi i stolice u rasponu od sive do crne boje.</w:t>
            </w:r>
          </w:p>
          <w:p w14:paraId="33621B31"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 xml:space="preserve">Materijali za oglašavane, treba ostati mogućnost postavljanja reklamnih tabli i led displeja, stalaka za bicikle, grijalica, </w:t>
            </w:r>
            <w:proofErr w:type="spellStart"/>
            <w:r>
              <w:rPr>
                <w:rFonts w:ascii="Times New Roman" w:eastAsia="Times New Roman" w:hAnsi="Times New Roman" w:cs="Times New Roman"/>
                <w:kern w:val="0"/>
                <w:sz w:val="24"/>
                <w:szCs w:val="24"/>
                <w:lang w:eastAsia="hr-HR"/>
                <w14:ligatures w14:val="none"/>
              </w:rPr>
              <w:t>žardinjera</w:t>
            </w:r>
            <w:proofErr w:type="spellEnd"/>
            <w:r>
              <w:rPr>
                <w:rFonts w:ascii="Times New Roman" w:eastAsia="Times New Roman" w:hAnsi="Times New Roman" w:cs="Times New Roman"/>
                <w:kern w:val="0"/>
                <w:sz w:val="24"/>
                <w:szCs w:val="24"/>
                <w:lang w:eastAsia="hr-HR"/>
                <w14:ligatures w14:val="none"/>
              </w:rPr>
              <w:t xml:space="preserve"> sa cvijećem, mobilni uređaji za ventiliranje terase, montažno- demontažne ograde, televizijski ekrani, sve u sivoj ili crnoj boji. </w:t>
            </w:r>
          </w:p>
          <w:p w14:paraId="55B9E477" w14:textId="77777777" w:rsidR="00EC561E" w:rsidRDefault="00EC561E" w:rsidP="00827DA6">
            <w:pPr>
              <w:spacing w:after="0" w:line="240" w:lineRule="auto"/>
              <w:jc w:val="both"/>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Članak 5.</w:t>
            </w:r>
          </w:p>
          <w:p w14:paraId="577E95E0"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Boja platna: dodati sivu boju.</w:t>
            </w:r>
          </w:p>
          <w:p w14:paraId="2E489AC0"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Sjedalice po izboru ugostitelja.</w:t>
            </w:r>
          </w:p>
          <w:p w14:paraId="32659290"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Stolovi ili stolice mogu biti i u sivoj boji.</w:t>
            </w:r>
          </w:p>
          <w:p w14:paraId="7DB47DD8"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Također omogućiti postavljanje gore navedenih materijala za oglašavanje (kao u čl. 4.)</w:t>
            </w:r>
          </w:p>
          <w:p w14:paraId="104CB804" w14:textId="77777777" w:rsidR="00EC561E" w:rsidRDefault="00EC561E" w:rsidP="00827DA6">
            <w:pPr>
              <w:spacing w:after="0" w:line="240" w:lineRule="auto"/>
              <w:jc w:val="both"/>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Obrazloženje:</w:t>
            </w:r>
          </w:p>
          <w:p w14:paraId="6A3C1E55"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Prema mišljenju ugostitelja </w:t>
            </w:r>
            <w:proofErr w:type="spellStart"/>
            <w:r>
              <w:rPr>
                <w:rFonts w:ascii="Times New Roman" w:eastAsia="Times New Roman" w:hAnsi="Times New Roman" w:cs="Times New Roman"/>
                <w:kern w:val="0"/>
                <w:sz w:val="24"/>
                <w:szCs w:val="24"/>
                <w:lang w:eastAsia="hr-HR"/>
                <w14:ligatures w14:val="none"/>
              </w:rPr>
              <w:t>beige</w:t>
            </w:r>
            <w:proofErr w:type="spellEnd"/>
            <w:r>
              <w:rPr>
                <w:rFonts w:ascii="Times New Roman" w:eastAsia="Times New Roman" w:hAnsi="Times New Roman" w:cs="Times New Roman"/>
                <w:kern w:val="0"/>
                <w:sz w:val="24"/>
                <w:szCs w:val="24"/>
                <w:lang w:eastAsia="hr-HR"/>
                <w14:ligatures w14:val="none"/>
              </w:rPr>
              <w:t xml:space="preserve"> boja već </w:t>
            </w:r>
            <w:proofErr w:type="spellStart"/>
            <w:r>
              <w:rPr>
                <w:rFonts w:ascii="Times New Roman" w:eastAsia="Times New Roman" w:hAnsi="Times New Roman" w:cs="Times New Roman"/>
                <w:kern w:val="0"/>
                <w:sz w:val="24"/>
                <w:szCs w:val="24"/>
                <w:lang w:eastAsia="hr-HR"/>
                <w14:ligatures w14:val="none"/>
              </w:rPr>
              <w:t>demode</w:t>
            </w:r>
            <w:proofErr w:type="spellEnd"/>
            <w:r>
              <w:rPr>
                <w:rFonts w:ascii="Times New Roman" w:eastAsia="Times New Roman" w:hAnsi="Times New Roman" w:cs="Times New Roman"/>
                <w:kern w:val="0"/>
                <w:sz w:val="24"/>
                <w:szCs w:val="24"/>
                <w:lang w:eastAsia="hr-HR"/>
                <w14:ligatures w14:val="none"/>
              </w:rPr>
              <w:t xml:space="preserve"> pa treba omogućiti još sivu ili neke druge </w:t>
            </w:r>
            <w:proofErr w:type="spellStart"/>
            <w:r>
              <w:rPr>
                <w:rFonts w:ascii="Times New Roman" w:eastAsia="Times New Roman" w:hAnsi="Times New Roman" w:cs="Times New Roman"/>
                <w:kern w:val="0"/>
                <w:sz w:val="24"/>
                <w:szCs w:val="24"/>
                <w:lang w:eastAsia="hr-HR"/>
                <w14:ligatures w14:val="none"/>
              </w:rPr>
              <w:t>trendy</w:t>
            </w:r>
            <w:proofErr w:type="spellEnd"/>
            <w:r>
              <w:rPr>
                <w:rFonts w:ascii="Times New Roman" w:eastAsia="Times New Roman" w:hAnsi="Times New Roman" w:cs="Times New Roman"/>
                <w:kern w:val="0"/>
                <w:sz w:val="24"/>
                <w:szCs w:val="24"/>
                <w:lang w:eastAsia="hr-HR"/>
                <w14:ligatures w14:val="none"/>
              </w:rPr>
              <w:t xml:space="preserve"> boje. </w:t>
            </w:r>
            <w:proofErr w:type="spellStart"/>
            <w:r>
              <w:rPr>
                <w:rFonts w:ascii="Times New Roman" w:eastAsia="Times New Roman" w:hAnsi="Times New Roman" w:cs="Times New Roman"/>
                <w:kern w:val="0"/>
                <w:sz w:val="24"/>
                <w:szCs w:val="24"/>
                <w:lang w:eastAsia="hr-HR"/>
                <w14:ligatures w14:val="none"/>
              </w:rPr>
              <w:t>Žardinjere</w:t>
            </w:r>
            <w:proofErr w:type="spellEnd"/>
            <w:r>
              <w:rPr>
                <w:rFonts w:ascii="Times New Roman" w:eastAsia="Times New Roman" w:hAnsi="Times New Roman" w:cs="Times New Roman"/>
                <w:kern w:val="0"/>
                <w:sz w:val="24"/>
                <w:szCs w:val="24"/>
                <w:lang w:eastAsia="hr-HR"/>
                <w14:ligatures w14:val="none"/>
              </w:rPr>
              <w:t xml:space="preserve"> za cvijeće trebale bi biti dozvoljene kao oprema i u 0 i u 1 zoni. Ostala oprema za terase treba ići u skladu sa mogućnostima terase i ostalim zakonima koji ne narušavaju funkciju i izgled grada ulice ili stila izgradnje jezgre ili uz konzultaciju s komisijom za lijepo.</w:t>
            </w:r>
          </w:p>
          <w:p w14:paraId="1F649B84" w14:textId="77777777" w:rsidR="00EC561E" w:rsidRDefault="00EC561E" w:rsidP="00827DA6">
            <w:pPr>
              <w:spacing w:after="0" w:line="240" w:lineRule="auto"/>
              <w:jc w:val="both"/>
              <w:rPr>
                <w:rFonts w:ascii="Times New Roman" w:eastAsia="Times New Roman" w:hAnsi="Times New Roman" w:cs="Times New Roman"/>
                <w:b/>
                <w:kern w:val="0"/>
                <w:sz w:val="24"/>
                <w:szCs w:val="24"/>
                <w:lang w:eastAsia="hr-HR"/>
                <w14:ligatures w14:val="none"/>
              </w:rPr>
            </w:pPr>
          </w:p>
          <w:p w14:paraId="71AEDB5C"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Dodatno predlažemo pojednostavljenje postupka podnošenja zahtjeva i ishođenja Ugovora o zakupu terasa, smanjenje </w:t>
            </w:r>
            <w:proofErr w:type="spellStart"/>
            <w:r>
              <w:rPr>
                <w:rFonts w:ascii="Times New Roman" w:eastAsia="Times New Roman" w:hAnsi="Times New Roman" w:cs="Times New Roman"/>
                <w:kern w:val="0"/>
                <w:sz w:val="24"/>
                <w:szCs w:val="24"/>
                <w:lang w:eastAsia="hr-HR"/>
                <w14:ligatures w14:val="none"/>
              </w:rPr>
              <w:t>administartivnih</w:t>
            </w:r>
            <w:proofErr w:type="spellEnd"/>
            <w:r>
              <w:rPr>
                <w:rFonts w:ascii="Times New Roman" w:eastAsia="Times New Roman" w:hAnsi="Times New Roman" w:cs="Times New Roman"/>
                <w:kern w:val="0"/>
                <w:sz w:val="24"/>
                <w:szCs w:val="24"/>
                <w:lang w:eastAsia="hr-HR"/>
                <w14:ligatures w14:val="none"/>
              </w:rPr>
              <w:t xml:space="preserve"> zahtjeva, ukidanje traženja </w:t>
            </w:r>
            <w:proofErr w:type="spellStart"/>
            <w:r>
              <w:rPr>
                <w:rFonts w:ascii="Times New Roman" w:eastAsia="Times New Roman" w:hAnsi="Times New Roman" w:cs="Times New Roman"/>
                <w:kern w:val="0"/>
                <w:sz w:val="24"/>
                <w:szCs w:val="24"/>
                <w:lang w:eastAsia="hr-HR"/>
                <w14:ligatures w14:val="none"/>
              </w:rPr>
              <w:t>dokumanata</w:t>
            </w:r>
            <w:proofErr w:type="spellEnd"/>
            <w:r>
              <w:rPr>
                <w:rFonts w:ascii="Times New Roman" w:eastAsia="Times New Roman" w:hAnsi="Times New Roman" w:cs="Times New Roman"/>
                <w:kern w:val="0"/>
                <w:sz w:val="24"/>
                <w:szCs w:val="24"/>
                <w:lang w:eastAsia="hr-HR"/>
                <w14:ligatures w14:val="none"/>
              </w:rPr>
              <w:t xml:space="preserve"> koji su javno dostupni, te mogućnost elektronskih potpisa ugovora o zakupu, bez fizičkog obilaska odjela.</w:t>
            </w:r>
          </w:p>
          <w:p w14:paraId="712EABB1" w14:textId="77777777" w:rsidR="00EC561E" w:rsidRPr="00211D27"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p>
        </w:tc>
        <w:tc>
          <w:tcPr>
            <w:tcW w:w="5103" w:type="dxa"/>
          </w:tcPr>
          <w:p w14:paraId="7FDBDC3B"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309CBBD8"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07DF236A" w14:textId="77777777" w:rsidR="00EC561E"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Naime, prije donošenja Pravilnika, nacrt istog je bio na savjetovanju sa zainteresiranom javnošću u </w:t>
            </w:r>
            <w:r>
              <w:rPr>
                <w:rFonts w:ascii="Times New Roman" w:eastAsia="Times New Roman" w:hAnsi="Times New Roman" w:cs="Times New Roman"/>
                <w:kern w:val="0"/>
                <w:sz w:val="24"/>
                <w:szCs w:val="24"/>
                <w:lang w:eastAsia="hr-HR"/>
                <w14:ligatures w14:val="none"/>
              </w:rPr>
              <w:lastRenderedPageBreak/>
              <w:t>trajanju od 30 dana u roku od 31. srpnja 2023. do 30. kolovoza 2023. Prilikom trajanja savjetovanja sa zainteresiranom javnošću prije donošenja Pravilnika nije pristigla niti jedna primjedba na tekst Pravilnika.</w:t>
            </w:r>
          </w:p>
          <w:p w14:paraId="165E5A19" w14:textId="77777777" w:rsidR="00EC561E" w:rsidRPr="00211D27" w:rsidRDefault="00EC561E"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p>
          <w:p w14:paraId="3CB33A96"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42DB6D99"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p w14:paraId="267DA6B4" w14:textId="77777777" w:rsidR="00EC561E" w:rsidRPr="00211D27" w:rsidRDefault="00EC561E" w:rsidP="00EC561E">
            <w:pPr>
              <w:spacing w:after="0" w:line="240" w:lineRule="auto"/>
              <w:jc w:val="center"/>
              <w:rPr>
                <w:rFonts w:ascii="Times New Roman" w:eastAsia="Times New Roman" w:hAnsi="Times New Roman" w:cs="Times New Roman"/>
                <w:kern w:val="0"/>
                <w:sz w:val="24"/>
                <w:szCs w:val="24"/>
                <w:lang w:eastAsia="hr-HR"/>
                <w14:ligatures w14:val="none"/>
              </w:rPr>
            </w:pPr>
          </w:p>
        </w:tc>
      </w:tr>
      <w:tr w:rsidR="00641189" w:rsidRPr="00827DA6" w14:paraId="0AA38212" w14:textId="77777777" w:rsidTr="00456086">
        <w:tc>
          <w:tcPr>
            <w:tcW w:w="1073" w:type="dxa"/>
          </w:tcPr>
          <w:p w14:paraId="47445536"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62040BDC" w14:textId="45059DA9"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r w:rsidRPr="00827DA6">
              <w:rPr>
                <w:rFonts w:ascii="Times New Roman" w:eastAsia="Times New Roman" w:hAnsi="Times New Roman" w:cs="Times New Roman"/>
                <w:kern w:val="0"/>
                <w:sz w:val="24"/>
                <w:szCs w:val="24"/>
                <w:lang w:eastAsia="hr-HR"/>
                <w14:ligatures w14:val="none"/>
              </w:rPr>
              <w:t>3.</w:t>
            </w:r>
          </w:p>
          <w:p w14:paraId="7752B013"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tc>
        <w:tc>
          <w:tcPr>
            <w:tcW w:w="1610" w:type="dxa"/>
          </w:tcPr>
          <w:p w14:paraId="2291D5E4" w14:textId="77777777" w:rsidR="00641189" w:rsidRPr="00827DA6" w:rsidRDefault="00641189" w:rsidP="00AD579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2EA58D87" w14:textId="77777777" w:rsidR="00641189" w:rsidRPr="00827DA6" w:rsidRDefault="00641189" w:rsidP="00AD5798">
            <w:pPr>
              <w:spacing w:after="0" w:line="240" w:lineRule="auto"/>
              <w:jc w:val="both"/>
              <w:rPr>
                <w:rFonts w:ascii="Times New Roman" w:hAnsi="Times New Roman" w:cs="Times New Roman"/>
                <w:sz w:val="24"/>
                <w:szCs w:val="24"/>
              </w:rPr>
            </w:pPr>
          </w:p>
          <w:p w14:paraId="36F2A990" w14:textId="77777777" w:rsidR="00641189" w:rsidRDefault="00641189" w:rsidP="00AD579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lastRenderedPageBreak/>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72D5CC20" w14:textId="77777777" w:rsidR="00AD5798" w:rsidRDefault="00AD5798" w:rsidP="00AD5798">
            <w:pPr>
              <w:spacing w:after="0" w:line="240" w:lineRule="auto"/>
              <w:jc w:val="both"/>
              <w:rPr>
                <w:rFonts w:ascii="Times New Roman" w:hAnsi="Times New Roman" w:cs="Times New Roman"/>
                <w:sz w:val="24"/>
                <w:szCs w:val="24"/>
              </w:rPr>
            </w:pPr>
          </w:p>
          <w:p w14:paraId="3A39C476" w14:textId="6145F9CB" w:rsidR="00AD5798" w:rsidRPr="00827DA6" w:rsidRDefault="004D037C" w:rsidP="00AD5798">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00AD5798" w:rsidRPr="00AD5798">
              <w:rPr>
                <w:rFonts w:ascii="Times New Roman" w:eastAsia="Times New Roman" w:hAnsi="Times New Roman" w:cs="Times New Roman"/>
                <w:kern w:val="0"/>
                <w:sz w:val="24"/>
                <w:szCs w:val="24"/>
                <w:lang w:eastAsia="hr-HR"/>
                <w14:ligatures w14:val="none"/>
              </w:rPr>
              <w:t xml:space="preserve">r.sc. Gordan </w:t>
            </w:r>
            <w:proofErr w:type="spellStart"/>
            <w:r w:rsidR="00AD5798" w:rsidRPr="00AD5798">
              <w:rPr>
                <w:rFonts w:ascii="Times New Roman" w:eastAsia="Times New Roman" w:hAnsi="Times New Roman" w:cs="Times New Roman"/>
                <w:kern w:val="0"/>
                <w:sz w:val="24"/>
                <w:szCs w:val="24"/>
                <w:lang w:eastAsia="hr-HR"/>
                <w14:ligatures w14:val="none"/>
              </w:rPr>
              <w:t>Šestić</w:t>
            </w:r>
            <w:proofErr w:type="spellEnd"/>
            <w:r w:rsidR="00AD5798"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501638D1"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7E3E231E"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2595AD3B"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3D3DB67A"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0373F43E"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133D280E"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3B3A2B47"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77024062"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67A36153"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162735E1"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4516109B"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4B50CB94" w14:textId="77777777"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p>
          <w:p w14:paraId="5532AA93" w14:textId="286C610B" w:rsidR="00641189" w:rsidRPr="00827DA6" w:rsidRDefault="00641189" w:rsidP="00641189">
            <w:pPr>
              <w:spacing w:after="0" w:line="240" w:lineRule="auto"/>
              <w:jc w:val="center"/>
              <w:rPr>
                <w:rFonts w:ascii="Times New Roman" w:eastAsia="Times New Roman" w:hAnsi="Times New Roman" w:cs="Times New Roman"/>
                <w:kern w:val="0"/>
                <w:sz w:val="24"/>
                <w:szCs w:val="24"/>
                <w:lang w:eastAsia="hr-HR"/>
                <w14:ligatures w14:val="none"/>
              </w:rPr>
            </w:pPr>
            <w:r w:rsidRPr="00827DA6">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71807D7D" w14:textId="77777777" w:rsidR="00641189" w:rsidRPr="00827DA6" w:rsidRDefault="00641189" w:rsidP="00BA66C8">
            <w:pPr>
              <w:pStyle w:val="TableParagraph"/>
              <w:ind w:right="156"/>
              <w:jc w:val="both"/>
              <w:rPr>
                <w:sz w:val="24"/>
                <w:szCs w:val="24"/>
              </w:rPr>
            </w:pPr>
            <w:r w:rsidRPr="00827DA6">
              <w:rPr>
                <w:sz w:val="24"/>
                <w:szCs w:val="24"/>
              </w:rPr>
              <w:t>Pravilnik o načinu uređenja terasa za</w:t>
            </w:r>
            <w:r w:rsidRPr="00827DA6">
              <w:rPr>
                <w:spacing w:val="1"/>
                <w:sz w:val="24"/>
                <w:szCs w:val="24"/>
              </w:rPr>
              <w:t xml:space="preserve"> </w:t>
            </w:r>
            <w:r w:rsidRPr="00827DA6">
              <w:rPr>
                <w:sz w:val="24"/>
                <w:szCs w:val="24"/>
              </w:rPr>
              <w:t>pružanje ugostiteljskih usluga donesen je</w:t>
            </w:r>
            <w:r w:rsidRPr="00827DA6">
              <w:rPr>
                <w:spacing w:val="1"/>
                <w:sz w:val="24"/>
                <w:szCs w:val="24"/>
              </w:rPr>
              <w:t xml:space="preserve"> </w:t>
            </w:r>
            <w:r w:rsidRPr="00827DA6">
              <w:rPr>
                <w:sz w:val="24"/>
                <w:szCs w:val="24"/>
              </w:rPr>
              <w:t>bez konzultacije sa strukom, odnosno</w:t>
            </w:r>
            <w:r w:rsidRPr="00827DA6">
              <w:rPr>
                <w:spacing w:val="1"/>
                <w:sz w:val="24"/>
                <w:szCs w:val="24"/>
              </w:rPr>
              <w:t xml:space="preserve"> </w:t>
            </w:r>
            <w:r w:rsidRPr="00827DA6">
              <w:rPr>
                <w:sz w:val="24"/>
                <w:szCs w:val="24"/>
              </w:rPr>
              <w:t>gospodarskim subjektima koji obavljaju</w:t>
            </w:r>
            <w:r w:rsidRPr="00827DA6">
              <w:rPr>
                <w:spacing w:val="1"/>
                <w:sz w:val="24"/>
                <w:szCs w:val="24"/>
              </w:rPr>
              <w:t xml:space="preserve"> </w:t>
            </w:r>
            <w:r w:rsidRPr="00827DA6">
              <w:rPr>
                <w:sz w:val="24"/>
                <w:szCs w:val="24"/>
              </w:rPr>
              <w:t>djelatnost ugostiteljstva i samim odredbama</w:t>
            </w:r>
            <w:r w:rsidRPr="00827DA6">
              <w:rPr>
                <w:spacing w:val="-58"/>
                <w:sz w:val="24"/>
                <w:szCs w:val="24"/>
              </w:rPr>
              <w:t xml:space="preserve"> </w:t>
            </w:r>
            <w:r w:rsidRPr="00827DA6">
              <w:rPr>
                <w:sz w:val="24"/>
                <w:szCs w:val="24"/>
              </w:rPr>
              <w:t>Pravilnika zadire se u slobodu obavljanja</w:t>
            </w:r>
            <w:r w:rsidRPr="00827DA6">
              <w:rPr>
                <w:spacing w:val="1"/>
                <w:sz w:val="24"/>
                <w:szCs w:val="24"/>
              </w:rPr>
              <w:t xml:space="preserve"> </w:t>
            </w:r>
            <w:r w:rsidRPr="00827DA6">
              <w:rPr>
                <w:sz w:val="24"/>
                <w:szCs w:val="24"/>
              </w:rPr>
              <w:t>djelatnosti.</w:t>
            </w:r>
          </w:p>
          <w:p w14:paraId="695B218A" w14:textId="77777777" w:rsidR="00641189" w:rsidRPr="00827DA6" w:rsidRDefault="00641189" w:rsidP="00BA66C8">
            <w:pPr>
              <w:pStyle w:val="TableParagraph"/>
              <w:ind w:right="276"/>
              <w:jc w:val="both"/>
              <w:rPr>
                <w:sz w:val="24"/>
                <w:szCs w:val="24"/>
              </w:rPr>
            </w:pPr>
            <w:r w:rsidRPr="00827DA6">
              <w:rPr>
                <w:sz w:val="24"/>
                <w:szCs w:val="24"/>
              </w:rPr>
              <w:t>Uvažavamo činjenicu da Grad Osijek</w:t>
            </w:r>
            <w:r w:rsidRPr="00827DA6">
              <w:rPr>
                <w:spacing w:val="1"/>
                <w:sz w:val="24"/>
                <w:szCs w:val="24"/>
              </w:rPr>
              <w:t xml:space="preserve"> </w:t>
            </w:r>
            <w:r w:rsidRPr="00827DA6">
              <w:rPr>
                <w:sz w:val="24"/>
                <w:szCs w:val="24"/>
              </w:rPr>
              <w:t>propisuje procedure, uvjete i cijenu za</w:t>
            </w:r>
            <w:r w:rsidRPr="00827DA6">
              <w:rPr>
                <w:spacing w:val="1"/>
                <w:sz w:val="24"/>
                <w:szCs w:val="24"/>
              </w:rPr>
              <w:t xml:space="preserve"> </w:t>
            </w:r>
            <w:r w:rsidRPr="00827DA6">
              <w:rPr>
                <w:sz w:val="24"/>
                <w:szCs w:val="24"/>
              </w:rPr>
              <w:t>korištenje terasa u Gradu buduće se iste</w:t>
            </w:r>
            <w:r w:rsidRPr="00827DA6">
              <w:rPr>
                <w:spacing w:val="1"/>
                <w:sz w:val="24"/>
                <w:szCs w:val="24"/>
              </w:rPr>
              <w:t xml:space="preserve"> </w:t>
            </w:r>
            <w:r w:rsidRPr="00827DA6">
              <w:rPr>
                <w:sz w:val="24"/>
                <w:szCs w:val="24"/>
              </w:rPr>
              <w:t>nalaze na prostoru koje je u njegovom</w:t>
            </w:r>
            <w:r w:rsidRPr="00827DA6">
              <w:rPr>
                <w:spacing w:val="1"/>
                <w:sz w:val="24"/>
                <w:szCs w:val="24"/>
              </w:rPr>
              <w:t xml:space="preserve"> </w:t>
            </w:r>
            <w:r w:rsidRPr="00827DA6">
              <w:rPr>
                <w:sz w:val="24"/>
                <w:szCs w:val="24"/>
              </w:rPr>
              <w:t>vlasništvu, ali istovremeno smatramo da je</w:t>
            </w:r>
            <w:r w:rsidRPr="00827DA6">
              <w:rPr>
                <w:spacing w:val="-58"/>
                <w:sz w:val="24"/>
                <w:szCs w:val="24"/>
              </w:rPr>
              <w:t xml:space="preserve"> </w:t>
            </w:r>
            <w:r w:rsidRPr="00827DA6">
              <w:rPr>
                <w:sz w:val="24"/>
                <w:szCs w:val="24"/>
              </w:rPr>
              <w:t>propisivanje vizualnog identiteta</w:t>
            </w:r>
            <w:r w:rsidRPr="00827DA6">
              <w:rPr>
                <w:spacing w:val="1"/>
                <w:sz w:val="24"/>
                <w:szCs w:val="24"/>
              </w:rPr>
              <w:t xml:space="preserve"> </w:t>
            </w:r>
            <w:r w:rsidRPr="00827DA6">
              <w:rPr>
                <w:sz w:val="24"/>
                <w:szCs w:val="24"/>
              </w:rPr>
              <w:t>ugostiteljskih objekata izvan nadležnosti</w:t>
            </w:r>
            <w:r w:rsidRPr="00827DA6">
              <w:rPr>
                <w:spacing w:val="1"/>
                <w:sz w:val="24"/>
                <w:szCs w:val="24"/>
              </w:rPr>
              <w:t xml:space="preserve"> </w:t>
            </w:r>
            <w:r w:rsidRPr="00827DA6">
              <w:rPr>
                <w:sz w:val="24"/>
                <w:szCs w:val="24"/>
              </w:rPr>
              <w:t>Grada i da se time narušava poduzetnička</w:t>
            </w:r>
            <w:r w:rsidRPr="00827DA6">
              <w:rPr>
                <w:spacing w:val="1"/>
                <w:sz w:val="24"/>
                <w:szCs w:val="24"/>
              </w:rPr>
              <w:t xml:space="preserve"> </w:t>
            </w:r>
            <w:r w:rsidRPr="00827DA6">
              <w:rPr>
                <w:sz w:val="24"/>
                <w:szCs w:val="24"/>
              </w:rPr>
              <w:t>sloboda.</w:t>
            </w:r>
          </w:p>
          <w:p w14:paraId="579B9F5D" w14:textId="77777777" w:rsidR="00641189" w:rsidRPr="00827DA6" w:rsidRDefault="00641189" w:rsidP="00827DA6">
            <w:pPr>
              <w:tabs>
                <w:tab w:val="left" w:pos="1410"/>
              </w:tabs>
              <w:jc w:val="both"/>
              <w:rPr>
                <w:rFonts w:ascii="Times New Roman" w:hAnsi="Times New Roman" w:cs="Times New Roman"/>
                <w:sz w:val="24"/>
                <w:szCs w:val="24"/>
              </w:rPr>
            </w:pPr>
            <w:r w:rsidRPr="00827DA6">
              <w:rPr>
                <w:rFonts w:ascii="Times New Roman" w:hAnsi="Times New Roman" w:cs="Times New Roman"/>
                <w:sz w:val="24"/>
                <w:szCs w:val="24"/>
              </w:rPr>
              <w:t>Prijedlogom Pravilnika o izmjeni pravilnika</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o</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načinu uređenja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terasa</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za pružanje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ugostiteljskih usluga, koji je u javnoj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raspravi, mijenja se samo odredba st. 1.</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članka 9. Pravilnika na način da se rok za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prilagodbu terasa, produžuje do 1. travnja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2025.</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godine.</w:t>
            </w:r>
          </w:p>
          <w:p w14:paraId="2C48FCAC" w14:textId="0378118B" w:rsidR="00827DA6" w:rsidRPr="00827DA6" w:rsidRDefault="004D63DD" w:rsidP="00BA66C8">
            <w:pPr>
              <w:pStyle w:val="TableParagraph"/>
              <w:ind w:left="-101" w:right="143"/>
              <w:jc w:val="both"/>
              <w:rPr>
                <w:sz w:val="24"/>
                <w:szCs w:val="24"/>
              </w:rPr>
            </w:pPr>
            <w:r w:rsidRPr="00827DA6">
              <w:rPr>
                <w:sz w:val="24"/>
                <w:szCs w:val="24"/>
              </w:rPr>
              <w:t>Obzirom na beznačajnost izmjena koje su</w:t>
            </w:r>
            <w:r w:rsidRPr="00827DA6">
              <w:rPr>
                <w:spacing w:val="1"/>
                <w:sz w:val="24"/>
                <w:szCs w:val="24"/>
              </w:rPr>
              <w:t xml:space="preserve"> </w:t>
            </w:r>
            <w:r w:rsidRPr="00827DA6">
              <w:rPr>
                <w:sz w:val="24"/>
                <w:szCs w:val="24"/>
              </w:rPr>
              <w:t>navedene u Prijedlogu Pravilnika o izmjeni</w:t>
            </w:r>
            <w:r w:rsidRPr="00827DA6">
              <w:rPr>
                <w:spacing w:val="-57"/>
                <w:sz w:val="24"/>
                <w:szCs w:val="24"/>
              </w:rPr>
              <w:t xml:space="preserve"> </w:t>
            </w:r>
            <w:r w:rsidRPr="00827DA6">
              <w:rPr>
                <w:sz w:val="24"/>
                <w:szCs w:val="24"/>
              </w:rPr>
              <w:t>pravilnika o načinu uređenja terasa za</w:t>
            </w:r>
            <w:r w:rsidRPr="00827DA6">
              <w:rPr>
                <w:spacing w:val="1"/>
                <w:sz w:val="24"/>
                <w:szCs w:val="24"/>
              </w:rPr>
              <w:t xml:space="preserve"> </w:t>
            </w:r>
            <w:r w:rsidRPr="00827DA6">
              <w:rPr>
                <w:sz w:val="24"/>
                <w:szCs w:val="24"/>
              </w:rPr>
              <w:t>pružanje</w:t>
            </w:r>
            <w:r w:rsidRPr="00827DA6">
              <w:rPr>
                <w:spacing w:val="-1"/>
                <w:sz w:val="24"/>
                <w:szCs w:val="24"/>
              </w:rPr>
              <w:t xml:space="preserve"> </w:t>
            </w:r>
            <w:r w:rsidRPr="00827DA6">
              <w:rPr>
                <w:sz w:val="24"/>
                <w:szCs w:val="24"/>
              </w:rPr>
              <w:t>ugostiteljskih</w:t>
            </w:r>
            <w:r w:rsidRPr="00827DA6">
              <w:rPr>
                <w:spacing w:val="1"/>
                <w:sz w:val="24"/>
                <w:szCs w:val="24"/>
              </w:rPr>
              <w:t xml:space="preserve"> </w:t>
            </w:r>
            <w:r w:rsidRPr="00827DA6">
              <w:rPr>
                <w:sz w:val="24"/>
                <w:szCs w:val="24"/>
              </w:rPr>
              <w:t>usluga,</w:t>
            </w:r>
            <w:r w:rsidRPr="00827DA6">
              <w:rPr>
                <w:spacing w:val="-1"/>
                <w:sz w:val="24"/>
                <w:szCs w:val="24"/>
              </w:rPr>
              <w:t xml:space="preserve"> </w:t>
            </w:r>
            <w:r w:rsidRPr="00827DA6">
              <w:rPr>
                <w:sz w:val="24"/>
                <w:szCs w:val="24"/>
              </w:rPr>
              <w:t>nemamo</w:t>
            </w:r>
            <w:r w:rsidR="00827DA6" w:rsidRPr="00827DA6">
              <w:rPr>
                <w:sz w:val="24"/>
                <w:szCs w:val="24"/>
              </w:rPr>
              <w:t xml:space="preserve"> </w:t>
            </w:r>
            <w:r w:rsidR="00827DA6" w:rsidRPr="00827DA6">
              <w:rPr>
                <w:sz w:val="24"/>
                <w:szCs w:val="24"/>
              </w:rPr>
              <w:t>komentara na isti, jer se njime</w:t>
            </w:r>
            <w:r w:rsidR="00827DA6">
              <w:rPr>
                <w:sz w:val="24"/>
                <w:szCs w:val="24"/>
              </w:rPr>
              <w:t xml:space="preserve"> </w:t>
            </w:r>
            <w:r w:rsidR="00827DA6" w:rsidRPr="00827DA6">
              <w:rPr>
                <w:sz w:val="24"/>
                <w:szCs w:val="24"/>
              </w:rPr>
              <w:t>samo mijenja</w:t>
            </w:r>
            <w:r w:rsidR="00827DA6" w:rsidRPr="00827DA6">
              <w:rPr>
                <w:spacing w:val="-57"/>
                <w:sz w:val="24"/>
                <w:szCs w:val="24"/>
              </w:rPr>
              <w:t xml:space="preserve"> </w:t>
            </w:r>
            <w:r w:rsidR="00827DA6" w:rsidRPr="00827DA6">
              <w:rPr>
                <w:sz w:val="24"/>
                <w:szCs w:val="24"/>
              </w:rPr>
              <w:t>čl. 9. Pravilnika.</w:t>
            </w:r>
          </w:p>
          <w:p w14:paraId="13C69CBA" w14:textId="07120DD5" w:rsidR="004D63DD" w:rsidRPr="00827DA6" w:rsidRDefault="00827DA6" w:rsidP="00BA66C8">
            <w:pPr>
              <w:tabs>
                <w:tab w:val="left" w:pos="1410"/>
              </w:tabs>
              <w:ind w:left="-101"/>
              <w:jc w:val="both"/>
              <w:rPr>
                <w:rFonts w:ascii="Times New Roman" w:eastAsia="Times New Roman" w:hAnsi="Times New Roman" w:cs="Times New Roman"/>
                <w:sz w:val="24"/>
                <w:szCs w:val="24"/>
                <w:lang w:eastAsia="hr-HR"/>
              </w:rPr>
            </w:pPr>
            <w:r w:rsidRPr="00827DA6">
              <w:rPr>
                <w:rFonts w:ascii="Times New Roman" w:hAnsi="Times New Roman" w:cs="Times New Roman"/>
                <w:sz w:val="24"/>
                <w:szCs w:val="24"/>
              </w:rPr>
              <w:lastRenderedPageBreak/>
              <w:t>Primjedbe</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sam</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tekst</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Pravilnika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o</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načinu</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uređenja terasa za pružanje ugostiteljskih</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usluga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dostavljamo u nastavku.</w:t>
            </w:r>
          </w:p>
        </w:tc>
        <w:tc>
          <w:tcPr>
            <w:tcW w:w="5103" w:type="dxa"/>
          </w:tcPr>
          <w:p w14:paraId="46E409CF" w14:textId="77777777" w:rsidR="00827DA6" w:rsidRDefault="00827DA6" w:rsidP="00827DA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355928E9" w14:textId="77777777" w:rsidR="00827DA6" w:rsidRDefault="00827DA6"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45773E72" w14:textId="1902EED7" w:rsidR="00641189" w:rsidRPr="00827DA6" w:rsidRDefault="00827DA6" w:rsidP="00827DA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7D11E9" w:rsidRPr="00827DA6" w14:paraId="02EFB76A" w14:textId="77777777" w:rsidTr="00456086">
        <w:tc>
          <w:tcPr>
            <w:tcW w:w="1073" w:type="dxa"/>
          </w:tcPr>
          <w:p w14:paraId="05129911" w14:textId="77777777" w:rsidR="007D11E9" w:rsidRPr="00827DA6"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136A5BE2" w14:textId="77777777" w:rsidR="007D11E9" w:rsidRPr="00827DA6"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49B4E708" w14:textId="46DCA0C2" w:rsidR="007D11E9" w:rsidRPr="00827DA6" w:rsidRDefault="006E1AFB" w:rsidP="007D11E9">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4.</w:t>
            </w:r>
          </w:p>
        </w:tc>
        <w:tc>
          <w:tcPr>
            <w:tcW w:w="1610" w:type="dxa"/>
          </w:tcPr>
          <w:p w14:paraId="42F46808" w14:textId="77777777" w:rsidR="007D11E9" w:rsidRPr="00827DA6" w:rsidRDefault="007D11E9" w:rsidP="007D11E9">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3547D0DA" w14:textId="77777777" w:rsidR="007D11E9" w:rsidRPr="00827DA6" w:rsidRDefault="007D11E9" w:rsidP="007D11E9">
            <w:pPr>
              <w:spacing w:after="0" w:line="240" w:lineRule="auto"/>
              <w:jc w:val="both"/>
              <w:rPr>
                <w:rFonts w:ascii="Times New Roman" w:hAnsi="Times New Roman" w:cs="Times New Roman"/>
                <w:sz w:val="24"/>
                <w:szCs w:val="24"/>
              </w:rPr>
            </w:pPr>
          </w:p>
          <w:p w14:paraId="1F23FBC9" w14:textId="77777777" w:rsidR="007D11E9" w:rsidRDefault="007D11E9" w:rsidP="007D11E9">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lastRenderedPageBreak/>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427F1786" w14:textId="77777777" w:rsidR="007D11E9" w:rsidRDefault="007D11E9" w:rsidP="007D11E9">
            <w:pPr>
              <w:spacing w:after="0" w:line="240" w:lineRule="auto"/>
              <w:jc w:val="both"/>
              <w:rPr>
                <w:rFonts w:ascii="Times New Roman" w:hAnsi="Times New Roman" w:cs="Times New Roman"/>
                <w:sz w:val="24"/>
                <w:szCs w:val="24"/>
              </w:rPr>
            </w:pPr>
          </w:p>
          <w:p w14:paraId="3C0FEF94" w14:textId="20B650CA" w:rsidR="007D11E9" w:rsidRPr="00827DA6" w:rsidRDefault="007D11E9" w:rsidP="007D11E9">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w:t>
            </w:r>
            <w:r w:rsidRPr="00AD5798">
              <w:rPr>
                <w:rFonts w:ascii="Times New Roman" w:eastAsia="Times New Roman" w:hAnsi="Times New Roman" w:cs="Times New Roman"/>
                <w:kern w:val="0"/>
                <w:sz w:val="24"/>
                <w:szCs w:val="24"/>
                <w:lang w:eastAsia="hr-HR"/>
                <w14:ligatures w14:val="none"/>
              </w:rPr>
              <w:lastRenderedPageBreak/>
              <w:t>Strukovne grupe ugostiteljskih djelatnosti Vedran Mihaljević, tajnik strukovne grupe, viši stručni suradnik u Sektoru za turizam HGK</w:t>
            </w:r>
          </w:p>
        </w:tc>
        <w:tc>
          <w:tcPr>
            <w:tcW w:w="1276" w:type="dxa"/>
          </w:tcPr>
          <w:p w14:paraId="605B05BF"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39B6DD0A"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45562CFB"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5FC980FA"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6E02898E"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0001391A"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54D533CA"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6E435770"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12DC5E3D"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51DD4E39"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7B8A2DD8"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4D0CAAA4"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353CE333"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163090A8"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4E06B7BA"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43F84640" w14:textId="77777777" w:rsidR="007D11E9"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p w14:paraId="4A66DA28" w14:textId="6F0E6869" w:rsidR="007D11E9" w:rsidRPr="00827DA6"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0CC792B4" w14:textId="50D4DF76" w:rsidR="002745F9" w:rsidRPr="002745F9" w:rsidRDefault="0039591A" w:rsidP="002745F9">
            <w:pPr>
              <w:widowControl w:val="0"/>
              <w:autoSpaceDE w:val="0"/>
              <w:autoSpaceDN w:val="0"/>
              <w:spacing w:before="182" w:after="0"/>
              <w:ind w:left="112"/>
              <w:jc w:val="both"/>
              <w:outlineLvl w:val="0"/>
              <w:rPr>
                <w:rFonts w:ascii="Times New Roman" w:eastAsia="Calibri" w:hAnsi="Times New Roman" w:cs="Times New Roman"/>
                <w:kern w:val="0"/>
                <w:sz w:val="24"/>
                <w:szCs w:val="24"/>
                <w14:ligatures w14:val="none"/>
              </w:rPr>
            </w:pPr>
            <w:r>
              <w:rPr>
                <w:rFonts w:ascii="Times New Roman" w:eastAsia="Calibri" w:hAnsi="Times New Roman" w:cs="Times New Roman"/>
                <w:b/>
                <w:kern w:val="0"/>
                <w:sz w:val="24"/>
                <w:szCs w:val="24"/>
                <w14:ligatures w14:val="none"/>
              </w:rPr>
              <w:lastRenderedPageBreak/>
              <w:t xml:space="preserve">Članak 4., </w:t>
            </w:r>
            <w:r w:rsidR="00F22ED6">
              <w:rPr>
                <w:rFonts w:ascii="Times New Roman" w:eastAsia="Calibri" w:hAnsi="Times New Roman" w:cs="Times New Roman"/>
                <w:b/>
                <w:kern w:val="0"/>
                <w:sz w:val="24"/>
                <w:szCs w:val="24"/>
                <w14:ligatures w14:val="none"/>
              </w:rPr>
              <w:t>s</w:t>
            </w:r>
            <w:r w:rsidR="002745F9" w:rsidRPr="002745F9">
              <w:rPr>
                <w:rFonts w:ascii="Times New Roman" w:eastAsia="Calibri" w:hAnsi="Times New Roman" w:cs="Times New Roman"/>
                <w:b/>
                <w:kern w:val="0"/>
                <w:sz w:val="24"/>
                <w:szCs w:val="24"/>
                <w14:ligatures w14:val="none"/>
              </w:rPr>
              <w:t>t</w:t>
            </w:r>
            <w:r w:rsidR="00F22ED6">
              <w:rPr>
                <w:rFonts w:ascii="Times New Roman" w:eastAsia="Calibri" w:hAnsi="Times New Roman" w:cs="Times New Roman"/>
                <w:b/>
                <w:kern w:val="0"/>
                <w:sz w:val="24"/>
                <w:szCs w:val="24"/>
                <w14:ligatures w14:val="none"/>
              </w:rPr>
              <w:t xml:space="preserve">avak </w:t>
            </w:r>
            <w:r w:rsidR="002745F9" w:rsidRPr="002745F9">
              <w:rPr>
                <w:rFonts w:ascii="Times New Roman" w:eastAsia="Calibri" w:hAnsi="Times New Roman" w:cs="Times New Roman"/>
                <w:b/>
                <w:kern w:val="0"/>
                <w:sz w:val="24"/>
                <w:szCs w:val="24"/>
                <w14:ligatures w14:val="none"/>
              </w:rPr>
              <w:t>1.</w:t>
            </w:r>
            <w:r w:rsidR="002745F9" w:rsidRPr="002745F9">
              <w:rPr>
                <w:rFonts w:ascii="Times New Roman" w:eastAsia="Calibri" w:hAnsi="Times New Roman" w:cs="Times New Roman"/>
                <w:b/>
                <w:spacing w:val="1"/>
                <w:kern w:val="0"/>
                <w:sz w:val="24"/>
                <w:szCs w:val="24"/>
                <w14:ligatures w14:val="none"/>
              </w:rPr>
              <w:t xml:space="preserve"> </w:t>
            </w:r>
            <w:r w:rsidR="002745F9" w:rsidRPr="002745F9">
              <w:rPr>
                <w:rFonts w:ascii="Times New Roman" w:eastAsia="Calibri" w:hAnsi="Times New Roman" w:cs="Times New Roman"/>
                <w:b/>
                <w:kern w:val="0"/>
                <w:sz w:val="24"/>
                <w:szCs w:val="24"/>
                <w14:ligatures w14:val="none"/>
              </w:rPr>
              <w:t>–</w:t>
            </w:r>
            <w:r w:rsidR="002745F9" w:rsidRPr="002745F9">
              <w:rPr>
                <w:rFonts w:ascii="Times New Roman" w:eastAsia="Calibri" w:hAnsi="Times New Roman" w:cs="Times New Roman"/>
                <w:b/>
                <w:spacing w:val="2"/>
                <w:kern w:val="0"/>
                <w:sz w:val="24"/>
                <w:szCs w:val="24"/>
                <w14:ligatures w14:val="none"/>
              </w:rPr>
              <w:t xml:space="preserve"> </w:t>
            </w:r>
            <w:r w:rsidR="002745F9" w:rsidRPr="002745F9">
              <w:rPr>
                <w:rFonts w:ascii="Times New Roman" w:eastAsia="Calibri" w:hAnsi="Times New Roman" w:cs="Times New Roman"/>
                <w:b/>
                <w:kern w:val="0"/>
                <w:sz w:val="24"/>
                <w:szCs w:val="24"/>
                <w14:ligatures w14:val="none"/>
              </w:rPr>
              <w:t>dodati:</w:t>
            </w:r>
            <w:r w:rsidR="002745F9" w:rsidRPr="002745F9">
              <w:rPr>
                <w:rFonts w:ascii="Times New Roman" w:eastAsia="Calibri" w:hAnsi="Times New Roman" w:cs="Times New Roman"/>
                <w:b/>
                <w:i/>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posude</w:t>
            </w:r>
            <w:r w:rsidR="002745F9" w:rsidRPr="002745F9">
              <w:rPr>
                <w:rFonts w:ascii="Times New Roman" w:eastAsia="Calibri" w:hAnsi="Times New Roman" w:cs="Times New Roman"/>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za</w:t>
            </w:r>
            <w:r w:rsidR="002745F9" w:rsidRPr="002745F9">
              <w:rPr>
                <w:rFonts w:ascii="Times New Roman" w:eastAsia="Calibri" w:hAnsi="Times New Roman" w:cs="Times New Roman"/>
                <w:spacing w:val="-1"/>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cvijeće,</w:t>
            </w:r>
            <w:r w:rsidR="002745F9" w:rsidRPr="002745F9">
              <w:rPr>
                <w:rFonts w:ascii="Times New Roman" w:eastAsia="Calibri" w:hAnsi="Times New Roman" w:cs="Times New Roman"/>
                <w:spacing w:val="4"/>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televizijski</w:t>
            </w:r>
            <w:r w:rsidR="002745F9" w:rsidRPr="002745F9">
              <w:rPr>
                <w:rFonts w:ascii="Times New Roman" w:eastAsia="Calibri" w:hAnsi="Times New Roman" w:cs="Times New Roman"/>
                <w:spacing w:val="-4"/>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ekrani,</w:t>
            </w:r>
            <w:r w:rsidR="002745F9" w:rsidRPr="002745F9">
              <w:rPr>
                <w:rFonts w:ascii="Times New Roman" w:eastAsia="Calibri" w:hAnsi="Times New Roman" w:cs="Times New Roman"/>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stalci</w:t>
            </w:r>
            <w:r w:rsidR="002745F9" w:rsidRPr="002745F9">
              <w:rPr>
                <w:rFonts w:ascii="Times New Roman" w:eastAsia="Calibri" w:hAnsi="Times New Roman" w:cs="Times New Roman"/>
                <w:spacing w:val="-1"/>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za</w:t>
            </w:r>
            <w:r w:rsidR="002745F9" w:rsidRPr="002745F9">
              <w:rPr>
                <w:rFonts w:ascii="Times New Roman" w:eastAsia="Calibri" w:hAnsi="Times New Roman" w:cs="Times New Roman"/>
                <w:spacing w:val="-1"/>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bicikl,</w:t>
            </w:r>
            <w:r w:rsidR="002745F9" w:rsidRPr="002745F9">
              <w:rPr>
                <w:rFonts w:ascii="Times New Roman" w:eastAsia="Calibri" w:hAnsi="Times New Roman" w:cs="Times New Roman"/>
                <w:spacing w:val="1"/>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montažno- demontažne</w:t>
            </w:r>
            <w:r w:rsidR="002745F9" w:rsidRPr="002745F9">
              <w:rPr>
                <w:rFonts w:ascii="Times New Roman" w:eastAsia="Calibri" w:hAnsi="Times New Roman" w:cs="Times New Roman"/>
                <w:spacing w:val="1"/>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ograde,</w:t>
            </w:r>
            <w:r w:rsidR="002745F9" w:rsidRPr="002745F9">
              <w:rPr>
                <w:rFonts w:ascii="Times New Roman" w:eastAsia="Calibri" w:hAnsi="Times New Roman" w:cs="Times New Roman"/>
                <w:spacing w:val="-51"/>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 xml:space="preserve">reklamne </w:t>
            </w:r>
            <w:proofErr w:type="spellStart"/>
            <w:r w:rsidR="002745F9" w:rsidRPr="002745F9">
              <w:rPr>
                <w:rFonts w:ascii="Times New Roman" w:eastAsia="Calibri" w:hAnsi="Times New Roman" w:cs="Times New Roman"/>
                <w:kern w:val="0"/>
                <w:sz w:val="24"/>
                <w:szCs w:val="24"/>
                <w14:ligatures w14:val="none"/>
              </w:rPr>
              <w:t>poloče</w:t>
            </w:r>
            <w:proofErr w:type="spellEnd"/>
            <w:r w:rsidR="002745F9" w:rsidRPr="002745F9">
              <w:rPr>
                <w:rFonts w:ascii="Times New Roman" w:eastAsia="Calibri" w:hAnsi="Times New Roman" w:cs="Times New Roman"/>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i led</w:t>
            </w:r>
            <w:r w:rsidR="002745F9" w:rsidRPr="002745F9">
              <w:rPr>
                <w:rFonts w:ascii="Times New Roman" w:eastAsia="Calibri" w:hAnsi="Times New Roman" w:cs="Times New Roman"/>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displeji s nazivom i/ili</w:t>
            </w:r>
            <w:r w:rsidR="002745F9" w:rsidRPr="002745F9">
              <w:rPr>
                <w:rFonts w:ascii="Times New Roman" w:eastAsia="Calibri" w:hAnsi="Times New Roman" w:cs="Times New Roman"/>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ponudom</w:t>
            </w:r>
            <w:r w:rsidR="002745F9" w:rsidRPr="002745F9">
              <w:rPr>
                <w:rFonts w:ascii="Times New Roman" w:eastAsia="Calibri" w:hAnsi="Times New Roman" w:cs="Times New Roman"/>
                <w:spacing w:val="-2"/>
                <w:kern w:val="0"/>
                <w:sz w:val="24"/>
                <w:szCs w:val="24"/>
                <w14:ligatures w14:val="none"/>
              </w:rPr>
              <w:t xml:space="preserve"> </w:t>
            </w:r>
            <w:r w:rsidR="002745F9" w:rsidRPr="002745F9">
              <w:rPr>
                <w:rFonts w:ascii="Times New Roman" w:eastAsia="Calibri" w:hAnsi="Times New Roman" w:cs="Times New Roman"/>
                <w:kern w:val="0"/>
                <w:sz w:val="24"/>
                <w:szCs w:val="24"/>
                <w14:ligatures w14:val="none"/>
              </w:rPr>
              <w:t>ugostiteljskog objekta.</w:t>
            </w:r>
          </w:p>
          <w:p w14:paraId="5F53A9AD" w14:textId="77777777" w:rsidR="002745F9" w:rsidRPr="002745F9" w:rsidRDefault="002745F9" w:rsidP="002745F9">
            <w:pPr>
              <w:widowControl w:val="0"/>
              <w:autoSpaceDE w:val="0"/>
              <w:autoSpaceDN w:val="0"/>
              <w:spacing w:before="159" w:after="0" w:line="240" w:lineRule="auto"/>
              <w:ind w:left="112" w:right="114"/>
              <w:jc w:val="both"/>
              <w:rPr>
                <w:rFonts w:ascii="Times New Roman" w:eastAsia="Calibri" w:hAnsi="Times New Roman" w:cs="Times New Roman"/>
                <w:kern w:val="0"/>
                <w:sz w:val="24"/>
                <w:szCs w:val="24"/>
                <w14:ligatures w14:val="none"/>
              </w:rPr>
            </w:pPr>
            <w:r w:rsidRPr="002745F9">
              <w:rPr>
                <w:rFonts w:ascii="Times New Roman" w:eastAsia="Calibri" w:hAnsi="Times New Roman" w:cs="Times New Roman"/>
                <w:i/>
                <w:kern w:val="0"/>
                <w:sz w:val="24"/>
                <w:szCs w:val="24"/>
                <w14:ligatures w14:val="none"/>
              </w:rPr>
              <w:t xml:space="preserve">Obrazloženje: </w:t>
            </w:r>
            <w:r w:rsidRPr="002745F9">
              <w:rPr>
                <w:rFonts w:ascii="Times New Roman" w:eastAsia="Calibri" w:hAnsi="Times New Roman" w:cs="Times New Roman"/>
                <w:kern w:val="0"/>
                <w:sz w:val="24"/>
                <w:szCs w:val="24"/>
                <w14:ligatures w14:val="none"/>
              </w:rPr>
              <w:t xml:space="preserve">posude za cvijeće su oprema koja ni u kojem slučaju ne može negativno </w:t>
            </w:r>
            <w:r w:rsidRPr="002745F9">
              <w:rPr>
                <w:rFonts w:ascii="Times New Roman" w:eastAsia="Calibri" w:hAnsi="Times New Roman" w:cs="Times New Roman"/>
                <w:kern w:val="0"/>
                <w:sz w:val="24"/>
                <w:szCs w:val="24"/>
                <w14:ligatures w14:val="none"/>
              </w:rPr>
              <w:lastRenderedPageBreak/>
              <w:t>utjecati na vizuru</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prostora dijela grada u kojem se nalazi, iste daju privlačan izgled samom ugostiteljskom objektu i pridonose</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slici ekološke osviještenosti. Montažno-demontažne ograde obzirom na promet u nekim ulicama 0 zone</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mogu biti dobar sigurnosti dodatak terasi pa ih ne treba isključiti kao dio opreme. Obzirom na brojnost</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biciklističkih staza u gradu Osijeku i činjenicu da se bicikli vrlo često koriste u prometu u našem Gradu, bilo</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bi logično dozvoliti postavljanje stalaka za bicikle uz terasu ugostiteljskog objekta. (I sada mnogi gosti dolaze</w:t>
            </w:r>
            <w:r w:rsidRPr="002745F9">
              <w:rPr>
                <w:rFonts w:ascii="Times New Roman" w:eastAsia="Calibri" w:hAnsi="Times New Roman" w:cs="Times New Roman"/>
                <w:spacing w:val="-47"/>
                <w:kern w:val="0"/>
                <w:sz w:val="24"/>
                <w:szCs w:val="24"/>
                <w14:ligatures w14:val="none"/>
              </w:rPr>
              <w:t xml:space="preserve"> </w:t>
            </w:r>
            <w:r w:rsidRPr="002745F9">
              <w:rPr>
                <w:rFonts w:ascii="Times New Roman" w:eastAsia="Calibri" w:hAnsi="Times New Roman" w:cs="Times New Roman"/>
                <w:kern w:val="0"/>
                <w:sz w:val="24"/>
                <w:szCs w:val="24"/>
                <w14:ligatures w14:val="none"/>
              </w:rPr>
              <w:t>biciklima i ostavljaju ju ih uokolo terase ili naslonjene uz samu terasu, a postavljanje stalaka za bicikle</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omogućilo bi da je sve to urednije i pristojnije). Reklamna ploča ili led displej (kojima se mogu propisati</w:t>
            </w:r>
            <w:r w:rsidRPr="002745F9">
              <w:rPr>
                <w:rFonts w:ascii="Times New Roman" w:eastAsia="Calibri" w:hAnsi="Times New Roman" w:cs="Times New Roman"/>
                <w:spacing w:val="1"/>
                <w:kern w:val="0"/>
                <w:sz w:val="24"/>
                <w:szCs w:val="24"/>
                <w14:ligatures w14:val="none"/>
              </w:rPr>
              <w:t xml:space="preserve"> </w:t>
            </w:r>
            <w:r w:rsidRPr="002745F9">
              <w:rPr>
                <w:rFonts w:ascii="Times New Roman" w:eastAsia="Calibri" w:hAnsi="Times New Roman" w:cs="Times New Roman"/>
                <w:kern w:val="0"/>
                <w:sz w:val="24"/>
                <w:szCs w:val="24"/>
                <w14:ligatures w14:val="none"/>
              </w:rPr>
              <w:t>maksimalne dimenzije) s natpisom ugostiteljskog objekta i/ili ponudom istog trebale bi biti redovna oprema</w:t>
            </w:r>
            <w:r w:rsidRPr="002745F9">
              <w:rPr>
                <w:rFonts w:ascii="Times New Roman" w:eastAsia="Calibri" w:hAnsi="Times New Roman" w:cs="Times New Roman"/>
                <w:spacing w:val="-47"/>
                <w:kern w:val="0"/>
                <w:sz w:val="24"/>
                <w:szCs w:val="24"/>
                <w14:ligatures w14:val="none"/>
              </w:rPr>
              <w:t xml:space="preserve"> </w:t>
            </w:r>
            <w:r w:rsidRPr="002745F9">
              <w:rPr>
                <w:rFonts w:ascii="Times New Roman" w:eastAsia="Calibri" w:hAnsi="Times New Roman" w:cs="Times New Roman"/>
                <w:kern w:val="0"/>
                <w:sz w:val="24"/>
                <w:szCs w:val="24"/>
                <w14:ligatures w14:val="none"/>
              </w:rPr>
              <w:t>terase</w:t>
            </w:r>
            <w:r w:rsidRPr="002745F9">
              <w:rPr>
                <w:rFonts w:ascii="Times New Roman" w:eastAsia="Calibri" w:hAnsi="Times New Roman" w:cs="Times New Roman"/>
                <w:spacing w:val="-3"/>
                <w:kern w:val="0"/>
                <w:sz w:val="24"/>
                <w:szCs w:val="24"/>
                <w14:ligatures w14:val="none"/>
              </w:rPr>
              <w:t xml:space="preserve"> </w:t>
            </w:r>
            <w:r w:rsidRPr="002745F9">
              <w:rPr>
                <w:rFonts w:ascii="Times New Roman" w:eastAsia="Calibri" w:hAnsi="Times New Roman" w:cs="Times New Roman"/>
                <w:kern w:val="0"/>
                <w:sz w:val="24"/>
                <w:szCs w:val="24"/>
                <w14:ligatures w14:val="none"/>
              </w:rPr>
              <w:t>ugostiteljskog</w:t>
            </w:r>
            <w:r w:rsidRPr="002745F9">
              <w:rPr>
                <w:rFonts w:ascii="Times New Roman" w:eastAsia="Calibri" w:hAnsi="Times New Roman" w:cs="Times New Roman"/>
                <w:spacing w:val="-2"/>
                <w:kern w:val="0"/>
                <w:sz w:val="24"/>
                <w:szCs w:val="24"/>
                <w14:ligatures w14:val="none"/>
              </w:rPr>
              <w:t xml:space="preserve"> </w:t>
            </w:r>
            <w:r w:rsidRPr="002745F9">
              <w:rPr>
                <w:rFonts w:ascii="Times New Roman" w:eastAsia="Calibri" w:hAnsi="Times New Roman" w:cs="Times New Roman"/>
                <w:kern w:val="0"/>
                <w:sz w:val="24"/>
                <w:szCs w:val="24"/>
                <w14:ligatures w14:val="none"/>
              </w:rPr>
              <w:t>objekta.</w:t>
            </w:r>
          </w:p>
          <w:p w14:paraId="66CBFEC1" w14:textId="77777777" w:rsidR="007D11E9" w:rsidRPr="00827DA6" w:rsidRDefault="007D11E9" w:rsidP="007D11E9">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43A86C45" w14:textId="77777777" w:rsidR="002745F9" w:rsidRDefault="002745F9" w:rsidP="002745F9">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w:t>
            </w:r>
            <w:r>
              <w:rPr>
                <w:rFonts w:ascii="Times New Roman" w:eastAsia="Times New Roman" w:hAnsi="Times New Roman" w:cs="Times New Roman"/>
                <w:kern w:val="0"/>
                <w:sz w:val="24"/>
                <w:szCs w:val="24"/>
                <w:lang w:eastAsia="hr-HR"/>
                <w14:ligatures w14:val="none"/>
              </w:rPr>
              <w:lastRenderedPageBreak/>
              <w:t>pravilnika“, zamjenjuju se riječima „do 1. travnja 2025.“.</w:t>
            </w:r>
          </w:p>
          <w:p w14:paraId="2F4E7081" w14:textId="77777777" w:rsidR="002745F9" w:rsidRDefault="002745F9" w:rsidP="002745F9">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3AF9243B" w14:textId="2BC3FE63" w:rsidR="007D11E9" w:rsidRPr="00827DA6" w:rsidRDefault="002745F9" w:rsidP="002745F9">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1636E8" w:rsidRPr="00827DA6" w14:paraId="0EEB88A1" w14:textId="77777777" w:rsidTr="00456086">
        <w:tc>
          <w:tcPr>
            <w:tcW w:w="1073" w:type="dxa"/>
          </w:tcPr>
          <w:p w14:paraId="228E686E"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9C46D45"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4A2AFA6"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5C9A0C6E"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3E1CFE7"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B39979F" w14:textId="6A0867F5" w:rsidR="001636E8" w:rsidRPr="00827DA6" w:rsidRDefault="001636E8" w:rsidP="001636E8">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tc>
        <w:tc>
          <w:tcPr>
            <w:tcW w:w="1610" w:type="dxa"/>
          </w:tcPr>
          <w:p w14:paraId="2FA863D9" w14:textId="77777777" w:rsidR="001636E8" w:rsidRPr="00827DA6" w:rsidRDefault="001636E8" w:rsidP="001636E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6A0B4EED" w14:textId="77777777" w:rsidR="001636E8" w:rsidRPr="00827DA6" w:rsidRDefault="001636E8" w:rsidP="001636E8">
            <w:pPr>
              <w:spacing w:after="0" w:line="240" w:lineRule="auto"/>
              <w:jc w:val="both"/>
              <w:rPr>
                <w:rFonts w:ascii="Times New Roman" w:hAnsi="Times New Roman" w:cs="Times New Roman"/>
                <w:sz w:val="24"/>
                <w:szCs w:val="24"/>
              </w:rPr>
            </w:pPr>
          </w:p>
          <w:p w14:paraId="4EDFC4CC" w14:textId="77777777" w:rsidR="001636E8" w:rsidRDefault="001636E8" w:rsidP="001636E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hrane + 24 članice iz djelatnosti I </w:t>
            </w:r>
            <w:r w:rsidRPr="00827DA6">
              <w:rPr>
                <w:rFonts w:ascii="Times New Roman" w:hAnsi="Times New Roman" w:cs="Times New Roman"/>
                <w:sz w:val="24"/>
                <w:szCs w:val="24"/>
              </w:rPr>
              <w:lastRenderedPageBreak/>
              <w:t>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798D92C2" w14:textId="77777777" w:rsidR="001636E8" w:rsidRDefault="001636E8" w:rsidP="001636E8">
            <w:pPr>
              <w:spacing w:after="0" w:line="240" w:lineRule="auto"/>
              <w:jc w:val="both"/>
              <w:rPr>
                <w:rFonts w:ascii="Times New Roman" w:hAnsi="Times New Roman" w:cs="Times New Roman"/>
                <w:sz w:val="24"/>
                <w:szCs w:val="24"/>
              </w:rPr>
            </w:pPr>
          </w:p>
          <w:p w14:paraId="2B7A799E" w14:textId="474415B6" w:rsidR="001636E8" w:rsidRPr="00827DA6"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Strukovne grupe ugostiteljskih djelatnosti Vedran Mihaljević, tajnik strukovne grupe, viši stručni </w:t>
            </w:r>
            <w:r w:rsidRPr="00AD5798">
              <w:rPr>
                <w:rFonts w:ascii="Times New Roman" w:eastAsia="Times New Roman" w:hAnsi="Times New Roman" w:cs="Times New Roman"/>
                <w:kern w:val="0"/>
                <w:sz w:val="24"/>
                <w:szCs w:val="24"/>
                <w:lang w:eastAsia="hr-HR"/>
                <w14:ligatures w14:val="none"/>
              </w:rPr>
              <w:lastRenderedPageBreak/>
              <w:t>suradnik u Sektoru za turizam HGK</w:t>
            </w:r>
          </w:p>
        </w:tc>
        <w:tc>
          <w:tcPr>
            <w:tcW w:w="1276" w:type="dxa"/>
          </w:tcPr>
          <w:p w14:paraId="2806BE8D"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AC1D9EB"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1999866"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5D52B6BF"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422ED4F3"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F85CD84"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151536A"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66C4D3D3"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308C3B2"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9D6B677"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AAED461"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4518CBF9"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3AA05D8"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47DBAA32"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66447578"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F4855DC"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99A31ED"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47E25577"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679E1A8"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35C86F1"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976C94B"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8CD2440"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DA00C2E"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1498677C" w14:textId="003676B6" w:rsidR="001636E8" w:rsidRPr="00827DA6"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760520B4" w14:textId="7833C2A7" w:rsidR="001636E8" w:rsidRPr="00D5124F" w:rsidRDefault="00F22ED6" w:rsidP="001636E8">
            <w:pPr>
              <w:ind w:left="112"/>
              <w:jc w:val="both"/>
              <w:rPr>
                <w:rFonts w:ascii="Times New Roman" w:hAnsi="Times New Roman" w:cs="Times New Roman"/>
                <w:b/>
                <w:sz w:val="24"/>
                <w:szCs w:val="24"/>
              </w:rPr>
            </w:pPr>
            <w:r>
              <w:rPr>
                <w:rFonts w:ascii="Times New Roman" w:hAnsi="Times New Roman" w:cs="Times New Roman"/>
                <w:b/>
                <w:sz w:val="24"/>
                <w:szCs w:val="24"/>
              </w:rPr>
              <w:lastRenderedPageBreak/>
              <w:t>Članak 4. s</w:t>
            </w:r>
            <w:r w:rsidR="001636E8" w:rsidRPr="00D5124F">
              <w:rPr>
                <w:rFonts w:ascii="Times New Roman" w:hAnsi="Times New Roman" w:cs="Times New Roman"/>
                <w:b/>
                <w:sz w:val="24"/>
                <w:szCs w:val="24"/>
              </w:rPr>
              <w:t>t</w:t>
            </w:r>
            <w:r>
              <w:rPr>
                <w:rFonts w:ascii="Times New Roman" w:hAnsi="Times New Roman" w:cs="Times New Roman"/>
                <w:b/>
                <w:sz w:val="24"/>
                <w:szCs w:val="24"/>
              </w:rPr>
              <w:t>avak</w:t>
            </w:r>
            <w:r w:rsidR="001636E8" w:rsidRPr="00D5124F">
              <w:rPr>
                <w:rFonts w:ascii="Times New Roman" w:hAnsi="Times New Roman" w:cs="Times New Roman"/>
                <w:b/>
                <w:sz w:val="24"/>
                <w:szCs w:val="24"/>
              </w:rPr>
              <w:t xml:space="preserve"> 2.</w:t>
            </w:r>
            <w:r w:rsidR="001636E8" w:rsidRPr="00D5124F">
              <w:rPr>
                <w:rFonts w:ascii="Times New Roman" w:hAnsi="Times New Roman" w:cs="Times New Roman"/>
                <w:b/>
                <w:spacing w:val="-1"/>
                <w:sz w:val="24"/>
                <w:szCs w:val="24"/>
              </w:rPr>
              <w:t xml:space="preserve"> </w:t>
            </w:r>
            <w:r w:rsidR="001636E8" w:rsidRPr="00D5124F">
              <w:rPr>
                <w:rFonts w:ascii="Times New Roman" w:hAnsi="Times New Roman" w:cs="Times New Roman"/>
                <w:b/>
                <w:sz w:val="24"/>
                <w:szCs w:val="24"/>
              </w:rPr>
              <w:t>–</w:t>
            </w:r>
            <w:r w:rsidR="001636E8" w:rsidRPr="00D5124F">
              <w:rPr>
                <w:rFonts w:ascii="Times New Roman" w:hAnsi="Times New Roman" w:cs="Times New Roman"/>
                <w:b/>
                <w:spacing w:val="-1"/>
                <w:sz w:val="24"/>
                <w:szCs w:val="24"/>
              </w:rPr>
              <w:t xml:space="preserve"> </w:t>
            </w:r>
            <w:r w:rsidR="001636E8" w:rsidRPr="00D5124F">
              <w:rPr>
                <w:rFonts w:ascii="Times New Roman" w:hAnsi="Times New Roman" w:cs="Times New Roman"/>
                <w:b/>
                <w:sz w:val="24"/>
                <w:szCs w:val="24"/>
              </w:rPr>
              <w:t>brisati</w:t>
            </w:r>
          </w:p>
          <w:p w14:paraId="3DC48C68" w14:textId="77777777" w:rsidR="001636E8" w:rsidRPr="00D5124F" w:rsidRDefault="001636E8" w:rsidP="001636E8">
            <w:pPr>
              <w:pStyle w:val="Tijeloteksta"/>
              <w:spacing w:before="182"/>
              <w:ind w:left="112" w:right="174"/>
              <w:jc w:val="both"/>
              <w:rPr>
                <w:rFonts w:ascii="Times New Roman" w:hAnsi="Times New Roman" w:cs="Times New Roman"/>
                <w:sz w:val="24"/>
                <w:szCs w:val="24"/>
              </w:rPr>
            </w:pPr>
            <w:r w:rsidRPr="00D5124F">
              <w:rPr>
                <w:rFonts w:ascii="Times New Roman" w:hAnsi="Times New Roman" w:cs="Times New Roman"/>
                <w:sz w:val="24"/>
                <w:szCs w:val="24"/>
              </w:rPr>
              <w:t>Obrazloženje: smatramo da je u 0 zoni potrebno dozvoliti i postavljanje samostojećih tendi, odnosno da je</w:t>
            </w:r>
            <w:r w:rsidRPr="00D5124F">
              <w:rPr>
                <w:rFonts w:ascii="Times New Roman" w:hAnsi="Times New Roman" w:cs="Times New Roman"/>
                <w:spacing w:val="1"/>
                <w:sz w:val="24"/>
                <w:szCs w:val="24"/>
              </w:rPr>
              <w:t xml:space="preserve"> </w:t>
            </w:r>
            <w:r w:rsidRPr="00D5124F">
              <w:rPr>
                <w:rFonts w:ascii="Times New Roman" w:hAnsi="Times New Roman" w:cs="Times New Roman"/>
                <w:sz w:val="24"/>
                <w:szCs w:val="24"/>
              </w:rPr>
              <w:t xml:space="preserve">postavljanje </w:t>
            </w:r>
            <w:proofErr w:type="spellStart"/>
            <w:r w:rsidRPr="00D5124F">
              <w:rPr>
                <w:rFonts w:ascii="Times New Roman" w:hAnsi="Times New Roman" w:cs="Times New Roman"/>
                <w:sz w:val="24"/>
                <w:szCs w:val="24"/>
              </w:rPr>
              <w:t>konzolnih</w:t>
            </w:r>
            <w:proofErr w:type="spellEnd"/>
            <w:r w:rsidRPr="00D5124F">
              <w:rPr>
                <w:rFonts w:ascii="Times New Roman" w:hAnsi="Times New Roman" w:cs="Times New Roman"/>
                <w:sz w:val="24"/>
                <w:szCs w:val="24"/>
              </w:rPr>
              <w:t xml:space="preserve"> tendi u ovoj zoni u potpunosti pogrešan pristup, posebno ako se uzme u obzir da u</w:t>
            </w:r>
            <w:r w:rsidRPr="00D5124F">
              <w:rPr>
                <w:rFonts w:ascii="Times New Roman" w:hAnsi="Times New Roman" w:cs="Times New Roman"/>
                <w:spacing w:val="1"/>
                <w:sz w:val="24"/>
                <w:szCs w:val="24"/>
              </w:rPr>
              <w:t xml:space="preserve"> </w:t>
            </w:r>
            <w:r w:rsidRPr="00D5124F">
              <w:rPr>
                <w:rFonts w:ascii="Times New Roman" w:hAnsi="Times New Roman" w:cs="Times New Roman"/>
                <w:sz w:val="24"/>
                <w:szCs w:val="24"/>
              </w:rPr>
              <w:t xml:space="preserve">ovoj zoni ima najviše građevina koje ima status pojedinačnog kulturnog dobra, pa se postavljanje </w:t>
            </w:r>
            <w:proofErr w:type="spellStart"/>
            <w:r w:rsidRPr="00D5124F">
              <w:rPr>
                <w:rFonts w:ascii="Times New Roman" w:hAnsi="Times New Roman" w:cs="Times New Roman"/>
                <w:sz w:val="24"/>
                <w:szCs w:val="24"/>
              </w:rPr>
              <w:t>konzolnih</w:t>
            </w:r>
            <w:proofErr w:type="spellEnd"/>
            <w:r w:rsidRPr="00D5124F">
              <w:rPr>
                <w:rFonts w:ascii="Times New Roman" w:hAnsi="Times New Roman" w:cs="Times New Roman"/>
                <w:spacing w:val="-47"/>
                <w:sz w:val="24"/>
                <w:szCs w:val="24"/>
              </w:rPr>
              <w:t xml:space="preserve"> </w:t>
            </w:r>
            <w:r w:rsidRPr="00D5124F">
              <w:rPr>
                <w:rFonts w:ascii="Times New Roman" w:hAnsi="Times New Roman" w:cs="Times New Roman"/>
                <w:sz w:val="24"/>
                <w:szCs w:val="24"/>
              </w:rPr>
              <w:t>tendi na takve građevine ne bi trebalo smatrati prvenstvenim rješenjem, već upravo suprotno, zadnjim</w:t>
            </w:r>
            <w:r w:rsidRPr="00D5124F">
              <w:rPr>
                <w:rFonts w:ascii="Times New Roman" w:hAnsi="Times New Roman" w:cs="Times New Roman"/>
                <w:spacing w:val="1"/>
                <w:sz w:val="24"/>
                <w:szCs w:val="24"/>
              </w:rPr>
              <w:t xml:space="preserve"> </w:t>
            </w:r>
            <w:r w:rsidRPr="00D5124F">
              <w:rPr>
                <w:rFonts w:ascii="Times New Roman" w:hAnsi="Times New Roman" w:cs="Times New Roman"/>
                <w:sz w:val="24"/>
                <w:szCs w:val="24"/>
              </w:rPr>
              <w:t>rješenjem,</w:t>
            </w:r>
            <w:r w:rsidRPr="00D5124F">
              <w:rPr>
                <w:rFonts w:ascii="Times New Roman" w:hAnsi="Times New Roman" w:cs="Times New Roman"/>
                <w:spacing w:val="-3"/>
                <w:sz w:val="24"/>
                <w:szCs w:val="24"/>
              </w:rPr>
              <w:t xml:space="preserve"> </w:t>
            </w:r>
            <w:r w:rsidRPr="00D5124F">
              <w:rPr>
                <w:rFonts w:ascii="Times New Roman" w:hAnsi="Times New Roman" w:cs="Times New Roman"/>
                <w:sz w:val="24"/>
                <w:szCs w:val="24"/>
              </w:rPr>
              <w:t>kada nema</w:t>
            </w:r>
            <w:r w:rsidRPr="00D5124F">
              <w:rPr>
                <w:rFonts w:ascii="Times New Roman" w:hAnsi="Times New Roman" w:cs="Times New Roman"/>
                <w:spacing w:val="-2"/>
                <w:sz w:val="24"/>
                <w:szCs w:val="24"/>
              </w:rPr>
              <w:t xml:space="preserve"> </w:t>
            </w:r>
            <w:r w:rsidRPr="00D5124F">
              <w:rPr>
                <w:rFonts w:ascii="Times New Roman" w:hAnsi="Times New Roman" w:cs="Times New Roman"/>
                <w:sz w:val="24"/>
                <w:szCs w:val="24"/>
              </w:rPr>
              <w:t>druge mogućnosti.</w:t>
            </w:r>
          </w:p>
          <w:p w14:paraId="35C6C5A8" w14:textId="77777777" w:rsidR="001636E8" w:rsidRPr="00D5124F" w:rsidRDefault="001636E8" w:rsidP="001636E8">
            <w:pPr>
              <w:spacing w:after="0" w:line="240" w:lineRule="auto"/>
              <w:jc w:val="both"/>
              <w:rPr>
                <w:rFonts w:ascii="Times New Roman" w:eastAsia="Times New Roman" w:hAnsi="Times New Roman" w:cs="Times New Roman"/>
                <w:kern w:val="0"/>
                <w:sz w:val="24"/>
                <w:szCs w:val="24"/>
                <w:lang w:eastAsia="hr-HR"/>
                <w14:ligatures w14:val="none"/>
              </w:rPr>
            </w:pPr>
          </w:p>
        </w:tc>
        <w:tc>
          <w:tcPr>
            <w:tcW w:w="5103" w:type="dxa"/>
          </w:tcPr>
          <w:p w14:paraId="28A2D41B" w14:textId="77777777" w:rsidR="001636E8" w:rsidRDefault="001636E8" w:rsidP="00D37E9A">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09AFCE4D" w14:textId="77777777" w:rsidR="001636E8" w:rsidRDefault="001636E8" w:rsidP="00D37E9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25998E0E" w14:textId="4F7DE4EC" w:rsidR="001636E8" w:rsidRPr="00827DA6" w:rsidRDefault="001636E8" w:rsidP="00D37E9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1636E8" w:rsidRPr="00827DA6" w14:paraId="17E7832A" w14:textId="77777777" w:rsidTr="00456086">
        <w:tc>
          <w:tcPr>
            <w:tcW w:w="1073" w:type="dxa"/>
          </w:tcPr>
          <w:p w14:paraId="4A7C19ED"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6D88DAE3" w14:textId="77777777" w:rsidR="001636E8"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CE53E49" w14:textId="21751B1F" w:rsidR="001636E8" w:rsidRPr="00827DA6"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6.</w:t>
            </w:r>
          </w:p>
        </w:tc>
        <w:tc>
          <w:tcPr>
            <w:tcW w:w="1610" w:type="dxa"/>
          </w:tcPr>
          <w:p w14:paraId="23E5A2B6" w14:textId="77777777" w:rsidR="001636E8" w:rsidRPr="00827DA6" w:rsidRDefault="001636E8" w:rsidP="001636E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3B9FD9D0" w14:textId="77777777" w:rsidR="001636E8" w:rsidRPr="00827DA6" w:rsidRDefault="001636E8" w:rsidP="001636E8">
            <w:pPr>
              <w:spacing w:after="0" w:line="240" w:lineRule="auto"/>
              <w:jc w:val="both"/>
              <w:rPr>
                <w:rFonts w:ascii="Times New Roman" w:hAnsi="Times New Roman" w:cs="Times New Roman"/>
                <w:sz w:val="24"/>
                <w:szCs w:val="24"/>
              </w:rPr>
            </w:pPr>
          </w:p>
          <w:p w14:paraId="7E73E0A8" w14:textId="77777777" w:rsidR="001636E8" w:rsidRDefault="001636E8" w:rsidP="001636E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dobrovoljno plaćanju </w:t>
            </w:r>
            <w:r w:rsidRPr="00827DA6">
              <w:rPr>
                <w:rFonts w:ascii="Times New Roman" w:hAnsi="Times New Roman" w:cs="Times New Roman"/>
                <w:sz w:val="24"/>
                <w:szCs w:val="24"/>
              </w:rPr>
              <w:lastRenderedPageBreak/>
              <w:t>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3E7E7854" w14:textId="77777777" w:rsidR="001636E8" w:rsidRDefault="001636E8" w:rsidP="001636E8">
            <w:pPr>
              <w:spacing w:after="0" w:line="240" w:lineRule="auto"/>
              <w:jc w:val="both"/>
              <w:rPr>
                <w:rFonts w:ascii="Times New Roman" w:hAnsi="Times New Roman" w:cs="Times New Roman"/>
                <w:sz w:val="24"/>
                <w:szCs w:val="24"/>
              </w:rPr>
            </w:pPr>
          </w:p>
          <w:p w14:paraId="01936066" w14:textId="14DB0C8E" w:rsidR="001636E8" w:rsidRPr="00827DA6" w:rsidRDefault="001636E8" w:rsidP="001636E8">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6241F103"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E3697A9"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B3A2532"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CE0FAE8"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CA591EE"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39843B53"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1299EFE"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BE510A8"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DBECAF2"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19ACCB40"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11B527D"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52AFD243"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423DF645"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CCFA52C"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6A7D2E97"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1776AB08"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2085C66F"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58F21B40"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2F78205"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9D7D960"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71E76310"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541DC735"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A766C97" w14:textId="77777777"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p>
          <w:p w14:paraId="0DE5CF7F" w14:textId="5CE2E223" w:rsidR="001636E8" w:rsidRPr="00D37E9A" w:rsidRDefault="001636E8" w:rsidP="001636E8">
            <w:pPr>
              <w:spacing w:after="0" w:line="240" w:lineRule="auto"/>
              <w:jc w:val="center"/>
              <w:rPr>
                <w:rFonts w:ascii="Times New Roman" w:eastAsia="Times New Roman" w:hAnsi="Times New Roman" w:cs="Times New Roman"/>
                <w:kern w:val="0"/>
                <w:sz w:val="24"/>
                <w:szCs w:val="24"/>
                <w:lang w:eastAsia="hr-HR"/>
                <w14:ligatures w14:val="none"/>
              </w:rPr>
            </w:pPr>
            <w:r w:rsidRPr="00D37E9A">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5A61D643" w14:textId="68C1ED71" w:rsidR="00D37E9A" w:rsidRPr="00D37E9A" w:rsidRDefault="00F22ED6" w:rsidP="00F22ED6">
            <w:pPr>
              <w:pStyle w:val="Naslov2"/>
              <w:ind w:left="0"/>
              <w:jc w:val="both"/>
              <w:rPr>
                <w:rFonts w:ascii="Times New Roman" w:hAnsi="Times New Roman" w:cs="Times New Roman"/>
                <w:sz w:val="24"/>
                <w:szCs w:val="24"/>
              </w:rPr>
            </w:pPr>
            <w:r>
              <w:rPr>
                <w:rFonts w:ascii="Times New Roman" w:hAnsi="Times New Roman" w:cs="Times New Roman"/>
                <w:sz w:val="24"/>
                <w:szCs w:val="24"/>
              </w:rPr>
              <w:t>Članak 4. stavak</w:t>
            </w:r>
            <w:r w:rsidR="00D37E9A" w:rsidRPr="00D37E9A">
              <w:rPr>
                <w:rFonts w:ascii="Times New Roman" w:hAnsi="Times New Roman" w:cs="Times New Roman"/>
                <w:sz w:val="24"/>
                <w:szCs w:val="24"/>
              </w:rPr>
              <w:t xml:space="preserve"> 3. – izmijeniti</w:t>
            </w:r>
          </w:p>
          <w:p w14:paraId="4455F595" w14:textId="7665BA9A" w:rsidR="001636E8" w:rsidRPr="00D37E9A" w:rsidRDefault="00D37E9A" w:rsidP="00D37E9A">
            <w:pPr>
              <w:spacing w:after="0" w:line="240" w:lineRule="auto"/>
              <w:jc w:val="both"/>
              <w:rPr>
                <w:rFonts w:ascii="Times New Roman" w:eastAsia="Times New Roman" w:hAnsi="Times New Roman" w:cs="Times New Roman"/>
                <w:kern w:val="0"/>
                <w:sz w:val="24"/>
                <w:szCs w:val="24"/>
                <w:lang w:eastAsia="hr-HR"/>
                <w14:ligatures w14:val="none"/>
              </w:rPr>
            </w:pPr>
            <w:r w:rsidRPr="00D37E9A">
              <w:rPr>
                <w:rFonts w:ascii="Times New Roman" w:hAnsi="Times New Roman" w:cs="Times New Roman"/>
                <w:sz w:val="24"/>
                <w:szCs w:val="24"/>
              </w:rPr>
              <w:t>Boja platna za zasjenu dozvoljena je u krem, crnoj i svim nijansama sive boje. Dozvoljeno je isticanje naziva ugostiteljskog objekta na preklopu tendi slovima u krem, crnoj ili sivoj boji, koje će biti kontrastne boji podloge (platna).</w:t>
            </w:r>
          </w:p>
        </w:tc>
        <w:tc>
          <w:tcPr>
            <w:tcW w:w="5103" w:type="dxa"/>
          </w:tcPr>
          <w:p w14:paraId="2D73D3AE" w14:textId="77777777" w:rsidR="00D37E9A" w:rsidRDefault="00D37E9A" w:rsidP="00D37E9A">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4F8C9027" w14:textId="77777777" w:rsidR="00D37E9A" w:rsidRDefault="00D37E9A" w:rsidP="00D37E9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30BB2E2F" w14:textId="7C11BC9E" w:rsidR="001636E8" w:rsidRPr="00827DA6" w:rsidRDefault="00D37E9A" w:rsidP="00D37E9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D37E9A" w:rsidRPr="00827DA6" w14:paraId="1F1C0399" w14:textId="77777777" w:rsidTr="00456086">
        <w:tc>
          <w:tcPr>
            <w:tcW w:w="1073" w:type="dxa"/>
          </w:tcPr>
          <w:p w14:paraId="29757819" w14:textId="77777777" w:rsidR="00D37E9A" w:rsidRDefault="00D37E9A" w:rsidP="00D37E9A">
            <w:pPr>
              <w:spacing w:after="0" w:line="240" w:lineRule="auto"/>
              <w:jc w:val="center"/>
              <w:rPr>
                <w:rFonts w:ascii="Times New Roman" w:eastAsia="Times New Roman" w:hAnsi="Times New Roman" w:cs="Times New Roman"/>
                <w:kern w:val="0"/>
                <w:sz w:val="24"/>
                <w:szCs w:val="24"/>
                <w:lang w:eastAsia="hr-HR"/>
                <w14:ligatures w14:val="none"/>
              </w:rPr>
            </w:pPr>
          </w:p>
          <w:p w14:paraId="30F774D2" w14:textId="77777777" w:rsidR="00D37E9A" w:rsidRDefault="00D37E9A" w:rsidP="00D37E9A">
            <w:pPr>
              <w:spacing w:after="0" w:line="240" w:lineRule="auto"/>
              <w:jc w:val="center"/>
              <w:rPr>
                <w:rFonts w:ascii="Times New Roman" w:eastAsia="Times New Roman" w:hAnsi="Times New Roman" w:cs="Times New Roman"/>
                <w:kern w:val="0"/>
                <w:sz w:val="24"/>
                <w:szCs w:val="24"/>
                <w:lang w:eastAsia="hr-HR"/>
                <w14:ligatures w14:val="none"/>
              </w:rPr>
            </w:pPr>
          </w:p>
          <w:p w14:paraId="3A2F5823" w14:textId="398E2C78" w:rsidR="00D37E9A" w:rsidRPr="00827DA6" w:rsidRDefault="00D37E9A" w:rsidP="00D37E9A">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p>
        </w:tc>
        <w:tc>
          <w:tcPr>
            <w:tcW w:w="1610" w:type="dxa"/>
          </w:tcPr>
          <w:p w14:paraId="07E5B9D6" w14:textId="77777777" w:rsidR="00D37E9A" w:rsidRPr="00827DA6" w:rsidRDefault="00D37E9A" w:rsidP="00D37E9A">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Županijske </w:t>
            </w:r>
            <w:r w:rsidRPr="00827DA6">
              <w:rPr>
                <w:rFonts w:ascii="Times New Roman" w:hAnsi="Times New Roman" w:cs="Times New Roman"/>
                <w:sz w:val="24"/>
                <w:szCs w:val="24"/>
              </w:rPr>
              <w:lastRenderedPageBreak/>
              <w:t>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1316F773" w14:textId="77777777" w:rsidR="00D37E9A" w:rsidRPr="00827DA6" w:rsidRDefault="00D37E9A" w:rsidP="00D37E9A">
            <w:pPr>
              <w:spacing w:after="0" w:line="240" w:lineRule="auto"/>
              <w:jc w:val="both"/>
              <w:rPr>
                <w:rFonts w:ascii="Times New Roman" w:hAnsi="Times New Roman" w:cs="Times New Roman"/>
                <w:sz w:val="24"/>
                <w:szCs w:val="24"/>
              </w:rPr>
            </w:pPr>
          </w:p>
          <w:p w14:paraId="731FACCC" w14:textId="77777777" w:rsidR="00D37E9A" w:rsidRDefault="00D37E9A" w:rsidP="00D37E9A">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21350CE4" w14:textId="77777777" w:rsidR="00D37E9A" w:rsidRDefault="00D37E9A" w:rsidP="00D37E9A">
            <w:pPr>
              <w:spacing w:after="0" w:line="240" w:lineRule="auto"/>
              <w:jc w:val="both"/>
              <w:rPr>
                <w:rFonts w:ascii="Times New Roman" w:hAnsi="Times New Roman" w:cs="Times New Roman"/>
                <w:sz w:val="24"/>
                <w:szCs w:val="24"/>
              </w:rPr>
            </w:pPr>
          </w:p>
          <w:p w14:paraId="4554F7FA" w14:textId="0B3C4732" w:rsidR="00D37E9A" w:rsidRPr="00827DA6" w:rsidRDefault="00D37E9A" w:rsidP="00D37E9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w:t>
            </w:r>
            <w:r w:rsidRPr="00AD5798">
              <w:rPr>
                <w:rFonts w:ascii="Times New Roman" w:eastAsia="Times New Roman" w:hAnsi="Times New Roman" w:cs="Times New Roman"/>
                <w:kern w:val="0"/>
                <w:sz w:val="24"/>
                <w:szCs w:val="24"/>
                <w:lang w:eastAsia="hr-HR"/>
                <w14:ligatures w14:val="none"/>
              </w:rPr>
              <w:lastRenderedPageBreak/>
              <w:t>ugostiteljstvo d.o.o. Osijek, predsjednik Strukovne grupe ugostiteljskih djelatnosti Vedran Mihaljević, tajnik strukovne grupe, viši stručni suradnik u Sektoru za turizam HGK</w:t>
            </w:r>
          </w:p>
        </w:tc>
        <w:tc>
          <w:tcPr>
            <w:tcW w:w="1276" w:type="dxa"/>
          </w:tcPr>
          <w:p w14:paraId="573D93AA" w14:textId="77777777" w:rsidR="00D37E9A" w:rsidRDefault="00D37E9A" w:rsidP="00D37E9A">
            <w:pPr>
              <w:spacing w:after="0" w:line="240" w:lineRule="auto"/>
              <w:jc w:val="center"/>
              <w:rPr>
                <w:rFonts w:ascii="Times New Roman" w:eastAsia="Times New Roman" w:hAnsi="Times New Roman" w:cs="Times New Roman"/>
                <w:kern w:val="0"/>
                <w:sz w:val="24"/>
                <w:szCs w:val="24"/>
                <w:lang w:eastAsia="hr-HR"/>
                <w14:ligatures w14:val="none"/>
              </w:rPr>
            </w:pPr>
          </w:p>
          <w:p w14:paraId="77A2D8AB" w14:textId="77777777" w:rsidR="005D305A" w:rsidRDefault="005D305A" w:rsidP="00D37E9A">
            <w:pPr>
              <w:spacing w:after="0" w:line="240" w:lineRule="auto"/>
              <w:jc w:val="center"/>
              <w:rPr>
                <w:rFonts w:ascii="Times New Roman" w:eastAsia="Times New Roman" w:hAnsi="Times New Roman" w:cs="Times New Roman"/>
                <w:kern w:val="0"/>
                <w:sz w:val="24"/>
                <w:szCs w:val="24"/>
                <w:lang w:eastAsia="hr-HR"/>
                <w14:ligatures w14:val="none"/>
              </w:rPr>
            </w:pPr>
          </w:p>
          <w:p w14:paraId="67BA13AD" w14:textId="6A56A521" w:rsidR="005D305A" w:rsidRPr="00827DA6" w:rsidRDefault="005D305A" w:rsidP="00D37E9A">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w:t>
            </w:r>
            <w:r w:rsidR="006C16B2">
              <w:rPr>
                <w:rFonts w:ascii="Times New Roman" w:eastAsia="Times New Roman" w:hAnsi="Times New Roman" w:cs="Times New Roman"/>
                <w:kern w:val="0"/>
                <w:sz w:val="24"/>
                <w:szCs w:val="24"/>
                <w:lang w:eastAsia="hr-HR"/>
                <w14:ligatures w14:val="none"/>
              </w:rPr>
              <w:t xml:space="preserve">e </w:t>
            </w:r>
            <w:r>
              <w:rPr>
                <w:rFonts w:ascii="Times New Roman" w:eastAsia="Times New Roman" w:hAnsi="Times New Roman" w:cs="Times New Roman"/>
                <w:kern w:val="0"/>
                <w:sz w:val="24"/>
                <w:szCs w:val="24"/>
                <w:lang w:eastAsia="hr-HR"/>
                <w14:ligatures w14:val="none"/>
              </w:rPr>
              <w:t>primjedb</w:t>
            </w:r>
            <w:r w:rsidR="006C16B2">
              <w:rPr>
                <w:rFonts w:ascii="Times New Roman" w:eastAsia="Times New Roman" w:hAnsi="Times New Roman" w:cs="Times New Roman"/>
                <w:kern w:val="0"/>
                <w:sz w:val="24"/>
                <w:szCs w:val="24"/>
                <w:lang w:eastAsia="hr-HR"/>
                <w14:ligatures w14:val="none"/>
              </w:rPr>
              <w:t>e</w:t>
            </w:r>
          </w:p>
        </w:tc>
        <w:tc>
          <w:tcPr>
            <w:tcW w:w="4547" w:type="dxa"/>
          </w:tcPr>
          <w:p w14:paraId="51A18563" w14:textId="103F9AA0" w:rsidR="001775C4" w:rsidRPr="001775C4" w:rsidRDefault="00851B36" w:rsidP="001775C4">
            <w:pPr>
              <w:spacing w:after="0"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4. stavak</w:t>
            </w:r>
            <w:r w:rsidR="001775C4" w:rsidRPr="001775C4">
              <w:rPr>
                <w:rFonts w:ascii="Times New Roman" w:eastAsia="Times New Roman" w:hAnsi="Times New Roman" w:cs="Times New Roman"/>
                <w:b/>
                <w:bCs/>
                <w:kern w:val="0"/>
                <w:sz w:val="24"/>
                <w:szCs w:val="24"/>
                <w:lang w:eastAsia="hr-HR"/>
                <w14:ligatures w14:val="none"/>
              </w:rPr>
              <w:t xml:space="preserve"> 4. – izmijeniti</w:t>
            </w:r>
          </w:p>
          <w:p w14:paraId="6891B63A" w14:textId="3C86FAF6" w:rsidR="00D37E9A" w:rsidRPr="00827DA6" w:rsidRDefault="001775C4" w:rsidP="001775C4">
            <w:pPr>
              <w:spacing w:after="0" w:line="240" w:lineRule="auto"/>
              <w:jc w:val="both"/>
              <w:rPr>
                <w:rFonts w:ascii="Times New Roman" w:eastAsia="Times New Roman" w:hAnsi="Times New Roman" w:cs="Times New Roman"/>
                <w:kern w:val="0"/>
                <w:sz w:val="24"/>
                <w:szCs w:val="24"/>
                <w:lang w:eastAsia="hr-HR"/>
                <w14:ligatures w14:val="none"/>
              </w:rPr>
            </w:pPr>
            <w:r w:rsidRPr="001775C4">
              <w:rPr>
                <w:rFonts w:ascii="Times New Roman" w:eastAsia="Times New Roman" w:hAnsi="Times New Roman" w:cs="Times New Roman"/>
                <w:kern w:val="0"/>
                <w:sz w:val="24"/>
                <w:szCs w:val="24"/>
                <w:lang w:eastAsia="hr-HR"/>
                <w14:ligatures w14:val="none"/>
              </w:rPr>
              <w:t>Sjedalice za stolice moraju biti jednobojne, bez bilo kakvog uzorka.</w:t>
            </w:r>
          </w:p>
        </w:tc>
        <w:tc>
          <w:tcPr>
            <w:tcW w:w="5103" w:type="dxa"/>
          </w:tcPr>
          <w:p w14:paraId="354C0C1B" w14:textId="77777777" w:rsidR="001775C4" w:rsidRDefault="001775C4" w:rsidP="001775C4">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w:t>
            </w:r>
            <w:r>
              <w:rPr>
                <w:rFonts w:ascii="Times New Roman" w:eastAsia="Times New Roman" w:hAnsi="Times New Roman" w:cs="Times New Roman"/>
                <w:kern w:val="0"/>
                <w:sz w:val="24"/>
                <w:szCs w:val="24"/>
                <w:lang w:eastAsia="hr-HR"/>
                <w14:ligatures w14:val="none"/>
              </w:rPr>
              <w:lastRenderedPageBreak/>
              <w:t>„u roku 6 mjeseci od dana stupanja na snagu ovog pravilnika“, zamjenjuju se riječima „do 1. travnja 2025.“.</w:t>
            </w:r>
          </w:p>
          <w:p w14:paraId="417940D3" w14:textId="77777777" w:rsidR="001775C4" w:rsidRDefault="001775C4" w:rsidP="001775C4">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3908BBDE" w14:textId="4ADF8583" w:rsidR="00D37E9A" w:rsidRPr="00827DA6" w:rsidRDefault="001775C4" w:rsidP="001775C4">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CE4C70" w:rsidRPr="00827DA6" w14:paraId="27C3D511" w14:textId="77777777" w:rsidTr="00456086">
        <w:tc>
          <w:tcPr>
            <w:tcW w:w="1073" w:type="dxa"/>
          </w:tcPr>
          <w:p w14:paraId="228D543C"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4EE60857"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10C2D728" w14:textId="0CDAC223" w:rsidR="00CE4C70" w:rsidRPr="00827DA6"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8.</w:t>
            </w:r>
          </w:p>
        </w:tc>
        <w:tc>
          <w:tcPr>
            <w:tcW w:w="1610" w:type="dxa"/>
          </w:tcPr>
          <w:p w14:paraId="46E58562" w14:textId="77777777" w:rsidR="00CE4C70" w:rsidRPr="00827DA6" w:rsidRDefault="00CE4C70" w:rsidP="00CE4C70">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6E3AE959" w14:textId="77777777" w:rsidR="00CE4C70" w:rsidRPr="00827DA6" w:rsidRDefault="00CE4C70" w:rsidP="00CE4C70">
            <w:pPr>
              <w:spacing w:after="0" w:line="240" w:lineRule="auto"/>
              <w:jc w:val="both"/>
              <w:rPr>
                <w:rFonts w:ascii="Times New Roman" w:hAnsi="Times New Roman" w:cs="Times New Roman"/>
                <w:sz w:val="24"/>
                <w:szCs w:val="24"/>
              </w:rPr>
            </w:pPr>
          </w:p>
          <w:p w14:paraId="6516F8FC" w14:textId="77777777" w:rsidR="00CE4C70" w:rsidRDefault="00CE4C70" w:rsidP="00CE4C70">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lastRenderedPageBreak/>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3D5ACCEA" w14:textId="77777777" w:rsidR="00CE4C70" w:rsidRDefault="00CE4C70" w:rsidP="00CE4C70">
            <w:pPr>
              <w:spacing w:after="0" w:line="240" w:lineRule="auto"/>
              <w:jc w:val="both"/>
              <w:rPr>
                <w:rFonts w:ascii="Times New Roman" w:hAnsi="Times New Roman" w:cs="Times New Roman"/>
                <w:sz w:val="24"/>
                <w:szCs w:val="24"/>
              </w:rPr>
            </w:pPr>
          </w:p>
          <w:p w14:paraId="1DC4D374" w14:textId="5F740007" w:rsidR="00CE4C70" w:rsidRPr="00827DA6"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Strukovne grupe ugostiteljskih djelatnosti Vedran Mihaljević, tajnik </w:t>
            </w:r>
            <w:r w:rsidRPr="00AD5798">
              <w:rPr>
                <w:rFonts w:ascii="Times New Roman" w:eastAsia="Times New Roman" w:hAnsi="Times New Roman" w:cs="Times New Roman"/>
                <w:kern w:val="0"/>
                <w:sz w:val="24"/>
                <w:szCs w:val="24"/>
                <w:lang w:eastAsia="hr-HR"/>
                <w14:ligatures w14:val="none"/>
              </w:rPr>
              <w:lastRenderedPageBreak/>
              <w:t>strukovne grupe, viši stručni suradnik u Sektoru za turizam HGK</w:t>
            </w:r>
          </w:p>
        </w:tc>
        <w:tc>
          <w:tcPr>
            <w:tcW w:w="1276" w:type="dxa"/>
          </w:tcPr>
          <w:p w14:paraId="426EF19A"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2E346E42"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60F42990"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0C9F884F"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3F8E00BF"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5B27D3EF"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1D719D88" w14:textId="77777777" w:rsidR="00CE4C70"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p>
          <w:p w14:paraId="22F0CC47" w14:textId="0FF6A3D2" w:rsidR="00CE4C70" w:rsidRPr="00827DA6" w:rsidRDefault="00CE4C70" w:rsidP="00CE4C7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45D57B44" w14:textId="700E9083" w:rsidR="00CE4C70" w:rsidRPr="00CE4C70" w:rsidRDefault="00851B36" w:rsidP="00CE4C70">
            <w:pPr>
              <w:spacing w:after="0"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4. stavak</w:t>
            </w:r>
            <w:r w:rsidR="00CE4C70" w:rsidRPr="00CE4C70">
              <w:rPr>
                <w:rFonts w:ascii="Times New Roman" w:eastAsia="Times New Roman" w:hAnsi="Times New Roman" w:cs="Times New Roman"/>
                <w:b/>
                <w:bCs/>
                <w:kern w:val="0"/>
                <w:sz w:val="24"/>
                <w:szCs w:val="24"/>
                <w:lang w:eastAsia="hr-HR"/>
                <w14:ligatures w14:val="none"/>
              </w:rPr>
              <w:t xml:space="preserve"> 5. – izmijeniti</w:t>
            </w:r>
          </w:p>
          <w:p w14:paraId="29E6C130"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Stolovi i stolice moraju biti u krem, crnoj ili sivoj boji.</w:t>
            </w:r>
          </w:p>
          <w:p w14:paraId="148E0DFB"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Obrazloženje (za st. 3., 4. i 5.): strogo ograničavanje boje platna za zasjenu na samo jednu boju i propisivanje obavezne crne boje slova, ali i sva druga ograničenja vezana za boje sjedalica, stolova i stolica u ugostiteljskim objektima, osim što predstavljaju gušenje poduzetničke slobode, doprinose i uniformiranom izgledu terasa, koje su samim time, dosadne, neugledne i neprivlačne.</w:t>
            </w:r>
          </w:p>
          <w:p w14:paraId="28BB0ADC"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 xml:space="preserve">Prihvaćamo stav Grada Osijeka da bi kod uređenja terasa trebali postojati određeni standardi, ali ne postavljeni na takav način da </w:t>
            </w:r>
            <w:r w:rsidRPr="00F61D1C">
              <w:rPr>
                <w:rFonts w:ascii="Times New Roman" w:eastAsia="Times New Roman" w:hAnsi="Times New Roman" w:cs="Times New Roman"/>
                <w:kern w:val="0"/>
                <w:sz w:val="24"/>
                <w:szCs w:val="24"/>
                <w:lang w:eastAsia="hr-HR"/>
                <w14:ligatures w14:val="none"/>
              </w:rPr>
              <w:lastRenderedPageBreak/>
              <w:t>guše svaku poduzetničku inicijativu i doprinose tome da imamo ugostiteljske objekte koji neće imati svoj vizualni identitet.</w:t>
            </w:r>
          </w:p>
          <w:p w14:paraId="2A9C6800"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Zbog toga predlažemo da se boja zasjena predvidi u moguće 3 ili 4 boje (predložili smo tri boje koje su prilično neutralne, a uz njih kao četvrta, isto tako neutralna boja, mogla bi biti i bijela), na kojima će biti dozvoljena ista kakva boja slova, ali u kontrastnoj nijansi. Isto tako smatramo da je potrebno dozvoliti 3 ili 4 boje stolova i stolica. Radi ujednačavanja boja može se propisati da boja stolova i stolica mora biti u skladu s</w:t>
            </w:r>
          </w:p>
          <w:p w14:paraId="4D4E85D1"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 xml:space="preserve"> </w:t>
            </w:r>
          </w:p>
          <w:p w14:paraId="58707725"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bojom platna za zasjenu (na taj način osiguralo bi se da bi svaka terasa imala jednu boju koja bi bila primarna, jednaka i za zasjenu i za stolove i stolice).</w:t>
            </w:r>
          </w:p>
          <w:p w14:paraId="6D97A692"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 xml:space="preserve">Što se tiče sjedalica za stolice smatramo da bi svaki ugostiteljski objekt trebao imati pravo samostalno izabrati boju sjedalica za stolice. Sama boja sjedalica može biti i zaštitno obilježje samog ugostiteljskog objekta. Radi izbjegavanja „šarenila“ od kojega je izgleda postojao strah prilikom donošenja ovog Pravilnika, mogu se zabraniti bilo kakvi uzorci na sjedalicama (cvjetni, prugasti, geometrijski i sl.). Mislimo da će raznolik vizualni identitet terasa, koji se svakako može postići bojom sjedalica, doprinijeti većoj atraktivnosti izgleda ugostiteljskih objekata, </w:t>
            </w:r>
            <w:r w:rsidRPr="00F61D1C">
              <w:rPr>
                <w:rFonts w:ascii="Times New Roman" w:eastAsia="Times New Roman" w:hAnsi="Times New Roman" w:cs="Times New Roman"/>
                <w:kern w:val="0"/>
                <w:sz w:val="24"/>
                <w:szCs w:val="24"/>
                <w:lang w:eastAsia="hr-HR"/>
                <w14:ligatures w14:val="none"/>
              </w:rPr>
              <w:lastRenderedPageBreak/>
              <w:t>a samim time se i korisno odraziti na turističku ponudu.</w:t>
            </w:r>
          </w:p>
          <w:p w14:paraId="6DDE30F6" w14:textId="77777777" w:rsidR="00CE4C70" w:rsidRPr="00F61D1C"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 xml:space="preserve">Naime, ugostiteljski objekti koji su uniformirani izgledom, ne pridonose </w:t>
            </w:r>
            <w:proofErr w:type="spellStart"/>
            <w:r w:rsidRPr="00F61D1C">
              <w:rPr>
                <w:rFonts w:ascii="Times New Roman" w:eastAsia="Times New Roman" w:hAnsi="Times New Roman" w:cs="Times New Roman"/>
                <w:kern w:val="0"/>
                <w:sz w:val="24"/>
                <w:szCs w:val="24"/>
                <w:lang w:eastAsia="hr-HR"/>
                <w14:ligatures w14:val="none"/>
              </w:rPr>
              <w:t>aktraktivnosti</w:t>
            </w:r>
            <w:proofErr w:type="spellEnd"/>
            <w:r w:rsidRPr="00F61D1C">
              <w:rPr>
                <w:rFonts w:ascii="Times New Roman" w:eastAsia="Times New Roman" w:hAnsi="Times New Roman" w:cs="Times New Roman"/>
                <w:kern w:val="0"/>
                <w:sz w:val="24"/>
                <w:szCs w:val="24"/>
                <w:lang w:eastAsia="hr-HR"/>
                <w14:ligatures w14:val="none"/>
              </w:rPr>
              <w:t xml:space="preserve"> ponude, već suprotno tome daju dojam dosade i nemaštovitosti kojoj nema mjesta u djelatnosti ugostiteljstva i turizma.</w:t>
            </w:r>
          </w:p>
          <w:p w14:paraId="0AD9900B" w14:textId="00094C60" w:rsidR="00CE4C70" w:rsidRPr="00827DA6"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F61D1C">
              <w:rPr>
                <w:rFonts w:ascii="Times New Roman" w:eastAsia="Times New Roman" w:hAnsi="Times New Roman" w:cs="Times New Roman"/>
                <w:kern w:val="0"/>
                <w:sz w:val="24"/>
                <w:szCs w:val="24"/>
                <w:lang w:eastAsia="hr-HR"/>
                <w14:ligatures w14:val="none"/>
              </w:rPr>
              <w:t>Naime, mnogi europski gradovi, poznati po turizmu, imaju vrlo živopisne terase ugostiteljskih objekata koje svojom raznolikošću daju posebnu vizuru grada i upravo time privlače veliki broj turista.</w:t>
            </w:r>
          </w:p>
        </w:tc>
        <w:tc>
          <w:tcPr>
            <w:tcW w:w="5103" w:type="dxa"/>
          </w:tcPr>
          <w:p w14:paraId="3FA04D59" w14:textId="77777777" w:rsidR="00CE4C70"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03C41625" w14:textId="77777777" w:rsidR="00CE4C70" w:rsidRDefault="00CE4C70" w:rsidP="00CE4C7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Naime, prije donošenja Pravilnika, nacrt istog je bio na savjetovanju sa zainteresiranom javnošću u trajanju od 30 dana u roku od 31. srpnja 2023. do 30. kolovoza 2023. Prilikom trajanja savjetovanja sa zainteresiranom javnošću prije donošenja </w:t>
            </w:r>
            <w:r>
              <w:rPr>
                <w:rFonts w:ascii="Times New Roman" w:eastAsia="Times New Roman" w:hAnsi="Times New Roman" w:cs="Times New Roman"/>
                <w:kern w:val="0"/>
                <w:sz w:val="24"/>
                <w:szCs w:val="24"/>
                <w:lang w:eastAsia="hr-HR"/>
                <w14:ligatures w14:val="none"/>
              </w:rPr>
              <w:lastRenderedPageBreak/>
              <w:t>Pravilnika nije pristigla niti jedna primjedba na tekst Pravilnika.</w:t>
            </w:r>
          </w:p>
          <w:p w14:paraId="5777BE13" w14:textId="4647C864" w:rsidR="00CE4C70" w:rsidRPr="00827DA6" w:rsidRDefault="00CE4C70" w:rsidP="00EC2A1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EC2A11" w:rsidRPr="00827DA6" w14:paraId="0FF100F8" w14:textId="77777777" w:rsidTr="00456086">
        <w:tc>
          <w:tcPr>
            <w:tcW w:w="1073" w:type="dxa"/>
          </w:tcPr>
          <w:p w14:paraId="1D6B5138" w14:textId="77777777" w:rsidR="00EC2A11" w:rsidRDefault="00EC2A11"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55D68364" w14:textId="77777777" w:rsidR="00EC2A11" w:rsidRDefault="00EC2A11"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1ED1B1D0" w14:textId="19F7BB30" w:rsidR="00EC2A11" w:rsidRPr="00827DA6" w:rsidRDefault="00EC2A11" w:rsidP="00EC2A11">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9.</w:t>
            </w:r>
          </w:p>
        </w:tc>
        <w:tc>
          <w:tcPr>
            <w:tcW w:w="1610" w:type="dxa"/>
          </w:tcPr>
          <w:p w14:paraId="4F75E869" w14:textId="77777777" w:rsidR="00EC2A11" w:rsidRPr="00827DA6" w:rsidRDefault="00EC2A11" w:rsidP="00EC2A11">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7961D331" w14:textId="77777777" w:rsidR="00EC2A11" w:rsidRPr="00827DA6" w:rsidRDefault="00EC2A11" w:rsidP="00EC2A11">
            <w:pPr>
              <w:spacing w:after="0" w:line="240" w:lineRule="auto"/>
              <w:jc w:val="both"/>
              <w:rPr>
                <w:rFonts w:ascii="Times New Roman" w:hAnsi="Times New Roman" w:cs="Times New Roman"/>
                <w:sz w:val="24"/>
                <w:szCs w:val="24"/>
              </w:rPr>
            </w:pPr>
          </w:p>
          <w:p w14:paraId="38EFF0D8" w14:textId="77777777" w:rsidR="00EC2A11" w:rsidRDefault="00EC2A11" w:rsidP="00EC2A11">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hrane + 24 članice iz djelatnosti I </w:t>
            </w:r>
            <w:r w:rsidRPr="00827DA6">
              <w:rPr>
                <w:rFonts w:ascii="Times New Roman" w:hAnsi="Times New Roman" w:cs="Times New Roman"/>
                <w:sz w:val="24"/>
                <w:szCs w:val="24"/>
              </w:rPr>
              <w:lastRenderedPageBreak/>
              <w:t>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67F753A0" w14:textId="77777777" w:rsidR="00EC2A11" w:rsidRDefault="00EC2A11" w:rsidP="00EC2A11">
            <w:pPr>
              <w:spacing w:after="0" w:line="240" w:lineRule="auto"/>
              <w:jc w:val="both"/>
              <w:rPr>
                <w:rFonts w:ascii="Times New Roman" w:hAnsi="Times New Roman" w:cs="Times New Roman"/>
                <w:sz w:val="24"/>
                <w:szCs w:val="24"/>
              </w:rPr>
            </w:pPr>
          </w:p>
          <w:p w14:paraId="6D9F3AB9" w14:textId="16501411" w:rsidR="00EC2A11" w:rsidRPr="00827DA6" w:rsidRDefault="00EC2A11" w:rsidP="00EC2A1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Strukovne grupe ugostiteljskih djelatnosti Vedran Mihaljević, tajnik strukovne grupe, viši stručni </w:t>
            </w:r>
            <w:r w:rsidRPr="00AD5798">
              <w:rPr>
                <w:rFonts w:ascii="Times New Roman" w:eastAsia="Times New Roman" w:hAnsi="Times New Roman" w:cs="Times New Roman"/>
                <w:kern w:val="0"/>
                <w:sz w:val="24"/>
                <w:szCs w:val="24"/>
                <w:lang w:eastAsia="hr-HR"/>
                <w14:ligatures w14:val="none"/>
              </w:rPr>
              <w:lastRenderedPageBreak/>
              <w:t>suradnik u Sektoru za turizam HGK</w:t>
            </w:r>
          </w:p>
        </w:tc>
        <w:tc>
          <w:tcPr>
            <w:tcW w:w="1276" w:type="dxa"/>
          </w:tcPr>
          <w:p w14:paraId="20DCC735" w14:textId="77777777" w:rsidR="00EC2A11" w:rsidRDefault="00EC2A11"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48CD78E3"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548DEE08"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4385074F"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0F1C1737"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505DD81D"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0B5F6ED9"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2507BDBA"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4DD26C28"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45F626AC"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38A8BB81"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4D1FD7A0"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6AAA485A"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105BC561"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110C6752"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0EE50ED5"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59A3201E"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33B01708"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41E4979B"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7A5ABF23" w14:textId="77777777" w:rsidR="0077467A"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p>
          <w:p w14:paraId="109CB3F6" w14:textId="646A9A31" w:rsidR="0077467A" w:rsidRPr="00827DA6" w:rsidRDefault="0077467A" w:rsidP="00EC2A11">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288F0FCB" w14:textId="78680E62" w:rsidR="00EC2A11" w:rsidRPr="00EC2A11" w:rsidRDefault="00851B36" w:rsidP="00EC2A11">
            <w:pPr>
              <w:spacing w:after="0"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lastRenderedPageBreak/>
              <w:t>Članak 4. stavak</w:t>
            </w:r>
            <w:r w:rsidR="00EC2A11" w:rsidRPr="00EC2A11">
              <w:rPr>
                <w:rFonts w:ascii="Times New Roman" w:eastAsia="Times New Roman" w:hAnsi="Times New Roman" w:cs="Times New Roman"/>
                <w:b/>
                <w:bCs/>
                <w:kern w:val="0"/>
                <w:sz w:val="24"/>
                <w:szCs w:val="24"/>
                <w:lang w:eastAsia="hr-HR"/>
                <w14:ligatures w14:val="none"/>
              </w:rPr>
              <w:t xml:space="preserve"> 6. - brisati</w:t>
            </w:r>
          </w:p>
          <w:p w14:paraId="135D9DD7" w14:textId="77777777" w:rsidR="00EC2A11" w:rsidRPr="00EC2A11" w:rsidRDefault="00EC2A11" w:rsidP="00EC2A11">
            <w:pPr>
              <w:spacing w:after="0" w:line="240" w:lineRule="auto"/>
              <w:jc w:val="both"/>
              <w:rPr>
                <w:rFonts w:ascii="Times New Roman" w:eastAsia="Times New Roman" w:hAnsi="Times New Roman" w:cs="Times New Roman"/>
                <w:kern w:val="0"/>
                <w:sz w:val="24"/>
                <w:szCs w:val="24"/>
                <w:lang w:eastAsia="hr-HR"/>
                <w14:ligatures w14:val="none"/>
              </w:rPr>
            </w:pPr>
            <w:r w:rsidRPr="00EC2A11">
              <w:rPr>
                <w:rFonts w:ascii="Times New Roman" w:eastAsia="Times New Roman" w:hAnsi="Times New Roman" w:cs="Times New Roman"/>
                <w:i/>
                <w:kern w:val="0"/>
                <w:sz w:val="24"/>
                <w:szCs w:val="24"/>
                <w:lang w:eastAsia="hr-HR"/>
                <w14:ligatures w14:val="none"/>
              </w:rPr>
              <w:t xml:space="preserve">Obrazloženje: </w:t>
            </w:r>
            <w:r w:rsidRPr="00EC2A11">
              <w:rPr>
                <w:rFonts w:ascii="Times New Roman" w:eastAsia="Times New Roman" w:hAnsi="Times New Roman" w:cs="Times New Roman"/>
                <w:kern w:val="0"/>
                <w:sz w:val="24"/>
                <w:szCs w:val="24"/>
                <w:lang w:eastAsia="hr-HR"/>
                <w14:ligatures w14:val="none"/>
              </w:rPr>
              <w:t>Reklamna ploča ili led displej (kojima se mogu propisati maksimalne dimenzije) s natpisom ugostiteljskog objekta i/ili ponudom istog trebale bi biti redovna oprema terase ugostiteljskog objekta (uvrstiti ih u st. 1) pa je slijedom toga st. 6. suvišan i treba ga brisati.</w:t>
            </w:r>
          </w:p>
          <w:p w14:paraId="66B09571" w14:textId="77777777" w:rsidR="00EC2A11" w:rsidRPr="00827DA6" w:rsidRDefault="00EC2A11" w:rsidP="00EC2A11">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0527283F" w14:textId="77777777" w:rsidR="00EC2A11" w:rsidRDefault="00EC2A11" w:rsidP="00EC2A11">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4A3FB581" w14:textId="77777777" w:rsidR="00EC2A11" w:rsidRDefault="00EC2A11" w:rsidP="00EC2A1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1F620F48" w14:textId="0F2CD72E" w:rsidR="00EC2A11" w:rsidRPr="00827DA6" w:rsidRDefault="00EC2A11" w:rsidP="00EC2A1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54143F" w:rsidRPr="00827DA6" w14:paraId="094685FC" w14:textId="77777777" w:rsidTr="00456086">
        <w:tc>
          <w:tcPr>
            <w:tcW w:w="1073" w:type="dxa"/>
          </w:tcPr>
          <w:p w14:paraId="66B27009" w14:textId="77777777" w:rsidR="0054143F" w:rsidRDefault="0054143F" w:rsidP="0054143F">
            <w:pPr>
              <w:spacing w:after="0" w:line="240" w:lineRule="auto"/>
              <w:jc w:val="center"/>
              <w:rPr>
                <w:rFonts w:ascii="Times New Roman" w:eastAsia="Times New Roman" w:hAnsi="Times New Roman" w:cs="Times New Roman"/>
                <w:kern w:val="0"/>
                <w:sz w:val="24"/>
                <w:szCs w:val="24"/>
                <w:lang w:eastAsia="hr-HR"/>
                <w14:ligatures w14:val="none"/>
              </w:rPr>
            </w:pPr>
          </w:p>
          <w:p w14:paraId="7C9AB80D" w14:textId="77777777" w:rsidR="0054143F" w:rsidRDefault="0054143F" w:rsidP="0054143F">
            <w:pPr>
              <w:spacing w:after="0" w:line="240" w:lineRule="auto"/>
              <w:jc w:val="center"/>
              <w:rPr>
                <w:rFonts w:ascii="Times New Roman" w:eastAsia="Times New Roman" w:hAnsi="Times New Roman" w:cs="Times New Roman"/>
                <w:kern w:val="0"/>
                <w:sz w:val="24"/>
                <w:szCs w:val="24"/>
                <w:lang w:eastAsia="hr-HR"/>
                <w14:ligatures w14:val="none"/>
              </w:rPr>
            </w:pPr>
          </w:p>
          <w:p w14:paraId="5C553D09" w14:textId="33760A8F" w:rsidR="0054143F" w:rsidRPr="00827DA6" w:rsidRDefault="0054143F" w:rsidP="0054143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10.</w:t>
            </w:r>
          </w:p>
        </w:tc>
        <w:tc>
          <w:tcPr>
            <w:tcW w:w="1610" w:type="dxa"/>
          </w:tcPr>
          <w:p w14:paraId="4F09867C" w14:textId="77777777" w:rsidR="0054143F" w:rsidRPr="00827DA6" w:rsidRDefault="0054143F" w:rsidP="0054143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3B792534" w14:textId="77777777" w:rsidR="0054143F" w:rsidRPr="00827DA6" w:rsidRDefault="0054143F" w:rsidP="0054143F">
            <w:pPr>
              <w:spacing w:after="0" w:line="240" w:lineRule="auto"/>
              <w:jc w:val="both"/>
              <w:rPr>
                <w:rFonts w:ascii="Times New Roman" w:hAnsi="Times New Roman" w:cs="Times New Roman"/>
                <w:sz w:val="24"/>
                <w:szCs w:val="24"/>
              </w:rPr>
            </w:pPr>
          </w:p>
          <w:p w14:paraId="319513C8" w14:textId="77777777" w:rsidR="0054143F" w:rsidRDefault="0054143F" w:rsidP="0054143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dobrovoljno plaćanju </w:t>
            </w:r>
            <w:r w:rsidRPr="00827DA6">
              <w:rPr>
                <w:rFonts w:ascii="Times New Roman" w:hAnsi="Times New Roman" w:cs="Times New Roman"/>
                <w:sz w:val="24"/>
                <w:szCs w:val="24"/>
              </w:rPr>
              <w:lastRenderedPageBreak/>
              <w:t>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3F24BBF8" w14:textId="77777777" w:rsidR="0054143F" w:rsidRDefault="0054143F" w:rsidP="0054143F">
            <w:pPr>
              <w:spacing w:after="0" w:line="240" w:lineRule="auto"/>
              <w:jc w:val="both"/>
              <w:rPr>
                <w:rFonts w:ascii="Times New Roman" w:hAnsi="Times New Roman" w:cs="Times New Roman"/>
                <w:sz w:val="24"/>
                <w:szCs w:val="24"/>
              </w:rPr>
            </w:pPr>
          </w:p>
          <w:p w14:paraId="4D13779B" w14:textId="7F4BEA8A" w:rsidR="0054143F" w:rsidRPr="00827DA6" w:rsidRDefault="0054143F" w:rsidP="0054143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54F24943" w14:textId="77777777" w:rsidR="0054143F" w:rsidRDefault="0054143F" w:rsidP="0054143F">
            <w:pPr>
              <w:spacing w:after="0" w:line="240" w:lineRule="auto"/>
              <w:jc w:val="center"/>
              <w:rPr>
                <w:rFonts w:ascii="Times New Roman" w:eastAsia="Times New Roman" w:hAnsi="Times New Roman" w:cs="Times New Roman"/>
                <w:kern w:val="0"/>
                <w:sz w:val="24"/>
                <w:szCs w:val="24"/>
                <w:lang w:eastAsia="hr-HR"/>
                <w14:ligatures w14:val="none"/>
              </w:rPr>
            </w:pPr>
          </w:p>
          <w:p w14:paraId="63FA9D3F" w14:textId="77777777" w:rsidR="003F6340" w:rsidRDefault="003F6340" w:rsidP="0054143F">
            <w:pPr>
              <w:spacing w:after="0" w:line="240" w:lineRule="auto"/>
              <w:jc w:val="center"/>
              <w:rPr>
                <w:rFonts w:ascii="Times New Roman" w:eastAsia="Times New Roman" w:hAnsi="Times New Roman" w:cs="Times New Roman"/>
                <w:kern w:val="0"/>
                <w:sz w:val="24"/>
                <w:szCs w:val="24"/>
                <w:lang w:eastAsia="hr-HR"/>
                <w14:ligatures w14:val="none"/>
              </w:rPr>
            </w:pPr>
          </w:p>
          <w:p w14:paraId="6F72189C" w14:textId="77777777" w:rsidR="003F6340" w:rsidRDefault="003F6340" w:rsidP="0054143F">
            <w:pPr>
              <w:spacing w:after="0" w:line="240" w:lineRule="auto"/>
              <w:jc w:val="center"/>
              <w:rPr>
                <w:rFonts w:ascii="Times New Roman" w:eastAsia="Times New Roman" w:hAnsi="Times New Roman" w:cs="Times New Roman"/>
                <w:kern w:val="0"/>
                <w:sz w:val="24"/>
                <w:szCs w:val="24"/>
                <w:lang w:eastAsia="hr-HR"/>
                <w14:ligatures w14:val="none"/>
              </w:rPr>
            </w:pPr>
          </w:p>
          <w:p w14:paraId="02BB5213" w14:textId="77777777" w:rsidR="003F6340" w:rsidRDefault="003F6340" w:rsidP="0054143F">
            <w:pPr>
              <w:spacing w:after="0" w:line="240" w:lineRule="auto"/>
              <w:jc w:val="center"/>
              <w:rPr>
                <w:rFonts w:ascii="Times New Roman" w:eastAsia="Times New Roman" w:hAnsi="Times New Roman" w:cs="Times New Roman"/>
                <w:kern w:val="0"/>
                <w:sz w:val="24"/>
                <w:szCs w:val="24"/>
                <w:lang w:eastAsia="hr-HR"/>
                <w14:ligatures w14:val="none"/>
              </w:rPr>
            </w:pPr>
          </w:p>
          <w:p w14:paraId="7EE06061" w14:textId="60170E33" w:rsidR="003F6340" w:rsidRPr="00827DA6" w:rsidRDefault="003F6340" w:rsidP="0054143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24304434" w14:textId="4FF0B204" w:rsidR="0077467A" w:rsidRPr="0077467A" w:rsidRDefault="004E6800" w:rsidP="0077467A">
            <w:pPr>
              <w:spacing w:before="180"/>
              <w:ind w:left="112"/>
              <w:jc w:val="both"/>
              <w:rPr>
                <w:rFonts w:ascii="Times New Roman" w:hAnsi="Times New Roman" w:cs="Times New Roman"/>
                <w:sz w:val="24"/>
                <w:szCs w:val="24"/>
              </w:rPr>
            </w:pPr>
            <w:r>
              <w:rPr>
                <w:rFonts w:ascii="Times New Roman" w:hAnsi="Times New Roman" w:cs="Times New Roman"/>
                <w:b/>
                <w:sz w:val="24"/>
                <w:szCs w:val="24"/>
              </w:rPr>
              <w:t>Članak 5. stavak</w:t>
            </w:r>
            <w:r w:rsidR="0077467A" w:rsidRPr="0077467A">
              <w:rPr>
                <w:rFonts w:ascii="Times New Roman" w:hAnsi="Times New Roman" w:cs="Times New Roman"/>
                <w:b/>
                <w:spacing w:val="13"/>
                <w:sz w:val="24"/>
                <w:szCs w:val="24"/>
              </w:rPr>
              <w:t xml:space="preserve"> </w:t>
            </w:r>
            <w:r w:rsidR="0077467A" w:rsidRPr="0077467A">
              <w:rPr>
                <w:rFonts w:ascii="Times New Roman" w:hAnsi="Times New Roman" w:cs="Times New Roman"/>
                <w:b/>
                <w:sz w:val="24"/>
                <w:szCs w:val="24"/>
              </w:rPr>
              <w:t>1.</w:t>
            </w:r>
            <w:r w:rsidR="0077467A" w:rsidRPr="0077467A">
              <w:rPr>
                <w:rFonts w:ascii="Times New Roman" w:hAnsi="Times New Roman" w:cs="Times New Roman"/>
                <w:b/>
                <w:spacing w:val="12"/>
                <w:sz w:val="24"/>
                <w:szCs w:val="24"/>
              </w:rPr>
              <w:t xml:space="preserve"> </w:t>
            </w:r>
            <w:r w:rsidR="0077467A" w:rsidRPr="0077467A">
              <w:rPr>
                <w:rFonts w:ascii="Times New Roman" w:hAnsi="Times New Roman" w:cs="Times New Roman"/>
                <w:b/>
                <w:sz w:val="24"/>
                <w:szCs w:val="24"/>
              </w:rPr>
              <w:t>–</w:t>
            </w:r>
            <w:r w:rsidR="0077467A" w:rsidRPr="0077467A">
              <w:rPr>
                <w:rFonts w:ascii="Times New Roman" w:hAnsi="Times New Roman" w:cs="Times New Roman"/>
                <w:b/>
                <w:spacing w:val="12"/>
                <w:sz w:val="24"/>
                <w:szCs w:val="24"/>
              </w:rPr>
              <w:t xml:space="preserve"> </w:t>
            </w:r>
            <w:r w:rsidR="0077467A" w:rsidRPr="0077467A">
              <w:rPr>
                <w:rFonts w:ascii="Times New Roman" w:hAnsi="Times New Roman" w:cs="Times New Roman"/>
                <w:b/>
                <w:sz w:val="24"/>
                <w:szCs w:val="24"/>
              </w:rPr>
              <w:t>dodati:</w:t>
            </w:r>
            <w:r w:rsidR="0077467A" w:rsidRPr="0077467A">
              <w:rPr>
                <w:rFonts w:ascii="Times New Roman" w:hAnsi="Times New Roman" w:cs="Times New Roman"/>
                <w:b/>
                <w:spacing w:val="12"/>
                <w:sz w:val="24"/>
                <w:szCs w:val="24"/>
              </w:rPr>
              <w:t xml:space="preserve"> </w:t>
            </w:r>
            <w:r w:rsidR="0077467A" w:rsidRPr="0077467A">
              <w:rPr>
                <w:rFonts w:ascii="Times New Roman" w:hAnsi="Times New Roman" w:cs="Times New Roman"/>
                <w:sz w:val="24"/>
                <w:szCs w:val="24"/>
              </w:rPr>
              <w:t>stalci</w:t>
            </w:r>
            <w:r w:rsidR="0077467A" w:rsidRPr="0077467A">
              <w:rPr>
                <w:rFonts w:ascii="Times New Roman" w:hAnsi="Times New Roman" w:cs="Times New Roman"/>
                <w:spacing w:val="10"/>
                <w:sz w:val="24"/>
                <w:szCs w:val="24"/>
              </w:rPr>
              <w:t xml:space="preserve"> </w:t>
            </w:r>
            <w:r w:rsidR="0077467A" w:rsidRPr="0077467A">
              <w:rPr>
                <w:rFonts w:ascii="Times New Roman" w:hAnsi="Times New Roman" w:cs="Times New Roman"/>
                <w:sz w:val="24"/>
                <w:szCs w:val="24"/>
              </w:rPr>
              <w:t>za</w:t>
            </w:r>
            <w:r w:rsidR="0077467A" w:rsidRPr="0077467A">
              <w:rPr>
                <w:rFonts w:ascii="Times New Roman" w:hAnsi="Times New Roman" w:cs="Times New Roman"/>
                <w:spacing w:val="11"/>
                <w:sz w:val="24"/>
                <w:szCs w:val="24"/>
              </w:rPr>
              <w:t xml:space="preserve"> </w:t>
            </w:r>
            <w:r w:rsidR="0077467A" w:rsidRPr="0077467A">
              <w:rPr>
                <w:rFonts w:ascii="Times New Roman" w:hAnsi="Times New Roman" w:cs="Times New Roman"/>
                <w:sz w:val="24"/>
                <w:szCs w:val="24"/>
              </w:rPr>
              <w:t>bicikl,</w:t>
            </w:r>
            <w:r w:rsidR="0077467A" w:rsidRPr="0077467A">
              <w:rPr>
                <w:rFonts w:ascii="Times New Roman" w:hAnsi="Times New Roman" w:cs="Times New Roman"/>
                <w:spacing w:val="12"/>
                <w:sz w:val="24"/>
                <w:szCs w:val="24"/>
              </w:rPr>
              <w:t xml:space="preserve"> </w:t>
            </w:r>
            <w:r w:rsidR="0077467A" w:rsidRPr="0077467A">
              <w:rPr>
                <w:rFonts w:ascii="Times New Roman" w:hAnsi="Times New Roman" w:cs="Times New Roman"/>
                <w:sz w:val="24"/>
                <w:szCs w:val="24"/>
              </w:rPr>
              <w:t>reklamne</w:t>
            </w:r>
            <w:r w:rsidR="0077467A" w:rsidRPr="0077467A">
              <w:rPr>
                <w:rFonts w:ascii="Times New Roman" w:hAnsi="Times New Roman" w:cs="Times New Roman"/>
                <w:spacing w:val="15"/>
                <w:sz w:val="24"/>
                <w:szCs w:val="24"/>
              </w:rPr>
              <w:t xml:space="preserve"> </w:t>
            </w:r>
            <w:proofErr w:type="spellStart"/>
            <w:r w:rsidR="0077467A" w:rsidRPr="0077467A">
              <w:rPr>
                <w:rFonts w:ascii="Times New Roman" w:hAnsi="Times New Roman" w:cs="Times New Roman"/>
                <w:sz w:val="24"/>
                <w:szCs w:val="24"/>
              </w:rPr>
              <w:t>poloče</w:t>
            </w:r>
            <w:proofErr w:type="spellEnd"/>
            <w:r w:rsidR="0077467A" w:rsidRPr="0077467A">
              <w:rPr>
                <w:rFonts w:ascii="Times New Roman" w:hAnsi="Times New Roman" w:cs="Times New Roman"/>
                <w:spacing w:val="11"/>
                <w:sz w:val="24"/>
                <w:szCs w:val="24"/>
              </w:rPr>
              <w:t xml:space="preserve"> </w:t>
            </w:r>
            <w:r w:rsidR="0077467A" w:rsidRPr="0077467A">
              <w:rPr>
                <w:rFonts w:ascii="Times New Roman" w:hAnsi="Times New Roman" w:cs="Times New Roman"/>
                <w:sz w:val="24"/>
                <w:szCs w:val="24"/>
              </w:rPr>
              <w:t>i</w:t>
            </w:r>
            <w:r w:rsidR="0077467A" w:rsidRPr="0077467A">
              <w:rPr>
                <w:rFonts w:ascii="Times New Roman" w:hAnsi="Times New Roman" w:cs="Times New Roman"/>
                <w:spacing w:val="10"/>
                <w:sz w:val="24"/>
                <w:szCs w:val="24"/>
              </w:rPr>
              <w:t xml:space="preserve"> </w:t>
            </w:r>
            <w:r w:rsidR="0077467A" w:rsidRPr="0077467A">
              <w:rPr>
                <w:rFonts w:ascii="Times New Roman" w:hAnsi="Times New Roman" w:cs="Times New Roman"/>
                <w:sz w:val="24"/>
                <w:szCs w:val="24"/>
              </w:rPr>
              <w:t>led</w:t>
            </w:r>
            <w:r w:rsidR="0077467A" w:rsidRPr="0077467A">
              <w:rPr>
                <w:rFonts w:ascii="Times New Roman" w:hAnsi="Times New Roman" w:cs="Times New Roman"/>
                <w:spacing w:val="12"/>
                <w:sz w:val="24"/>
                <w:szCs w:val="24"/>
              </w:rPr>
              <w:t xml:space="preserve"> </w:t>
            </w:r>
            <w:r w:rsidR="0077467A" w:rsidRPr="0077467A">
              <w:rPr>
                <w:rFonts w:ascii="Times New Roman" w:hAnsi="Times New Roman" w:cs="Times New Roman"/>
                <w:sz w:val="24"/>
                <w:szCs w:val="24"/>
              </w:rPr>
              <w:t>displeji</w:t>
            </w:r>
            <w:r w:rsidR="0077467A" w:rsidRPr="0077467A">
              <w:rPr>
                <w:rFonts w:ascii="Times New Roman" w:hAnsi="Times New Roman" w:cs="Times New Roman"/>
                <w:spacing w:val="11"/>
                <w:sz w:val="24"/>
                <w:szCs w:val="24"/>
              </w:rPr>
              <w:t xml:space="preserve"> </w:t>
            </w:r>
            <w:r w:rsidR="0077467A" w:rsidRPr="0077467A">
              <w:rPr>
                <w:rFonts w:ascii="Times New Roman" w:hAnsi="Times New Roman" w:cs="Times New Roman"/>
                <w:sz w:val="24"/>
                <w:szCs w:val="24"/>
              </w:rPr>
              <w:t>s</w:t>
            </w:r>
            <w:r w:rsidR="0077467A" w:rsidRPr="0077467A">
              <w:rPr>
                <w:rFonts w:ascii="Times New Roman" w:hAnsi="Times New Roman" w:cs="Times New Roman"/>
                <w:spacing w:val="10"/>
                <w:sz w:val="24"/>
                <w:szCs w:val="24"/>
              </w:rPr>
              <w:t xml:space="preserve"> </w:t>
            </w:r>
            <w:r w:rsidR="0077467A" w:rsidRPr="0077467A">
              <w:rPr>
                <w:rFonts w:ascii="Times New Roman" w:hAnsi="Times New Roman" w:cs="Times New Roman"/>
                <w:sz w:val="24"/>
                <w:szCs w:val="24"/>
              </w:rPr>
              <w:t>nazivom</w:t>
            </w:r>
            <w:r w:rsidR="0077467A" w:rsidRPr="0077467A">
              <w:rPr>
                <w:rFonts w:ascii="Times New Roman" w:hAnsi="Times New Roman" w:cs="Times New Roman"/>
                <w:spacing w:val="12"/>
                <w:sz w:val="24"/>
                <w:szCs w:val="24"/>
              </w:rPr>
              <w:t xml:space="preserve"> </w:t>
            </w:r>
            <w:r w:rsidR="0077467A" w:rsidRPr="0077467A">
              <w:rPr>
                <w:rFonts w:ascii="Times New Roman" w:hAnsi="Times New Roman" w:cs="Times New Roman"/>
                <w:sz w:val="24"/>
                <w:szCs w:val="24"/>
              </w:rPr>
              <w:t>i/ili</w:t>
            </w:r>
            <w:r w:rsidR="0077467A" w:rsidRPr="0077467A">
              <w:rPr>
                <w:rFonts w:ascii="Times New Roman" w:hAnsi="Times New Roman" w:cs="Times New Roman"/>
                <w:spacing w:val="9"/>
                <w:sz w:val="24"/>
                <w:szCs w:val="24"/>
              </w:rPr>
              <w:t xml:space="preserve"> </w:t>
            </w:r>
            <w:r w:rsidR="0077467A" w:rsidRPr="0077467A">
              <w:rPr>
                <w:rFonts w:ascii="Times New Roman" w:hAnsi="Times New Roman" w:cs="Times New Roman"/>
                <w:sz w:val="24"/>
                <w:szCs w:val="24"/>
              </w:rPr>
              <w:t>ponudom</w:t>
            </w:r>
            <w:r w:rsidR="0077467A" w:rsidRPr="0077467A">
              <w:rPr>
                <w:rFonts w:ascii="Times New Roman" w:hAnsi="Times New Roman" w:cs="Times New Roman"/>
                <w:spacing w:val="10"/>
                <w:sz w:val="24"/>
                <w:szCs w:val="24"/>
              </w:rPr>
              <w:t xml:space="preserve"> </w:t>
            </w:r>
            <w:r w:rsidR="0077467A" w:rsidRPr="0077467A">
              <w:rPr>
                <w:rFonts w:ascii="Times New Roman" w:hAnsi="Times New Roman" w:cs="Times New Roman"/>
                <w:sz w:val="24"/>
                <w:szCs w:val="24"/>
              </w:rPr>
              <w:t>ugostiteljskog</w:t>
            </w:r>
            <w:r w:rsidR="0077467A" w:rsidRPr="0077467A">
              <w:rPr>
                <w:rFonts w:ascii="Times New Roman" w:hAnsi="Times New Roman" w:cs="Times New Roman"/>
                <w:spacing w:val="-51"/>
                <w:sz w:val="24"/>
                <w:szCs w:val="24"/>
              </w:rPr>
              <w:t xml:space="preserve"> </w:t>
            </w:r>
            <w:r w:rsidR="0077467A" w:rsidRPr="0077467A">
              <w:rPr>
                <w:rFonts w:ascii="Times New Roman" w:hAnsi="Times New Roman" w:cs="Times New Roman"/>
                <w:sz w:val="24"/>
                <w:szCs w:val="24"/>
              </w:rPr>
              <w:t>objekta.</w:t>
            </w:r>
          </w:p>
          <w:p w14:paraId="00DE58BC" w14:textId="77777777" w:rsidR="0054143F" w:rsidRPr="00827DA6" w:rsidRDefault="0054143F" w:rsidP="0054143F">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0B1BF6DB" w14:textId="77777777" w:rsidR="004E6800" w:rsidRDefault="004E6800" w:rsidP="004E6800">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4AD9D4A6" w14:textId="77777777" w:rsidR="004E6800" w:rsidRDefault="004E6800" w:rsidP="004E68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6CFEE28F" w14:textId="231F9F3E" w:rsidR="0054143F" w:rsidRPr="00827DA6" w:rsidRDefault="004E6800" w:rsidP="004E68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345DA5" w:rsidRPr="00827DA6" w14:paraId="555C1F92" w14:textId="77777777" w:rsidTr="00456086">
        <w:tc>
          <w:tcPr>
            <w:tcW w:w="1073" w:type="dxa"/>
          </w:tcPr>
          <w:p w14:paraId="1D8462B5" w14:textId="77777777" w:rsidR="00345DA5" w:rsidRDefault="00345DA5" w:rsidP="003F6340">
            <w:pPr>
              <w:spacing w:after="0" w:line="240" w:lineRule="auto"/>
              <w:jc w:val="both"/>
              <w:rPr>
                <w:rFonts w:ascii="Times New Roman" w:eastAsia="Times New Roman" w:hAnsi="Times New Roman" w:cs="Times New Roman"/>
                <w:kern w:val="0"/>
                <w:sz w:val="24"/>
                <w:szCs w:val="24"/>
                <w:lang w:eastAsia="hr-HR"/>
                <w14:ligatures w14:val="none"/>
              </w:rPr>
            </w:pPr>
          </w:p>
          <w:p w14:paraId="6D09F57C" w14:textId="77777777" w:rsidR="00345DA5" w:rsidRDefault="00345DA5" w:rsidP="003F6340">
            <w:pPr>
              <w:spacing w:after="0" w:line="240" w:lineRule="auto"/>
              <w:jc w:val="both"/>
              <w:rPr>
                <w:rFonts w:ascii="Times New Roman" w:eastAsia="Times New Roman" w:hAnsi="Times New Roman" w:cs="Times New Roman"/>
                <w:kern w:val="0"/>
                <w:sz w:val="24"/>
                <w:szCs w:val="24"/>
                <w:lang w:eastAsia="hr-HR"/>
                <w14:ligatures w14:val="none"/>
              </w:rPr>
            </w:pPr>
          </w:p>
          <w:p w14:paraId="66F86BA7" w14:textId="77777777" w:rsidR="00345DA5" w:rsidRDefault="00345DA5" w:rsidP="003F6340">
            <w:pPr>
              <w:spacing w:after="0" w:line="240" w:lineRule="auto"/>
              <w:jc w:val="both"/>
              <w:rPr>
                <w:rFonts w:ascii="Times New Roman" w:eastAsia="Times New Roman" w:hAnsi="Times New Roman" w:cs="Times New Roman"/>
                <w:kern w:val="0"/>
                <w:sz w:val="24"/>
                <w:szCs w:val="24"/>
                <w:lang w:eastAsia="hr-HR"/>
                <w14:ligatures w14:val="none"/>
              </w:rPr>
            </w:pPr>
          </w:p>
          <w:p w14:paraId="718EC120" w14:textId="3AFC7CFE" w:rsidR="00345DA5" w:rsidRPr="00827DA6" w:rsidRDefault="00345DA5" w:rsidP="003F634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11. </w:t>
            </w:r>
          </w:p>
        </w:tc>
        <w:tc>
          <w:tcPr>
            <w:tcW w:w="1610" w:type="dxa"/>
          </w:tcPr>
          <w:p w14:paraId="0489E6F6" w14:textId="77777777" w:rsidR="00345DA5" w:rsidRPr="00827DA6" w:rsidRDefault="00345DA5" w:rsidP="003F6340">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Županijske </w:t>
            </w:r>
            <w:r w:rsidRPr="00827DA6">
              <w:rPr>
                <w:rFonts w:ascii="Times New Roman" w:hAnsi="Times New Roman" w:cs="Times New Roman"/>
                <w:sz w:val="24"/>
                <w:szCs w:val="24"/>
              </w:rPr>
              <w:lastRenderedPageBreak/>
              <w:t>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396E27D6" w14:textId="77777777" w:rsidR="00345DA5" w:rsidRPr="00827DA6" w:rsidRDefault="00345DA5" w:rsidP="003F6340">
            <w:pPr>
              <w:spacing w:after="0" w:line="240" w:lineRule="auto"/>
              <w:jc w:val="both"/>
              <w:rPr>
                <w:rFonts w:ascii="Times New Roman" w:hAnsi="Times New Roman" w:cs="Times New Roman"/>
                <w:sz w:val="24"/>
                <w:szCs w:val="24"/>
              </w:rPr>
            </w:pPr>
          </w:p>
          <w:p w14:paraId="51FB069F" w14:textId="77777777" w:rsidR="00345DA5" w:rsidRDefault="00345DA5" w:rsidP="003F6340">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2639DF59" w14:textId="77777777" w:rsidR="00345DA5" w:rsidRDefault="00345DA5" w:rsidP="003F6340">
            <w:pPr>
              <w:spacing w:after="0" w:line="240" w:lineRule="auto"/>
              <w:jc w:val="both"/>
              <w:rPr>
                <w:rFonts w:ascii="Times New Roman" w:hAnsi="Times New Roman" w:cs="Times New Roman"/>
                <w:sz w:val="24"/>
                <w:szCs w:val="24"/>
              </w:rPr>
            </w:pPr>
          </w:p>
          <w:p w14:paraId="0C93EBC1" w14:textId="153A2E27" w:rsidR="00345DA5" w:rsidRPr="00827DA6" w:rsidRDefault="00345DA5" w:rsidP="003F634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w:t>
            </w:r>
            <w:r w:rsidRPr="00AD5798">
              <w:rPr>
                <w:rFonts w:ascii="Times New Roman" w:eastAsia="Times New Roman" w:hAnsi="Times New Roman" w:cs="Times New Roman"/>
                <w:kern w:val="0"/>
                <w:sz w:val="24"/>
                <w:szCs w:val="24"/>
                <w:lang w:eastAsia="hr-HR"/>
                <w14:ligatures w14:val="none"/>
              </w:rPr>
              <w:lastRenderedPageBreak/>
              <w:t>ugostiteljstvo d.o.o. Osijek, predsjednik Strukovne grupe ugostiteljskih djelatnosti Vedran Mihaljević, tajnik strukovne grupe, viši stručni suradnik u Sektoru za turizam HGK</w:t>
            </w:r>
          </w:p>
        </w:tc>
        <w:tc>
          <w:tcPr>
            <w:tcW w:w="1276" w:type="dxa"/>
          </w:tcPr>
          <w:p w14:paraId="03E3DB42" w14:textId="77777777" w:rsidR="00345DA5" w:rsidRDefault="00345DA5"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77B0991E"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0856787A"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7B4FD214"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3A763542"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0A6D3E17"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70895FBA"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2F059B2B"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7F63B1B4"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14DCEF0B" w14:textId="77777777" w:rsidR="003A0AF2"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p>
          <w:p w14:paraId="21C7F9CC" w14:textId="4F792ED8" w:rsidR="003A0AF2" w:rsidRPr="00827DA6" w:rsidRDefault="003A0AF2" w:rsidP="00345DA5">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6F7F7D57" w14:textId="13B7247A" w:rsidR="00353CF6" w:rsidRPr="00353CF6" w:rsidRDefault="00353CF6" w:rsidP="00353CF6">
            <w:pPr>
              <w:pStyle w:val="Naslov2"/>
              <w:rPr>
                <w:rFonts w:ascii="Times New Roman" w:hAnsi="Times New Roman" w:cs="Times New Roman"/>
                <w:sz w:val="24"/>
                <w:szCs w:val="24"/>
              </w:rPr>
            </w:pPr>
            <w:r>
              <w:rPr>
                <w:rFonts w:ascii="Times New Roman" w:hAnsi="Times New Roman" w:cs="Times New Roman"/>
                <w:spacing w:val="1"/>
                <w:sz w:val="24"/>
                <w:szCs w:val="24"/>
              </w:rPr>
              <w:lastRenderedPageBreak/>
              <w:t>Članak 5. stavak</w:t>
            </w:r>
            <w:r w:rsidRPr="00353CF6">
              <w:rPr>
                <w:rFonts w:ascii="Times New Roman" w:hAnsi="Times New Roman" w:cs="Times New Roman"/>
                <w:spacing w:val="1"/>
                <w:sz w:val="24"/>
                <w:szCs w:val="24"/>
              </w:rPr>
              <w:t xml:space="preserve"> </w:t>
            </w:r>
            <w:r w:rsidRPr="00353CF6">
              <w:rPr>
                <w:rFonts w:ascii="Times New Roman" w:hAnsi="Times New Roman" w:cs="Times New Roman"/>
                <w:sz w:val="24"/>
                <w:szCs w:val="24"/>
              </w:rPr>
              <w:t>2.</w:t>
            </w:r>
            <w:r w:rsidRPr="00353CF6">
              <w:rPr>
                <w:rFonts w:ascii="Times New Roman" w:hAnsi="Times New Roman" w:cs="Times New Roman"/>
                <w:spacing w:val="-1"/>
                <w:sz w:val="24"/>
                <w:szCs w:val="24"/>
              </w:rPr>
              <w:t xml:space="preserve"> </w:t>
            </w:r>
            <w:r w:rsidRPr="00353CF6">
              <w:rPr>
                <w:rFonts w:ascii="Times New Roman" w:hAnsi="Times New Roman" w:cs="Times New Roman"/>
                <w:sz w:val="24"/>
                <w:szCs w:val="24"/>
              </w:rPr>
              <w:t>-</w:t>
            </w:r>
            <w:r w:rsidRPr="00353CF6">
              <w:rPr>
                <w:rFonts w:ascii="Times New Roman" w:hAnsi="Times New Roman" w:cs="Times New Roman"/>
                <w:spacing w:val="-4"/>
                <w:sz w:val="24"/>
                <w:szCs w:val="24"/>
              </w:rPr>
              <w:t xml:space="preserve"> </w:t>
            </w:r>
            <w:r w:rsidRPr="00353CF6">
              <w:rPr>
                <w:rFonts w:ascii="Times New Roman" w:hAnsi="Times New Roman" w:cs="Times New Roman"/>
                <w:sz w:val="24"/>
                <w:szCs w:val="24"/>
              </w:rPr>
              <w:t>izmijeniti</w:t>
            </w:r>
          </w:p>
          <w:p w14:paraId="08F86BC5" w14:textId="77777777" w:rsidR="00353CF6" w:rsidRPr="00353CF6" w:rsidRDefault="00353CF6" w:rsidP="00353CF6">
            <w:pPr>
              <w:spacing w:before="183"/>
              <w:ind w:left="112" w:right="787"/>
              <w:rPr>
                <w:rFonts w:ascii="Times New Roman" w:hAnsi="Times New Roman" w:cs="Times New Roman"/>
                <w:b/>
                <w:sz w:val="24"/>
                <w:szCs w:val="24"/>
              </w:rPr>
            </w:pPr>
            <w:r w:rsidRPr="00353CF6">
              <w:rPr>
                <w:rFonts w:ascii="Times New Roman" w:hAnsi="Times New Roman" w:cs="Times New Roman"/>
                <w:sz w:val="24"/>
                <w:szCs w:val="24"/>
              </w:rPr>
              <w:t xml:space="preserve">Boja platna za zasjenu dozvoljena je </w:t>
            </w:r>
            <w:r w:rsidRPr="00353CF6">
              <w:rPr>
                <w:rFonts w:ascii="Times New Roman" w:hAnsi="Times New Roman" w:cs="Times New Roman"/>
                <w:b/>
                <w:sz w:val="24"/>
                <w:szCs w:val="24"/>
              </w:rPr>
              <w:t xml:space="preserve">u krem, crnoj i svim nijansama sive boje </w:t>
            </w:r>
            <w:r w:rsidRPr="00353CF6">
              <w:rPr>
                <w:rFonts w:ascii="Times New Roman" w:hAnsi="Times New Roman" w:cs="Times New Roman"/>
                <w:sz w:val="24"/>
                <w:szCs w:val="24"/>
              </w:rPr>
              <w:t>(opcionalno i bijeloj).</w:t>
            </w:r>
            <w:r w:rsidRPr="00353CF6">
              <w:rPr>
                <w:rFonts w:ascii="Times New Roman" w:hAnsi="Times New Roman" w:cs="Times New Roman"/>
                <w:spacing w:val="1"/>
                <w:sz w:val="24"/>
                <w:szCs w:val="24"/>
              </w:rPr>
              <w:t xml:space="preserve"> </w:t>
            </w:r>
            <w:r w:rsidRPr="00353CF6">
              <w:rPr>
                <w:rFonts w:ascii="Times New Roman" w:hAnsi="Times New Roman" w:cs="Times New Roman"/>
                <w:sz w:val="24"/>
                <w:szCs w:val="24"/>
              </w:rPr>
              <w:t xml:space="preserve">Dozvoljeno je isticanje naziva </w:t>
            </w:r>
            <w:r w:rsidRPr="00353CF6">
              <w:rPr>
                <w:rFonts w:ascii="Times New Roman" w:hAnsi="Times New Roman" w:cs="Times New Roman"/>
                <w:sz w:val="24"/>
                <w:szCs w:val="24"/>
              </w:rPr>
              <w:lastRenderedPageBreak/>
              <w:t xml:space="preserve">ugostiteljskog objekta na preklopu tendi </w:t>
            </w:r>
            <w:r w:rsidRPr="00353CF6">
              <w:rPr>
                <w:rFonts w:ascii="Times New Roman" w:hAnsi="Times New Roman" w:cs="Times New Roman"/>
                <w:b/>
                <w:sz w:val="24"/>
                <w:szCs w:val="24"/>
              </w:rPr>
              <w:t>slovima u krem, crnoj ili sivoj</w:t>
            </w:r>
            <w:r w:rsidRPr="00353CF6">
              <w:rPr>
                <w:rFonts w:ascii="Times New Roman" w:hAnsi="Times New Roman" w:cs="Times New Roman"/>
                <w:b/>
                <w:spacing w:val="-47"/>
                <w:sz w:val="24"/>
                <w:szCs w:val="24"/>
              </w:rPr>
              <w:t xml:space="preserve"> </w:t>
            </w:r>
            <w:r w:rsidRPr="00353CF6">
              <w:rPr>
                <w:rFonts w:ascii="Times New Roman" w:hAnsi="Times New Roman" w:cs="Times New Roman"/>
                <w:sz w:val="24"/>
                <w:szCs w:val="24"/>
              </w:rPr>
              <w:t>(bijeloj)</w:t>
            </w:r>
            <w:r w:rsidRPr="00353CF6">
              <w:rPr>
                <w:rFonts w:ascii="Times New Roman" w:hAnsi="Times New Roman" w:cs="Times New Roman"/>
                <w:spacing w:val="-3"/>
                <w:sz w:val="24"/>
                <w:szCs w:val="24"/>
              </w:rPr>
              <w:t xml:space="preserve"> </w:t>
            </w:r>
            <w:r w:rsidRPr="00353CF6">
              <w:rPr>
                <w:rFonts w:ascii="Times New Roman" w:hAnsi="Times New Roman" w:cs="Times New Roman"/>
                <w:b/>
                <w:sz w:val="24"/>
                <w:szCs w:val="24"/>
              </w:rPr>
              <w:t>boji,</w:t>
            </w:r>
            <w:r w:rsidRPr="00353CF6">
              <w:rPr>
                <w:rFonts w:ascii="Times New Roman" w:hAnsi="Times New Roman" w:cs="Times New Roman"/>
                <w:b/>
                <w:spacing w:val="1"/>
                <w:sz w:val="24"/>
                <w:szCs w:val="24"/>
              </w:rPr>
              <w:t xml:space="preserve"> </w:t>
            </w:r>
            <w:r w:rsidRPr="00353CF6">
              <w:rPr>
                <w:rFonts w:ascii="Times New Roman" w:hAnsi="Times New Roman" w:cs="Times New Roman"/>
                <w:b/>
                <w:sz w:val="24"/>
                <w:szCs w:val="24"/>
              </w:rPr>
              <w:t>koje</w:t>
            </w:r>
            <w:r w:rsidRPr="00353CF6">
              <w:rPr>
                <w:rFonts w:ascii="Times New Roman" w:hAnsi="Times New Roman" w:cs="Times New Roman"/>
                <w:b/>
                <w:spacing w:val="-4"/>
                <w:sz w:val="24"/>
                <w:szCs w:val="24"/>
              </w:rPr>
              <w:t xml:space="preserve"> </w:t>
            </w:r>
            <w:r w:rsidRPr="00353CF6">
              <w:rPr>
                <w:rFonts w:ascii="Times New Roman" w:hAnsi="Times New Roman" w:cs="Times New Roman"/>
                <w:b/>
                <w:sz w:val="24"/>
                <w:szCs w:val="24"/>
              </w:rPr>
              <w:t>će biti kontrastne</w:t>
            </w:r>
            <w:r w:rsidRPr="00353CF6">
              <w:rPr>
                <w:rFonts w:ascii="Times New Roman" w:hAnsi="Times New Roman" w:cs="Times New Roman"/>
                <w:b/>
                <w:spacing w:val="-2"/>
                <w:sz w:val="24"/>
                <w:szCs w:val="24"/>
              </w:rPr>
              <w:t xml:space="preserve"> </w:t>
            </w:r>
            <w:r w:rsidRPr="00353CF6">
              <w:rPr>
                <w:rFonts w:ascii="Times New Roman" w:hAnsi="Times New Roman" w:cs="Times New Roman"/>
                <w:b/>
                <w:sz w:val="24"/>
                <w:szCs w:val="24"/>
              </w:rPr>
              <w:t>boji podloge (platna).</w:t>
            </w:r>
          </w:p>
          <w:p w14:paraId="0FC6C0CF" w14:textId="77777777" w:rsidR="00345DA5" w:rsidRPr="00353CF6" w:rsidRDefault="00345DA5" w:rsidP="00345DA5">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59742A7D" w14:textId="77777777" w:rsidR="00353CF6" w:rsidRDefault="00353CF6" w:rsidP="00353CF6">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w:t>
            </w:r>
            <w:r>
              <w:rPr>
                <w:rFonts w:ascii="Times New Roman" w:eastAsia="Times New Roman" w:hAnsi="Times New Roman" w:cs="Times New Roman"/>
                <w:kern w:val="0"/>
                <w:sz w:val="24"/>
                <w:szCs w:val="24"/>
                <w:lang w:eastAsia="hr-HR"/>
                <w14:ligatures w14:val="none"/>
              </w:rPr>
              <w:lastRenderedPageBreak/>
              <w:t>„u roku 6 mjeseci od dana stupanja na snagu ovog pravilnika“, zamjenjuju se riječima „do 1. travnja 2025.“.</w:t>
            </w:r>
          </w:p>
          <w:p w14:paraId="588EEA94" w14:textId="77777777" w:rsidR="00353CF6" w:rsidRDefault="00353CF6" w:rsidP="00353CF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56DF736E" w14:textId="7D3631C0" w:rsidR="00345DA5" w:rsidRPr="00827DA6" w:rsidRDefault="00353CF6" w:rsidP="00353CF6">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B42B7F" w:rsidRPr="00827DA6" w14:paraId="75B92DFA" w14:textId="77777777" w:rsidTr="00456086">
        <w:tc>
          <w:tcPr>
            <w:tcW w:w="1073" w:type="dxa"/>
          </w:tcPr>
          <w:p w14:paraId="382AD35B"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06C25E8D"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6992B1BA"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6BE7EB8"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A34115C" w14:textId="00F41373" w:rsidR="00B42B7F" w:rsidRPr="00827DA6"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12.</w:t>
            </w:r>
          </w:p>
        </w:tc>
        <w:tc>
          <w:tcPr>
            <w:tcW w:w="1610" w:type="dxa"/>
          </w:tcPr>
          <w:p w14:paraId="23C4368C" w14:textId="77777777" w:rsidR="00B42B7F" w:rsidRPr="00827DA6" w:rsidRDefault="00B42B7F" w:rsidP="00B42B7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396D697C" w14:textId="77777777" w:rsidR="00B42B7F" w:rsidRPr="00827DA6" w:rsidRDefault="00B42B7F" w:rsidP="00B42B7F">
            <w:pPr>
              <w:spacing w:after="0" w:line="240" w:lineRule="auto"/>
              <w:jc w:val="both"/>
              <w:rPr>
                <w:rFonts w:ascii="Times New Roman" w:hAnsi="Times New Roman" w:cs="Times New Roman"/>
                <w:sz w:val="24"/>
                <w:szCs w:val="24"/>
              </w:rPr>
            </w:pPr>
          </w:p>
          <w:p w14:paraId="35747E9B" w14:textId="77777777" w:rsidR="00B42B7F" w:rsidRDefault="00B42B7F" w:rsidP="00B42B7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lastRenderedPageBreak/>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5129E1DD" w14:textId="77777777" w:rsidR="00B42B7F" w:rsidRDefault="00B42B7F" w:rsidP="00B42B7F">
            <w:pPr>
              <w:spacing w:after="0" w:line="240" w:lineRule="auto"/>
              <w:jc w:val="both"/>
              <w:rPr>
                <w:rFonts w:ascii="Times New Roman" w:hAnsi="Times New Roman" w:cs="Times New Roman"/>
                <w:sz w:val="24"/>
                <w:szCs w:val="24"/>
              </w:rPr>
            </w:pPr>
          </w:p>
          <w:p w14:paraId="4A8AD0C9" w14:textId="4ECAC828" w:rsidR="00B42B7F" w:rsidRPr="00827DA6" w:rsidRDefault="00B42B7F" w:rsidP="00B42B7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Strukovne grupe ugostiteljskih djelatnosti Vedran Mihaljević, tajnik </w:t>
            </w:r>
            <w:r w:rsidRPr="00AD5798">
              <w:rPr>
                <w:rFonts w:ascii="Times New Roman" w:eastAsia="Times New Roman" w:hAnsi="Times New Roman" w:cs="Times New Roman"/>
                <w:kern w:val="0"/>
                <w:sz w:val="24"/>
                <w:szCs w:val="24"/>
                <w:lang w:eastAsia="hr-HR"/>
                <w14:ligatures w14:val="none"/>
              </w:rPr>
              <w:lastRenderedPageBreak/>
              <w:t>strukovne grupe, viši stručni suradnik u Sektoru za turizam HGK</w:t>
            </w:r>
          </w:p>
        </w:tc>
        <w:tc>
          <w:tcPr>
            <w:tcW w:w="1276" w:type="dxa"/>
          </w:tcPr>
          <w:p w14:paraId="5EB7CC77"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B1F54E9"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5E3C6B8A"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6245BD2C"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001E365C"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0EB91EAB"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3B581B4"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B900E3E"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A788B1B" w14:textId="4115D207" w:rsidR="00B42B7F" w:rsidRPr="00827DA6"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1AF80E46" w14:textId="329B398E" w:rsidR="00B42B7F" w:rsidRPr="00C25217" w:rsidRDefault="00B42B7F" w:rsidP="00B42B7F">
            <w:pPr>
              <w:pStyle w:val="Naslov2"/>
              <w:ind w:left="0"/>
              <w:jc w:val="both"/>
              <w:rPr>
                <w:rFonts w:ascii="Times New Roman" w:hAnsi="Times New Roman" w:cs="Times New Roman"/>
                <w:sz w:val="24"/>
                <w:szCs w:val="24"/>
              </w:rPr>
            </w:pPr>
            <w:r>
              <w:rPr>
                <w:rFonts w:ascii="Times New Roman" w:hAnsi="Times New Roman" w:cs="Times New Roman"/>
                <w:sz w:val="24"/>
                <w:szCs w:val="24"/>
              </w:rPr>
              <w:t>Članak 5. stavak</w:t>
            </w:r>
            <w:r w:rsidRPr="00C25217">
              <w:rPr>
                <w:rFonts w:ascii="Times New Roman" w:hAnsi="Times New Roman" w:cs="Times New Roman"/>
                <w:spacing w:val="2"/>
                <w:sz w:val="24"/>
                <w:szCs w:val="24"/>
              </w:rPr>
              <w:t xml:space="preserve"> </w:t>
            </w:r>
            <w:r w:rsidRPr="00C25217">
              <w:rPr>
                <w:rFonts w:ascii="Times New Roman" w:hAnsi="Times New Roman" w:cs="Times New Roman"/>
                <w:sz w:val="24"/>
                <w:szCs w:val="24"/>
              </w:rPr>
              <w:t>3.</w:t>
            </w:r>
            <w:r w:rsidRPr="00C25217">
              <w:rPr>
                <w:rFonts w:ascii="Times New Roman" w:hAnsi="Times New Roman" w:cs="Times New Roman"/>
                <w:spacing w:val="46"/>
                <w:sz w:val="24"/>
                <w:szCs w:val="24"/>
              </w:rPr>
              <w:t xml:space="preserve"> </w:t>
            </w:r>
            <w:r w:rsidRPr="00C25217">
              <w:rPr>
                <w:rFonts w:ascii="Times New Roman" w:hAnsi="Times New Roman" w:cs="Times New Roman"/>
                <w:sz w:val="24"/>
                <w:szCs w:val="24"/>
              </w:rPr>
              <w:t>– izmijeniti</w:t>
            </w:r>
          </w:p>
          <w:p w14:paraId="0D7D6DB8" w14:textId="394861E1" w:rsidR="00B42B7F" w:rsidRPr="00827DA6" w:rsidRDefault="00B42B7F" w:rsidP="00B42B7F">
            <w:pPr>
              <w:spacing w:after="0" w:line="240" w:lineRule="auto"/>
              <w:jc w:val="both"/>
              <w:rPr>
                <w:rFonts w:ascii="Times New Roman" w:eastAsia="Times New Roman" w:hAnsi="Times New Roman" w:cs="Times New Roman"/>
                <w:kern w:val="0"/>
                <w:sz w:val="24"/>
                <w:szCs w:val="24"/>
                <w:lang w:eastAsia="hr-HR"/>
                <w14:ligatures w14:val="none"/>
              </w:rPr>
            </w:pPr>
            <w:r w:rsidRPr="00C25217">
              <w:rPr>
                <w:rFonts w:ascii="Times New Roman" w:hAnsi="Times New Roman" w:cs="Times New Roman"/>
                <w:sz w:val="24"/>
                <w:szCs w:val="24"/>
              </w:rPr>
              <w:t xml:space="preserve">Sjedalice za stolice moraju biti </w:t>
            </w:r>
            <w:r w:rsidRPr="00C25217">
              <w:rPr>
                <w:rFonts w:ascii="Times New Roman" w:hAnsi="Times New Roman" w:cs="Times New Roman"/>
                <w:b/>
                <w:sz w:val="24"/>
                <w:szCs w:val="24"/>
              </w:rPr>
              <w:t>jednobojne, bez bilo kakvog uzorka.</w:t>
            </w:r>
          </w:p>
        </w:tc>
        <w:tc>
          <w:tcPr>
            <w:tcW w:w="5103" w:type="dxa"/>
          </w:tcPr>
          <w:p w14:paraId="016D8AD6" w14:textId="77777777" w:rsidR="00B42B7F" w:rsidRDefault="00B42B7F" w:rsidP="00B42B7F">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6273DC5A" w14:textId="77777777" w:rsidR="00B42B7F" w:rsidRDefault="00B42B7F" w:rsidP="00B42B7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Naime, prije donošenja Pravilnika, nacrt istog je bio na savjetovanju sa zainteresiranom javnošću u trajanju od 30 dana u roku od 31. srpnja 2023. do 30. kolovoza 2023. Prilikom trajanja savjetovanja sa zainteresiranom javnošću prije donošenja </w:t>
            </w:r>
            <w:r>
              <w:rPr>
                <w:rFonts w:ascii="Times New Roman" w:eastAsia="Times New Roman" w:hAnsi="Times New Roman" w:cs="Times New Roman"/>
                <w:kern w:val="0"/>
                <w:sz w:val="24"/>
                <w:szCs w:val="24"/>
                <w:lang w:eastAsia="hr-HR"/>
                <w14:ligatures w14:val="none"/>
              </w:rPr>
              <w:lastRenderedPageBreak/>
              <w:t>Pravilnika nije pristigla niti jedna primjedba na tekst Pravilnika.</w:t>
            </w:r>
          </w:p>
          <w:p w14:paraId="1FE6D655" w14:textId="44DA13CB" w:rsidR="00B42B7F" w:rsidRPr="00827DA6" w:rsidRDefault="00B42B7F" w:rsidP="00B42B7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B42B7F" w:rsidRPr="00827DA6" w14:paraId="591295BA" w14:textId="77777777" w:rsidTr="00456086">
        <w:tc>
          <w:tcPr>
            <w:tcW w:w="1073" w:type="dxa"/>
          </w:tcPr>
          <w:p w14:paraId="4B951D8C"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0BAEA17D" w14:textId="77777777" w:rsidR="00355254" w:rsidRDefault="00355254"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5C25CB60" w14:textId="559E1B61" w:rsidR="00355254" w:rsidRPr="00827DA6" w:rsidRDefault="00355254" w:rsidP="00B42B7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13.</w:t>
            </w:r>
          </w:p>
        </w:tc>
        <w:tc>
          <w:tcPr>
            <w:tcW w:w="1610" w:type="dxa"/>
          </w:tcPr>
          <w:p w14:paraId="23125D09" w14:textId="77777777" w:rsidR="00B42B7F" w:rsidRPr="00827DA6" w:rsidRDefault="00B42B7F" w:rsidP="00B42B7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1287D85F" w14:textId="77777777" w:rsidR="00B42B7F" w:rsidRPr="00827DA6" w:rsidRDefault="00B42B7F" w:rsidP="00B42B7F">
            <w:pPr>
              <w:spacing w:after="0" w:line="240" w:lineRule="auto"/>
              <w:jc w:val="both"/>
              <w:rPr>
                <w:rFonts w:ascii="Times New Roman" w:hAnsi="Times New Roman" w:cs="Times New Roman"/>
                <w:sz w:val="24"/>
                <w:szCs w:val="24"/>
              </w:rPr>
            </w:pPr>
          </w:p>
          <w:p w14:paraId="00846D89" w14:textId="77777777" w:rsidR="00B42B7F" w:rsidRDefault="00B42B7F" w:rsidP="00B42B7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na području grada Osijeka, 13 članica </w:t>
            </w:r>
            <w:r w:rsidRPr="00827DA6">
              <w:rPr>
                <w:rFonts w:ascii="Times New Roman" w:hAnsi="Times New Roman" w:cs="Times New Roman"/>
                <w:sz w:val="24"/>
                <w:szCs w:val="24"/>
              </w:rPr>
              <w:lastRenderedPageBreak/>
              <w:t>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736ADD02" w14:textId="77777777" w:rsidR="00B42B7F" w:rsidRDefault="00B42B7F" w:rsidP="00B42B7F">
            <w:pPr>
              <w:spacing w:after="0" w:line="240" w:lineRule="auto"/>
              <w:jc w:val="both"/>
              <w:rPr>
                <w:rFonts w:ascii="Times New Roman" w:hAnsi="Times New Roman" w:cs="Times New Roman"/>
                <w:sz w:val="24"/>
                <w:szCs w:val="24"/>
              </w:rPr>
            </w:pPr>
          </w:p>
          <w:p w14:paraId="30F80FF2" w14:textId="65AD976D" w:rsidR="00B42B7F" w:rsidRPr="00827DA6" w:rsidRDefault="00B42B7F" w:rsidP="00B42B7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70CA72D2" w14:textId="77777777" w:rsidR="00B42B7F" w:rsidRDefault="00B42B7F"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251B45A2" w14:textId="77777777" w:rsidR="00932171" w:rsidRDefault="00932171"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346E8225" w14:textId="77777777" w:rsidR="00932171" w:rsidRDefault="00932171"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695A4C25" w14:textId="77777777" w:rsidR="00932171" w:rsidRDefault="00932171"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47D3531F" w14:textId="77777777" w:rsidR="00932171" w:rsidRDefault="00932171" w:rsidP="00B42B7F">
            <w:pPr>
              <w:spacing w:after="0" w:line="240" w:lineRule="auto"/>
              <w:jc w:val="center"/>
              <w:rPr>
                <w:rFonts w:ascii="Times New Roman" w:eastAsia="Times New Roman" w:hAnsi="Times New Roman" w:cs="Times New Roman"/>
                <w:kern w:val="0"/>
                <w:sz w:val="24"/>
                <w:szCs w:val="24"/>
                <w:lang w:eastAsia="hr-HR"/>
                <w14:ligatures w14:val="none"/>
              </w:rPr>
            </w:pPr>
          </w:p>
          <w:p w14:paraId="37888A3C" w14:textId="59D5DBE2" w:rsidR="00932171" w:rsidRPr="00827DA6" w:rsidRDefault="00932171" w:rsidP="00B42B7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24A5531B" w14:textId="60FC4F2B" w:rsidR="00FA2B06" w:rsidRPr="00FA2B06" w:rsidRDefault="00FA2B06" w:rsidP="00FA2B06">
            <w:pPr>
              <w:spacing w:after="0"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5. </w:t>
            </w:r>
            <w:r w:rsidR="00355254">
              <w:rPr>
                <w:rFonts w:ascii="Times New Roman" w:eastAsia="Times New Roman" w:hAnsi="Times New Roman" w:cs="Times New Roman"/>
                <w:b/>
                <w:bCs/>
                <w:kern w:val="0"/>
                <w:sz w:val="24"/>
                <w:szCs w:val="24"/>
                <w:lang w:eastAsia="hr-HR"/>
                <w14:ligatures w14:val="none"/>
              </w:rPr>
              <w:t>stavak</w:t>
            </w:r>
            <w:r w:rsidRPr="00FA2B06">
              <w:rPr>
                <w:rFonts w:ascii="Times New Roman" w:eastAsia="Times New Roman" w:hAnsi="Times New Roman" w:cs="Times New Roman"/>
                <w:b/>
                <w:bCs/>
                <w:kern w:val="0"/>
                <w:sz w:val="24"/>
                <w:szCs w:val="24"/>
                <w:lang w:eastAsia="hr-HR"/>
                <w14:ligatures w14:val="none"/>
              </w:rPr>
              <w:t xml:space="preserve"> 4. – izmijeniti</w:t>
            </w:r>
          </w:p>
          <w:p w14:paraId="0C2BF90A" w14:textId="7571F0C5" w:rsidR="00B42B7F" w:rsidRPr="00827DA6" w:rsidRDefault="00FA2B06" w:rsidP="00FA2B06">
            <w:pPr>
              <w:spacing w:after="0" w:line="240" w:lineRule="auto"/>
              <w:jc w:val="both"/>
              <w:rPr>
                <w:rFonts w:ascii="Times New Roman" w:eastAsia="Times New Roman" w:hAnsi="Times New Roman" w:cs="Times New Roman"/>
                <w:kern w:val="0"/>
                <w:sz w:val="24"/>
                <w:szCs w:val="24"/>
                <w:lang w:eastAsia="hr-HR"/>
                <w14:ligatures w14:val="none"/>
              </w:rPr>
            </w:pPr>
            <w:r w:rsidRPr="00FA2B06">
              <w:rPr>
                <w:rFonts w:ascii="Times New Roman" w:eastAsia="Times New Roman" w:hAnsi="Times New Roman" w:cs="Times New Roman"/>
                <w:kern w:val="0"/>
                <w:sz w:val="24"/>
                <w:szCs w:val="24"/>
                <w:lang w:eastAsia="hr-HR"/>
                <w14:ligatures w14:val="none"/>
              </w:rPr>
              <w:t>Stolovi i stolice moraju biti u krem, crnoj ili sivoj boji (opcionalno i bijeloj).</w:t>
            </w:r>
          </w:p>
        </w:tc>
        <w:tc>
          <w:tcPr>
            <w:tcW w:w="5103" w:type="dxa"/>
          </w:tcPr>
          <w:p w14:paraId="3F20C1C1" w14:textId="77777777" w:rsidR="00355254" w:rsidRDefault="00355254" w:rsidP="00355254">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66B5E6B2" w14:textId="77777777" w:rsidR="00355254" w:rsidRDefault="00355254" w:rsidP="00355254">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0DFDB4ED" w14:textId="2B0DA0AF" w:rsidR="00B42B7F" w:rsidRPr="00827DA6" w:rsidRDefault="00355254" w:rsidP="00355254">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A83930" w:rsidRPr="00827DA6" w14:paraId="74181D8D" w14:textId="77777777" w:rsidTr="00456086">
        <w:tc>
          <w:tcPr>
            <w:tcW w:w="1073" w:type="dxa"/>
          </w:tcPr>
          <w:p w14:paraId="67D0154A"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51E58F18"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5C087767"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72F2E6CD"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23B5456D"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3906F22A" w14:textId="232BD056" w:rsidR="00A83930" w:rsidRPr="00827DA6"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14.</w:t>
            </w:r>
          </w:p>
        </w:tc>
        <w:tc>
          <w:tcPr>
            <w:tcW w:w="1610" w:type="dxa"/>
          </w:tcPr>
          <w:p w14:paraId="2DD67FD6" w14:textId="77777777" w:rsidR="00A83930" w:rsidRPr="00827DA6" w:rsidRDefault="00A83930" w:rsidP="00A83930">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lastRenderedPageBreak/>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lastRenderedPageBreak/>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18F30CC9" w14:textId="77777777" w:rsidR="00A83930" w:rsidRPr="00827DA6" w:rsidRDefault="00A83930" w:rsidP="00A83930">
            <w:pPr>
              <w:spacing w:after="0" w:line="240" w:lineRule="auto"/>
              <w:jc w:val="both"/>
              <w:rPr>
                <w:rFonts w:ascii="Times New Roman" w:hAnsi="Times New Roman" w:cs="Times New Roman"/>
                <w:sz w:val="24"/>
                <w:szCs w:val="24"/>
              </w:rPr>
            </w:pPr>
          </w:p>
          <w:p w14:paraId="3F3E3EE8" w14:textId="77777777" w:rsidR="00A83930" w:rsidRDefault="00A83930" w:rsidP="00A83930">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5200137C" w14:textId="77777777" w:rsidR="00A83930" w:rsidRDefault="00A83930" w:rsidP="00A83930">
            <w:pPr>
              <w:spacing w:after="0" w:line="240" w:lineRule="auto"/>
              <w:jc w:val="both"/>
              <w:rPr>
                <w:rFonts w:ascii="Times New Roman" w:hAnsi="Times New Roman" w:cs="Times New Roman"/>
                <w:sz w:val="24"/>
                <w:szCs w:val="24"/>
              </w:rPr>
            </w:pPr>
          </w:p>
          <w:p w14:paraId="5A84F6D2" w14:textId="67F867A4" w:rsidR="00A83930" w:rsidRPr="00827DA6" w:rsidRDefault="00A83930" w:rsidP="00A8393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w:t>
            </w:r>
            <w:r w:rsidRPr="00AD5798">
              <w:rPr>
                <w:rFonts w:ascii="Times New Roman" w:eastAsia="Times New Roman" w:hAnsi="Times New Roman" w:cs="Times New Roman"/>
                <w:kern w:val="0"/>
                <w:sz w:val="24"/>
                <w:szCs w:val="24"/>
                <w:lang w:eastAsia="hr-HR"/>
                <w14:ligatures w14:val="none"/>
              </w:rPr>
              <w:lastRenderedPageBreak/>
              <w:t>direktor Kreativno ugostiteljstvo d.o.o. Osijek, predsjednik Strukovne grupe ugostiteljskih djelatnosti Vedran Mihaljević, tajnik strukovne grupe, viši stručni suradnik u Sektoru za turizam HGK</w:t>
            </w:r>
          </w:p>
        </w:tc>
        <w:tc>
          <w:tcPr>
            <w:tcW w:w="1276" w:type="dxa"/>
          </w:tcPr>
          <w:p w14:paraId="65F04F8A"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5864F1DB"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0142F033"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7102ABBB"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54E302F5" w14:textId="77777777" w:rsidR="00A83930"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p w14:paraId="39FDADA8" w14:textId="4F8D8E75" w:rsidR="00A83930" w:rsidRPr="00827DA6"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01F8610F" w14:textId="433E7280" w:rsidR="00A83930" w:rsidRPr="00A83930" w:rsidRDefault="00A83930" w:rsidP="00A83930">
            <w:pPr>
              <w:pStyle w:val="Naslov2"/>
              <w:spacing w:before="180"/>
              <w:rPr>
                <w:rFonts w:ascii="Times New Roman" w:hAnsi="Times New Roman" w:cs="Times New Roman"/>
                <w:sz w:val="24"/>
                <w:szCs w:val="24"/>
              </w:rPr>
            </w:pPr>
            <w:r>
              <w:rPr>
                <w:rFonts w:ascii="Times New Roman" w:hAnsi="Times New Roman" w:cs="Times New Roman"/>
                <w:sz w:val="24"/>
                <w:szCs w:val="24"/>
              </w:rPr>
              <w:lastRenderedPageBreak/>
              <w:t>Članak 5. stavak</w:t>
            </w:r>
            <w:r w:rsidRPr="00A83930">
              <w:rPr>
                <w:rFonts w:ascii="Times New Roman" w:hAnsi="Times New Roman" w:cs="Times New Roman"/>
                <w:spacing w:val="2"/>
                <w:sz w:val="24"/>
                <w:szCs w:val="24"/>
              </w:rPr>
              <w:t xml:space="preserve"> </w:t>
            </w:r>
            <w:r w:rsidRPr="00A83930">
              <w:rPr>
                <w:rFonts w:ascii="Times New Roman" w:hAnsi="Times New Roman" w:cs="Times New Roman"/>
                <w:sz w:val="24"/>
                <w:szCs w:val="24"/>
              </w:rPr>
              <w:t>5.</w:t>
            </w:r>
            <w:r w:rsidRPr="00A83930">
              <w:rPr>
                <w:rFonts w:ascii="Times New Roman" w:hAnsi="Times New Roman" w:cs="Times New Roman"/>
                <w:spacing w:val="-1"/>
                <w:sz w:val="24"/>
                <w:szCs w:val="24"/>
              </w:rPr>
              <w:t xml:space="preserve"> </w:t>
            </w:r>
            <w:r w:rsidRPr="00A83930">
              <w:rPr>
                <w:rFonts w:ascii="Times New Roman" w:hAnsi="Times New Roman" w:cs="Times New Roman"/>
                <w:sz w:val="24"/>
                <w:szCs w:val="24"/>
              </w:rPr>
              <w:t>-</w:t>
            </w:r>
            <w:r w:rsidRPr="00A83930">
              <w:rPr>
                <w:rFonts w:ascii="Times New Roman" w:hAnsi="Times New Roman" w:cs="Times New Roman"/>
                <w:spacing w:val="-1"/>
                <w:sz w:val="24"/>
                <w:szCs w:val="24"/>
              </w:rPr>
              <w:t xml:space="preserve"> </w:t>
            </w:r>
            <w:r w:rsidRPr="00A83930">
              <w:rPr>
                <w:rFonts w:ascii="Times New Roman" w:hAnsi="Times New Roman" w:cs="Times New Roman"/>
                <w:sz w:val="24"/>
                <w:szCs w:val="24"/>
              </w:rPr>
              <w:t>brisati</w:t>
            </w:r>
          </w:p>
          <w:p w14:paraId="30B03087" w14:textId="77777777" w:rsidR="00A83930" w:rsidRPr="00A83930" w:rsidRDefault="00A83930" w:rsidP="00A83930">
            <w:pPr>
              <w:spacing w:before="183"/>
              <w:ind w:left="112"/>
              <w:rPr>
                <w:rFonts w:ascii="Times New Roman" w:hAnsi="Times New Roman" w:cs="Times New Roman"/>
                <w:i/>
                <w:sz w:val="24"/>
                <w:szCs w:val="24"/>
              </w:rPr>
            </w:pPr>
            <w:r w:rsidRPr="00A83930">
              <w:rPr>
                <w:rFonts w:ascii="Times New Roman" w:hAnsi="Times New Roman" w:cs="Times New Roman"/>
                <w:i/>
                <w:sz w:val="24"/>
                <w:szCs w:val="24"/>
              </w:rPr>
              <w:t>→</w:t>
            </w:r>
            <w:r w:rsidRPr="00A83930">
              <w:rPr>
                <w:rFonts w:ascii="Times New Roman" w:hAnsi="Times New Roman" w:cs="Times New Roman"/>
                <w:i/>
                <w:spacing w:val="-2"/>
                <w:sz w:val="24"/>
                <w:szCs w:val="24"/>
              </w:rPr>
              <w:t xml:space="preserve"> </w:t>
            </w:r>
            <w:r w:rsidRPr="00A83930">
              <w:rPr>
                <w:rFonts w:ascii="Times New Roman" w:hAnsi="Times New Roman" w:cs="Times New Roman"/>
                <w:i/>
                <w:sz w:val="24"/>
                <w:szCs w:val="24"/>
              </w:rPr>
              <w:t>Obrazloženje:</w:t>
            </w:r>
            <w:r w:rsidRPr="00A83930">
              <w:rPr>
                <w:rFonts w:ascii="Times New Roman" w:hAnsi="Times New Roman" w:cs="Times New Roman"/>
                <w:i/>
                <w:spacing w:val="-1"/>
                <w:sz w:val="24"/>
                <w:szCs w:val="24"/>
              </w:rPr>
              <w:t xml:space="preserve"> </w:t>
            </w:r>
            <w:r w:rsidRPr="00A83930">
              <w:rPr>
                <w:rFonts w:ascii="Times New Roman" w:hAnsi="Times New Roman" w:cs="Times New Roman"/>
                <w:i/>
                <w:sz w:val="24"/>
                <w:szCs w:val="24"/>
              </w:rPr>
              <w:t>kao</w:t>
            </w:r>
            <w:r w:rsidRPr="00A83930">
              <w:rPr>
                <w:rFonts w:ascii="Times New Roman" w:hAnsi="Times New Roman" w:cs="Times New Roman"/>
                <w:i/>
                <w:spacing w:val="-3"/>
                <w:sz w:val="24"/>
                <w:szCs w:val="24"/>
              </w:rPr>
              <w:t xml:space="preserve"> </w:t>
            </w:r>
            <w:r w:rsidRPr="00A83930">
              <w:rPr>
                <w:rFonts w:ascii="Times New Roman" w:hAnsi="Times New Roman" w:cs="Times New Roman"/>
                <w:i/>
                <w:sz w:val="24"/>
                <w:szCs w:val="24"/>
              </w:rPr>
              <w:t>kod</w:t>
            </w:r>
            <w:r w:rsidRPr="00A83930">
              <w:rPr>
                <w:rFonts w:ascii="Times New Roman" w:hAnsi="Times New Roman" w:cs="Times New Roman"/>
                <w:i/>
                <w:spacing w:val="-2"/>
                <w:sz w:val="24"/>
                <w:szCs w:val="24"/>
              </w:rPr>
              <w:t xml:space="preserve"> </w:t>
            </w:r>
            <w:r w:rsidRPr="00A83930">
              <w:rPr>
                <w:rFonts w:ascii="Times New Roman" w:hAnsi="Times New Roman" w:cs="Times New Roman"/>
                <w:i/>
                <w:sz w:val="24"/>
                <w:szCs w:val="24"/>
              </w:rPr>
              <w:t>članka</w:t>
            </w:r>
            <w:r w:rsidRPr="00A83930">
              <w:rPr>
                <w:rFonts w:ascii="Times New Roman" w:hAnsi="Times New Roman" w:cs="Times New Roman"/>
                <w:i/>
                <w:spacing w:val="-1"/>
                <w:sz w:val="24"/>
                <w:szCs w:val="24"/>
              </w:rPr>
              <w:t xml:space="preserve"> </w:t>
            </w:r>
            <w:r w:rsidRPr="00A83930">
              <w:rPr>
                <w:rFonts w:ascii="Times New Roman" w:hAnsi="Times New Roman" w:cs="Times New Roman"/>
                <w:i/>
                <w:sz w:val="24"/>
                <w:szCs w:val="24"/>
              </w:rPr>
              <w:t>4.</w:t>
            </w:r>
          </w:p>
          <w:p w14:paraId="53FBD7ED" w14:textId="77777777" w:rsidR="00A83930" w:rsidRPr="00827DA6" w:rsidRDefault="00A83930" w:rsidP="00A83930">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5AD365BE" w14:textId="77777777" w:rsidR="00A83930" w:rsidRDefault="00A83930" w:rsidP="00A83930">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w:t>
            </w:r>
            <w:r>
              <w:rPr>
                <w:rFonts w:ascii="Times New Roman" w:eastAsia="Times New Roman" w:hAnsi="Times New Roman" w:cs="Times New Roman"/>
                <w:kern w:val="0"/>
                <w:sz w:val="24"/>
                <w:szCs w:val="24"/>
                <w:lang w:eastAsia="hr-HR"/>
                <w14:ligatures w14:val="none"/>
              </w:rPr>
              <w:lastRenderedPageBreak/>
              <w:t>uređenja terasa za pružanje ugostiteljskih usluga (Službeni glasnik Grada Osijeka br. 10/23):/u daljnjem tekstu: Pravilnik/ na način da se umjesto „u roku 6 mjeseci od dana stupanja na snagu ovog pravilnika“, zamjenjuju se riječima „do 1. travnja 2025.“.</w:t>
            </w:r>
          </w:p>
          <w:p w14:paraId="7AF313AB" w14:textId="77777777" w:rsidR="00A83930" w:rsidRDefault="00A83930" w:rsidP="00A8393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7F978D63" w14:textId="49F73088" w:rsidR="00A83930" w:rsidRPr="00827DA6" w:rsidRDefault="00A83930" w:rsidP="00A8393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5772F0" w:rsidRPr="00827DA6" w14:paraId="526DAB61" w14:textId="77777777" w:rsidTr="00456086">
        <w:tc>
          <w:tcPr>
            <w:tcW w:w="1073" w:type="dxa"/>
          </w:tcPr>
          <w:p w14:paraId="294CFF62" w14:textId="77777777" w:rsidR="005772F0"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p>
          <w:p w14:paraId="0BEA7940" w14:textId="77777777" w:rsidR="005772F0"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p>
          <w:p w14:paraId="5C329D89" w14:textId="503E5543" w:rsidR="005772F0" w:rsidRPr="00827DA6"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15.</w:t>
            </w:r>
          </w:p>
        </w:tc>
        <w:tc>
          <w:tcPr>
            <w:tcW w:w="1610" w:type="dxa"/>
          </w:tcPr>
          <w:p w14:paraId="73B6F618" w14:textId="77777777" w:rsidR="005772F0" w:rsidRPr="00827DA6" w:rsidRDefault="005772F0" w:rsidP="004803B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4D0BF2B9" w14:textId="77777777" w:rsidR="005772F0" w:rsidRPr="00827DA6" w:rsidRDefault="005772F0" w:rsidP="004803BF">
            <w:pPr>
              <w:spacing w:after="0" w:line="240" w:lineRule="auto"/>
              <w:jc w:val="both"/>
              <w:rPr>
                <w:rFonts w:ascii="Times New Roman" w:hAnsi="Times New Roman" w:cs="Times New Roman"/>
                <w:sz w:val="24"/>
                <w:szCs w:val="24"/>
              </w:rPr>
            </w:pPr>
          </w:p>
          <w:p w14:paraId="5E6B94B9" w14:textId="77777777" w:rsidR="005772F0" w:rsidRDefault="005772F0" w:rsidP="004803B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 xml:space="preserve">I 56 – Djelatnost </w:t>
            </w:r>
            <w:r w:rsidRPr="00827DA6">
              <w:rPr>
                <w:rFonts w:ascii="Times New Roman" w:hAnsi="Times New Roman" w:cs="Times New Roman"/>
                <w:sz w:val="24"/>
                <w:szCs w:val="24"/>
              </w:rPr>
              <w:lastRenderedPageBreak/>
              <w:t>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60355E2A" w14:textId="77777777" w:rsidR="005772F0" w:rsidRDefault="005772F0" w:rsidP="004803BF">
            <w:pPr>
              <w:spacing w:after="0" w:line="240" w:lineRule="auto"/>
              <w:jc w:val="both"/>
              <w:rPr>
                <w:rFonts w:ascii="Times New Roman" w:hAnsi="Times New Roman" w:cs="Times New Roman"/>
                <w:sz w:val="24"/>
                <w:szCs w:val="24"/>
              </w:rPr>
            </w:pPr>
          </w:p>
          <w:p w14:paraId="1CD27F97" w14:textId="7A6A4CBE" w:rsidR="005772F0" w:rsidRPr="00827DA6" w:rsidRDefault="005772F0" w:rsidP="004803B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Strukovne grupe ugostiteljskih djelatnosti Vedran </w:t>
            </w:r>
            <w:r w:rsidRPr="00AD5798">
              <w:rPr>
                <w:rFonts w:ascii="Times New Roman" w:eastAsia="Times New Roman" w:hAnsi="Times New Roman" w:cs="Times New Roman"/>
                <w:kern w:val="0"/>
                <w:sz w:val="24"/>
                <w:szCs w:val="24"/>
                <w:lang w:eastAsia="hr-HR"/>
                <w14:ligatures w14:val="none"/>
              </w:rPr>
              <w:lastRenderedPageBreak/>
              <w:t>Mihaljević, tajnik strukovne grupe, viši stručni suradnik u Sektoru za turizam HGK</w:t>
            </w:r>
          </w:p>
        </w:tc>
        <w:tc>
          <w:tcPr>
            <w:tcW w:w="1276" w:type="dxa"/>
          </w:tcPr>
          <w:p w14:paraId="222A265C" w14:textId="77777777" w:rsidR="005772F0"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p>
          <w:p w14:paraId="0157A639" w14:textId="77777777" w:rsidR="005772F0"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p>
          <w:p w14:paraId="353C65CF" w14:textId="77777777" w:rsidR="005772F0"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p>
          <w:p w14:paraId="52759022" w14:textId="79E81F9E" w:rsidR="005772F0" w:rsidRPr="00827DA6"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27684CB3" w14:textId="49D0C02D" w:rsidR="005772F0" w:rsidRPr="0068791E" w:rsidRDefault="005772F0" w:rsidP="005772F0">
            <w:pPr>
              <w:pStyle w:val="Tijeloteksta"/>
              <w:spacing w:before="183" w:line="259" w:lineRule="auto"/>
              <w:ind w:left="112" w:right="582"/>
              <w:jc w:val="both"/>
              <w:rPr>
                <w:rFonts w:ascii="Times New Roman" w:hAnsi="Times New Roman" w:cs="Times New Roman"/>
                <w:sz w:val="24"/>
                <w:szCs w:val="24"/>
              </w:rPr>
            </w:pPr>
            <w:r>
              <w:rPr>
                <w:rFonts w:ascii="Times New Roman" w:hAnsi="Times New Roman" w:cs="Times New Roman"/>
                <w:b/>
                <w:sz w:val="24"/>
                <w:szCs w:val="24"/>
              </w:rPr>
              <w:t>Članak 9. stavak</w:t>
            </w:r>
            <w:r w:rsidRPr="0068791E">
              <w:rPr>
                <w:rFonts w:ascii="Times New Roman" w:hAnsi="Times New Roman" w:cs="Times New Roman"/>
                <w:b/>
                <w:sz w:val="24"/>
                <w:szCs w:val="24"/>
              </w:rPr>
              <w:t xml:space="preserve"> 1. – izmijeniti – </w:t>
            </w:r>
            <w:r w:rsidRPr="0068791E">
              <w:rPr>
                <w:rFonts w:ascii="Times New Roman" w:hAnsi="Times New Roman" w:cs="Times New Roman"/>
                <w:sz w:val="24"/>
                <w:szCs w:val="24"/>
              </w:rPr>
              <w:t>rok za usklađivanje s odredbama Pravilnika – odrediti rok od godinu dana (u slučaju</w:t>
            </w:r>
            <w:r w:rsidRPr="0068791E">
              <w:rPr>
                <w:rFonts w:ascii="Times New Roman" w:hAnsi="Times New Roman" w:cs="Times New Roman"/>
                <w:spacing w:val="-47"/>
                <w:sz w:val="24"/>
                <w:szCs w:val="24"/>
              </w:rPr>
              <w:t xml:space="preserve"> </w:t>
            </w:r>
            <w:r w:rsidRPr="0068791E">
              <w:rPr>
                <w:rFonts w:ascii="Times New Roman" w:hAnsi="Times New Roman" w:cs="Times New Roman"/>
                <w:sz w:val="24"/>
                <w:szCs w:val="24"/>
              </w:rPr>
              <w:t>prihvaća</w:t>
            </w:r>
            <w:r w:rsidRPr="0068791E">
              <w:rPr>
                <w:rFonts w:ascii="Times New Roman" w:hAnsi="Times New Roman" w:cs="Times New Roman"/>
                <w:spacing w:val="-1"/>
                <w:sz w:val="24"/>
                <w:szCs w:val="24"/>
              </w:rPr>
              <w:t xml:space="preserve"> </w:t>
            </w:r>
            <w:r w:rsidRPr="0068791E">
              <w:rPr>
                <w:rFonts w:ascii="Times New Roman" w:hAnsi="Times New Roman" w:cs="Times New Roman"/>
                <w:sz w:val="24"/>
                <w:szCs w:val="24"/>
              </w:rPr>
              <w:t>predloženih</w:t>
            </w:r>
            <w:r w:rsidRPr="0068791E">
              <w:rPr>
                <w:rFonts w:ascii="Times New Roman" w:hAnsi="Times New Roman" w:cs="Times New Roman"/>
                <w:spacing w:val="-1"/>
                <w:sz w:val="24"/>
                <w:szCs w:val="24"/>
              </w:rPr>
              <w:t xml:space="preserve"> </w:t>
            </w:r>
            <w:r w:rsidRPr="0068791E">
              <w:rPr>
                <w:rFonts w:ascii="Times New Roman" w:hAnsi="Times New Roman" w:cs="Times New Roman"/>
                <w:sz w:val="24"/>
                <w:szCs w:val="24"/>
              </w:rPr>
              <w:t>promjena Pravilnika</w:t>
            </w:r>
            <w:r w:rsidRPr="0068791E">
              <w:rPr>
                <w:rFonts w:ascii="Times New Roman" w:hAnsi="Times New Roman" w:cs="Times New Roman"/>
                <w:spacing w:val="-2"/>
                <w:sz w:val="24"/>
                <w:szCs w:val="24"/>
              </w:rPr>
              <w:t xml:space="preserve"> </w:t>
            </w:r>
            <w:r w:rsidRPr="0068791E">
              <w:rPr>
                <w:rFonts w:ascii="Times New Roman" w:hAnsi="Times New Roman" w:cs="Times New Roman"/>
                <w:sz w:val="24"/>
                <w:szCs w:val="24"/>
              </w:rPr>
              <w:t>koje dostavljamo)</w:t>
            </w:r>
          </w:p>
          <w:p w14:paraId="03273EBF" w14:textId="77777777" w:rsidR="005772F0" w:rsidRPr="00827DA6" w:rsidRDefault="005772F0" w:rsidP="005772F0">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42EC44C2" w14:textId="77777777" w:rsidR="005772F0" w:rsidRDefault="005772F0" w:rsidP="005772F0">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7D169B5E" w14:textId="77777777" w:rsidR="005772F0" w:rsidRDefault="005772F0" w:rsidP="005772F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Naime, prije donošenja Pravilnika, nacrt istog je bio na savjetovanju sa zainteresiranom javnošću u trajanju od 30 dana u roku od 31. srpnja 2023. do 30. kolovoza 2023. Prilikom trajanja savjetovanja </w:t>
            </w:r>
            <w:r>
              <w:rPr>
                <w:rFonts w:ascii="Times New Roman" w:eastAsia="Times New Roman" w:hAnsi="Times New Roman" w:cs="Times New Roman"/>
                <w:kern w:val="0"/>
                <w:sz w:val="24"/>
                <w:szCs w:val="24"/>
                <w:lang w:eastAsia="hr-HR"/>
                <w14:ligatures w14:val="none"/>
              </w:rPr>
              <w:lastRenderedPageBreak/>
              <w:t>sa zainteresiranom javnošću prije donošenja Pravilnika nije pristigla niti jedna primjedba na tekst Pravilnika.</w:t>
            </w:r>
          </w:p>
          <w:p w14:paraId="139EE96D" w14:textId="626EA685" w:rsidR="005772F0" w:rsidRPr="00827DA6" w:rsidRDefault="005772F0" w:rsidP="005772F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4803BF" w:rsidRPr="00827DA6" w14:paraId="6D8EAED1" w14:textId="77777777" w:rsidTr="00456086">
        <w:tc>
          <w:tcPr>
            <w:tcW w:w="1073" w:type="dxa"/>
          </w:tcPr>
          <w:p w14:paraId="381F6CE5"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528774C0"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017DF6A6"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41E7C328"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54547C3B" w14:textId="33B93F76" w:rsidR="004803BF" w:rsidRPr="00827DA6"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16. </w:t>
            </w:r>
          </w:p>
        </w:tc>
        <w:tc>
          <w:tcPr>
            <w:tcW w:w="1610" w:type="dxa"/>
          </w:tcPr>
          <w:p w14:paraId="3C8D34C5" w14:textId="77777777" w:rsidR="004803BF" w:rsidRPr="00827DA6" w:rsidRDefault="004803BF" w:rsidP="004803B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102E4D00" w14:textId="77777777" w:rsidR="004803BF" w:rsidRPr="00827DA6" w:rsidRDefault="004803BF" w:rsidP="004803BF">
            <w:pPr>
              <w:spacing w:after="0" w:line="240" w:lineRule="auto"/>
              <w:jc w:val="both"/>
              <w:rPr>
                <w:rFonts w:ascii="Times New Roman" w:hAnsi="Times New Roman" w:cs="Times New Roman"/>
                <w:sz w:val="24"/>
                <w:szCs w:val="24"/>
              </w:rPr>
            </w:pPr>
          </w:p>
          <w:p w14:paraId="5B4CB95D" w14:textId="77777777" w:rsidR="004803BF" w:rsidRDefault="004803BF" w:rsidP="004803BF">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na području </w:t>
            </w:r>
            <w:r w:rsidRPr="00827DA6">
              <w:rPr>
                <w:rFonts w:ascii="Times New Roman" w:hAnsi="Times New Roman" w:cs="Times New Roman"/>
                <w:sz w:val="24"/>
                <w:szCs w:val="24"/>
              </w:rPr>
              <w:lastRenderedPageBreak/>
              <w:t>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296FFFC0" w14:textId="77777777" w:rsidR="004803BF" w:rsidRDefault="004803BF" w:rsidP="004803BF">
            <w:pPr>
              <w:spacing w:after="0" w:line="240" w:lineRule="auto"/>
              <w:jc w:val="both"/>
              <w:rPr>
                <w:rFonts w:ascii="Times New Roman" w:hAnsi="Times New Roman" w:cs="Times New Roman"/>
                <w:sz w:val="24"/>
                <w:szCs w:val="24"/>
              </w:rPr>
            </w:pPr>
          </w:p>
          <w:p w14:paraId="482ED506" w14:textId="48B32FDB" w:rsidR="004803BF" w:rsidRPr="00827DA6" w:rsidRDefault="004803BF" w:rsidP="004803BF">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5C5F67B4"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32AF59A3"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286B8C6A"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4BC44818" w14:textId="77777777" w:rsidR="004803BF"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p w14:paraId="47AF2F1B" w14:textId="1F9366F2" w:rsidR="004803BF" w:rsidRPr="00827DA6"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10E0B907" w14:textId="77777777" w:rsidR="00656384" w:rsidRPr="00656384" w:rsidRDefault="00656384" w:rsidP="00656384">
            <w:pPr>
              <w:pStyle w:val="Naslov2"/>
              <w:spacing w:before="1"/>
              <w:rPr>
                <w:rFonts w:ascii="Times New Roman" w:hAnsi="Times New Roman" w:cs="Times New Roman"/>
                <w:sz w:val="24"/>
                <w:szCs w:val="24"/>
              </w:rPr>
            </w:pPr>
            <w:r w:rsidRPr="00656384">
              <w:rPr>
                <w:rFonts w:ascii="Times New Roman" w:hAnsi="Times New Roman" w:cs="Times New Roman"/>
                <w:sz w:val="24"/>
                <w:szCs w:val="24"/>
              </w:rPr>
              <w:t>Dodati nove</w:t>
            </w:r>
            <w:r w:rsidRPr="00656384">
              <w:rPr>
                <w:rFonts w:ascii="Times New Roman" w:hAnsi="Times New Roman" w:cs="Times New Roman"/>
                <w:spacing w:val="-2"/>
                <w:sz w:val="24"/>
                <w:szCs w:val="24"/>
              </w:rPr>
              <w:t xml:space="preserve"> </w:t>
            </w:r>
            <w:r w:rsidRPr="00656384">
              <w:rPr>
                <w:rFonts w:ascii="Times New Roman" w:hAnsi="Times New Roman" w:cs="Times New Roman"/>
                <w:sz w:val="24"/>
                <w:szCs w:val="24"/>
              </w:rPr>
              <w:t>stavke:</w:t>
            </w:r>
          </w:p>
          <w:p w14:paraId="1826F6AB" w14:textId="77777777" w:rsidR="00656384" w:rsidRPr="00656384" w:rsidRDefault="00656384" w:rsidP="00656384">
            <w:pPr>
              <w:spacing w:before="182"/>
              <w:ind w:left="112"/>
              <w:rPr>
                <w:rFonts w:ascii="Times New Roman" w:hAnsi="Times New Roman" w:cs="Times New Roman"/>
                <w:b/>
                <w:sz w:val="24"/>
                <w:szCs w:val="24"/>
              </w:rPr>
            </w:pPr>
            <w:r w:rsidRPr="00656384">
              <w:rPr>
                <w:rFonts w:ascii="Times New Roman" w:hAnsi="Times New Roman" w:cs="Times New Roman"/>
                <w:b/>
                <w:sz w:val="24"/>
                <w:szCs w:val="24"/>
              </w:rPr>
              <w:t>st.</w:t>
            </w:r>
            <w:r w:rsidRPr="00656384">
              <w:rPr>
                <w:rFonts w:ascii="Times New Roman" w:hAnsi="Times New Roman" w:cs="Times New Roman"/>
                <w:b/>
                <w:spacing w:val="-1"/>
                <w:sz w:val="24"/>
                <w:szCs w:val="24"/>
              </w:rPr>
              <w:t xml:space="preserve"> </w:t>
            </w:r>
            <w:r w:rsidRPr="00656384">
              <w:rPr>
                <w:rFonts w:ascii="Times New Roman" w:hAnsi="Times New Roman" w:cs="Times New Roman"/>
                <w:b/>
                <w:sz w:val="24"/>
                <w:szCs w:val="24"/>
              </w:rPr>
              <w:t>2.</w:t>
            </w:r>
          </w:p>
          <w:p w14:paraId="29D1CFA5" w14:textId="77777777" w:rsidR="00656384" w:rsidRPr="00656384" w:rsidRDefault="00656384" w:rsidP="00656384">
            <w:pPr>
              <w:pStyle w:val="Tijeloteksta"/>
              <w:spacing w:before="180" w:line="259" w:lineRule="auto"/>
              <w:ind w:left="112" w:right="100"/>
              <w:rPr>
                <w:rFonts w:ascii="Times New Roman" w:hAnsi="Times New Roman" w:cs="Times New Roman"/>
                <w:sz w:val="24"/>
                <w:szCs w:val="24"/>
              </w:rPr>
            </w:pPr>
            <w:r w:rsidRPr="00656384">
              <w:rPr>
                <w:rFonts w:ascii="Times New Roman" w:hAnsi="Times New Roman" w:cs="Times New Roman"/>
                <w:sz w:val="24"/>
                <w:szCs w:val="24"/>
              </w:rPr>
              <w:t>Grad Osijek će u roku od godinu dana od stupanju na snagu Pravilnika oformiti Stručno povjerenstvo koje će</w:t>
            </w:r>
            <w:r w:rsidRPr="00656384">
              <w:rPr>
                <w:rFonts w:ascii="Times New Roman" w:hAnsi="Times New Roman" w:cs="Times New Roman"/>
                <w:spacing w:val="-47"/>
                <w:sz w:val="24"/>
                <w:szCs w:val="24"/>
              </w:rPr>
              <w:t xml:space="preserve"> </w:t>
            </w:r>
            <w:r w:rsidRPr="00656384">
              <w:rPr>
                <w:rFonts w:ascii="Times New Roman" w:hAnsi="Times New Roman" w:cs="Times New Roman"/>
                <w:sz w:val="24"/>
                <w:szCs w:val="24"/>
              </w:rPr>
              <w:t>sudjelovati</w:t>
            </w:r>
            <w:r w:rsidRPr="00656384">
              <w:rPr>
                <w:rFonts w:ascii="Times New Roman" w:hAnsi="Times New Roman" w:cs="Times New Roman"/>
                <w:spacing w:val="-1"/>
                <w:sz w:val="24"/>
                <w:szCs w:val="24"/>
              </w:rPr>
              <w:t xml:space="preserve"> </w:t>
            </w:r>
            <w:r w:rsidRPr="00656384">
              <w:rPr>
                <w:rFonts w:ascii="Times New Roman" w:hAnsi="Times New Roman" w:cs="Times New Roman"/>
                <w:sz w:val="24"/>
                <w:szCs w:val="24"/>
              </w:rPr>
              <w:t>u</w:t>
            </w:r>
            <w:r w:rsidRPr="00656384">
              <w:rPr>
                <w:rFonts w:ascii="Times New Roman" w:hAnsi="Times New Roman" w:cs="Times New Roman"/>
                <w:spacing w:val="-1"/>
                <w:sz w:val="24"/>
                <w:szCs w:val="24"/>
              </w:rPr>
              <w:t xml:space="preserve"> </w:t>
            </w:r>
            <w:r w:rsidRPr="00656384">
              <w:rPr>
                <w:rFonts w:ascii="Times New Roman" w:hAnsi="Times New Roman" w:cs="Times New Roman"/>
                <w:sz w:val="24"/>
                <w:szCs w:val="24"/>
              </w:rPr>
              <w:t>donošenju Pravila</w:t>
            </w:r>
            <w:r w:rsidRPr="00656384">
              <w:rPr>
                <w:rFonts w:ascii="Times New Roman" w:hAnsi="Times New Roman" w:cs="Times New Roman"/>
                <w:spacing w:val="-4"/>
                <w:sz w:val="24"/>
                <w:szCs w:val="24"/>
              </w:rPr>
              <w:t xml:space="preserve"> </w:t>
            </w:r>
            <w:r w:rsidRPr="00656384">
              <w:rPr>
                <w:rFonts w:ascii="Times New Roman" w:hAnsi="Times New Roman" w:cs="Times New Roman"/>
                <w:sz w:val="24"/>
                <w:szCs w:val="24"/>
              </w:rPr>
              <w:t>o</w:t>
            </w:r>
            <w:r w:rsidRPr="00656384">
              <w:rPr>
                <w:rFonts w:ascii="Times New Roman" w:hAnsi="Times New Roman" w:cs="Times New Roman"/>
                <w:spacing w:val="1"/>
                <w:sz w:val="24"/>
                <w:szCs w:val="24"/>
              </w:rPr>
              <w:t xml:space="preserve"> </w:t>
            </w:r>
            <w:r w:rsidRPr="00656384">
              <w:rPr>
                <w:rFonts w:ascii="Times New Roman" w:hAnsi="Times New Roman" w:cs="Times New Roman"/>
                <w:sz w:val="24"/>
                <w:szCs w:val="24"/>
              </w:rPr>
              <w:t>načinu</w:t>
            </w:r>
            <w:r w:rsidRPr="00656384">
              <w:rPr>
                <w:rFonts w:ascii="Times New Roman" w:hAnsi="Times New Roman" w:cs="Times New Roman"/>
                <w:spacing w:val="-1"/>
                <w:sz w:val="24"/>
                <w:szCs w:val="24"/>
              </w:rPr>
              <w:t xml:space="preserve"> </w:t>
            </w:r>
            <w:r w:rsidRPr="00656384">
              <w:rPr>
                <w:rFonts w:ascii="Times New Roman" w:hAnsi="Times New Roman" w:cs="Times New Roman"/>
                <w:sz w:val="24"/>
                <w:szCs w:val="24"/>
              </w:rPr>
              <w:t>uređenja</w:t>
            </w:r>
            <w:r w:rsidRPr="00656384">
              <w:rPr>
                <w:rFonts w:ascii="Times New Roman" w:hAnsi="Times New Roman" w:cs="Times New Roman"/>
                <w:spacing w:val="-3"/>
                <w:sz w:val="24"/>
                <w:szCs w:val="24"/>
              </w:rPr>
              <w:t xml:space="preserve"> </w:t>
            </w:r>
            <w:r w:rsidRPr="00656384">
              <w:rPr>
                <w:rFonts w:ascii="Times New Roman" w:hAnsi="Times New Roman" w:cs="Times New Roman"/>
                <w:sz w:val="24"/>
                <w:szCs w:val="24"/>
              </w:rPr>
              <w:t>terasa</w:t>
            </w:r>
            <w:r w:rsidRPr="00656384">
              <w:rPr>
                <w:rFonts w:ascii="Times New Roman" w:hAnsi="Times New Roman" w:cs="Times New Roman"/>
                <w:spacing w:val="-2"/>
                <w:sz w:val="24"/>
                <w:szCs w:val="24"/>
              </w:rPr>
              <w:t xml:space="preserve"> </w:t>
            </w:r>
            <w:r w:rsidRPr="00656384">
              <w:rPr>
                <w:rFonts w:ascii="Times New Roman" w:hAnsi="Times New Roman" w:cs="Times New Roman"/>
                <w:sz w:val="24"/>
                <w:szCs w:val="24"/>
              </w:rPr>
              <w:t>za pružanje ugostiteljskih</w:t>
            </w:r>
            <w:r w:rsidRPr="00656384">
              <w:rPr>
                <w:rFonts w:ascii="Times New Roman" w:hAnsi="Times New Roman" w:cs="Times New Roman"/>
                <w:spacing w:val="-1"/>
                <w:sz w:val="24"/>
                <w:szCs w:val="24"/>
              </w:rPr>
              <w:t xml:space="preserve"> </w:t>
            </w:r>
            <w:r w:rsidRPr="00656384">
              <w:rPr>
                <w:rFonts w:ascii="Times New Roman" w:hAnsi="Times New Roman" w:cs="Times New Roman"/>
                <w:sz w:val="24"/>
                <w:szCs w:val="24"/>
              </w:rPr>
              <w:t>usluga.</w:t>
            </w:r>
          </w:p>
          <w:p w14:paraId="26AEF62D" w14:textId="77777777" w:rsidR="004803BF" w:rsidRPr="00827DA6" w:rsidRDefault="004803BF" w:rsidP="004803BF">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5EABDE47" w14:textId="77777777" w:rsidR="00656384" w:rsidRDefault="00656384" w:rsidP="00656384">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027B2057" w14:textId="77777777" w:rsidR="00656384" w:rsidRDefault="00656384" w:rsidP="00656384">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2126EE3F" w14:textId="73CB89B4" w:rsidR="004803BF" w:rsidRPr="00827DA6" w:rsidRDefault="00656384" w:rsidP="00656384">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663D4D" w:rsidRPr="00827DA6" w14:paraId="52414CBC" w14:textId="77777777" w:rsidTr="00456086">
        <w:tc>
          <w:tcPr>
            <w:tcW w:w="1073" w:type="dxa"/>
          </w:tcPr>
          <w:p w14:paraId="78A0E33C"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103FD768"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7444A730"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02A894B1"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15D57027" w14:textId="2972F434" w:rsidR="00663D4D" w:rsidRPr="00827DA6"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17.</w:t>
            </w:r>
          </w:p>
        </w:tc>
        <w:tc>
          <w:tcPr>
            <w:tcW w:w="1610" w:type="dxa"/>
          </w:tcPr>
          <w:p w14:paraId="569F70EE" w14:textId="77777777" w:rsidR="00663D4D" w:rsidRPr="00827DA6" w:rsidRDefault="00663D4D" w:rsidP="00663D4D">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lastRenderedPageBreak/>
              <w:t xml:space="preserve">Strukovna grupa </w:t>
            </w:r>
            <w:r w:rsidRPr="00827DA6">
              <w:rPr>
                <w:rFonts w:ascii="Times New Roman" w:hAnsi="Times New Roman" w:cs="Times New Roman"/>
                <w:sz w:val="24"/>
                <w:szCs w:val="24"/>
              </w:rPr>
              <w:lastRenderedPageBreak/>
              <w:t>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3DBC3520" w14:textId="77777777" w:rsidR="00663D4D" w:rsidRPr="00827DA6" w:rsidRDefault="00663D4D" w:rsidP="00663D4D">
            <w:pPr>
              <w:spacing w:after="0" w:line="240" w:lineRule="auto"/>
              <w:jc w:val="both"/>
              <w:rPr>
                <w:rFonts w:ascii="Times New Roman" w:hAnsi="Times New Roman" w:cs="Times New Roman"/>
                <w:sz w:val="24"/>
                <w:szCs w:val="24"/>
              </w:rPr>
            </w:pPr>
          </w:p>
          <w:p w14:paraId="784EDE38" w14:textId="77777777" w:rsidR="00663D4D" w:rsidRDefault="00663D4D" w:rsidP="00663D4D">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04B00322" w14:textId="77777777" w:rsidR="00663D4D" w:rsidRDefault="00663D4D" w:rsidP="00663D4D">
            <w:pPr>
              <w:spacing w:after="0" w:line="240" w:lineRule="auto"/>
              <w:jc w:val="both"/>
              <w:rPr>
                <w:rFonts w:ascii="Times New Roman" w:hAnsi="Times New Roman" w:cs="Times New Roman"/>
                <w:sz w:val="24"/>
                <w:szCs w:val="24"/>
              </w:rPr>
            </w:pPr>
          </w:p>
          <w:p w14:paraId="383C551F" w14:textId="6F74DB55" w:rsidR="00663D4D" w:rsidRPr="00827DA6" w:rsidRDefault="00663D4D" w:rsidP="00663D4D">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733B8F95"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57D4842D"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315F7B9E" w14:textId="77777777" w:rsidR="00663D4D"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p w14:paraId="7D9A4EA4" w14:textId="143CA6F1" w:rsidR="00663D4D" w:rsidRPr="00827DA6"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2B2967F5" w14:textId="77777777" w:rsidR="00663D4D" w:rsidRPr="00663D4D" w:rsidRDefault="00663D4D" w:rsidP="00663D4D">
            <w:pPr>
              <w:pStyle w:val="Naslov2"/>
              <w:spacing w:before="1"/>
              <w:jc w:val="both"/>
              <w:rPr>
                <w:rFonts w:ascii="Times New Roman" w:hAnsi="Times New Roman" w:cs="Times New Roman"/>
                <w:sz w:val="24"/>
                <w:szCs w:val="24"/>
              </w:rPr>
            </w:pPr>
            <w:r w:rsidRPr="00663D4D">
              <w:rPr>
                <w:rFonts w:ascii="Times New Roman" w:hAnsi="Times New Roman" w:cs="Times New Roman"/>
                <w:sz w:val="24"/>
                <w:szCs w:val="24"/>
              </w:rPr>
              <w:lastRenderedPageBreak/>
              <w:t>Dodati nove</w:t>
            </w:r>
            <w:r w:rsidRPr="00663D4D">
              <w:rPr>
                <w:rFonts w:ascii="Times New Roman" w:hAnsi="Times New Roman" w:cs="Times New Roman"/>
                <w:spacing w:val="-2"/>
                <w:sz w:val="24"/>
                <w:szCs w:val="24"/>
              </w:rPr>
              <w:t xml:space="preserve"> </w:t>
            </w:r>
            <w:r w:rsidRPr="00663D4D">
              <w:rPr>
                <w:rFonts w:ascii="Times New Roman" w:hAnsi="Times New Roman" w:cs="Times New Roman"/>
                <w:sz w:val="24"/>
                <w:szCs w:val="24"/>
              </w:rPr>
              <w:t>stavke:</w:t>
            </w:r>
          </w:p>
          <w:p w14:paraId="39AC911E" w14:textId="77777777" w:rsidR="00663D4D" w:rsidRPr="00663D4D" w:rsidRDefault="00663D4D" w:rsidP="00663D4D">
            <w:pPr>
              <w:pStyle w:val="Naslov2"/>
              <w:spacing w:before="33"/>
              <w:jc w:val="both"/>
              <w:rPr>
                <w:rFonts w:ascii="Times New Roman" w:hAnsi="Times New Roman" w:cs="Times New Roman"/>
                <w:sz w:val="24"/>
                <w:szCs w:val="24"/>
              </w:rPr>
            </w:pPr>
            <w:r w:rsidRPr="00663D4D">
              <w:rPr>
                <w:rFonts w:ascii="Times New Roman" w:hAnsi="Times New Roman" w:cs="Times New Roman"/>
                <w:sz w:val="24"/>
                <w:szCs w:val="24"/>
              </w:rPr>
              <w:t>St.</w:t>
            </w:r>
            <w:r w:rsidRPr="00663D4D">
              <w:rPr>
                <w:rFonts w:ascii="Times New Roman" w:hAnsi="Times New Roman" w:cs="Times New Roman"/>
                <w:spacing w:val="1"/>
                <w:sz w:val="24"/>
                <w:szCs w:val="24"/>
              </w:rPr>
              <w:t xml:space="preserve"> </w:t>
            </w:r>
            <w:r w:rsidRPr="00663D4D">
              <w:rPr>
                <w:rFonts w:ascii="Times New Roman" w:hAnsi="Times New Roman" w:cs="Times New Roman"/>
                <w:sz w:val="24"/>
                <w:szCs w:val="24"/>
              </w:rPr>
              <w:t>3.</w:t>
            </w:r>
          </w:p>
          <w:p w14:paraId="2C47FA6D" w14:textId="77777777" w:rsidR="00663D4D" w:rsidRPr="00663D4D" w:rsidRDefault="00663D4D" w:rsidP="00663D4D">
            <w:pPr>
              <w:pStyle w:val="Tijeloteksta"/>
              <w:spacing w:before="183" w:line="259" w:lineRule="auto"/>
              <w:ind w:left="112" w:right="138"/>
              <w:jc w:val="both"/>
              <w:rPr>
                <w:rFonts w:ascii="Times New Roman" w:hAnsi="Times New Roman" w:cs="Times New Roman"/>
                <w:sz w:val="24"/>
                <w:szCs w:val="24"/>
              </w:rPr>
            </w:pPr>
            <w:r w:rsidRPr="00663D4D">
              <w:rPr>
                <w:rFonts w:ascii="Times New Roman" w:hAnsi="Times New Roman" w:cs="Times New Roman"/>
                <w:sz w:val="24"/>
                <w:szCs w:val="24"/>
              </w:rPr>
              <w:lastRenderedPageBreak/>
              <w:t>Stručno povjerenstvo činiti će: predstavnik Grada, predstavnik Ministarstva kulture, Konzervatorskog odjela</w:t>
            </w:r>
            <w:r w:rsidRPr="00663D4D">
              <w:rPr>
                <w:rFonts w:ascii="Times New Roman" w:hAnsi="Times New Roman" w:cs="Times New Roman"/>
                <w:spacing w:val="-47"/>
                <w:sz w:val="24"/>
                <w:szCs w:val="24"/>
              </w:rPr>
              <w:t xml:space="preserve"> </w:t>
            </w:r>
            <w:r w:rsidRPr="00663D4D">
              <w:rPr>
                <w:rFonts w:ascii="Times New Roman" w:hAnsi="Times New Roman" w:cs="Times New Roman"/>
                <w:sz w:val="24"/>
                <w:szCs w:val="24"/>
              </w:rPr>
              <w:t>Osijek, dva predstavnika ugostitelja (koje će delegirati kao svoje članove Hrvatska gospodarska komora i</w:t>
            </w:r>
            <w:r w:rsidRPr="00663D4D">
              <w:rPr>
                <w:rFonts w:ascii="Times New Roman" w:hAnsi="Times New Roman" w:cs="Times New Roman"/>
                <w:spacing w:val="1"/>
                <w:sz w:val="24"/>
                <w:szCs w:val="24"/>
              </w:rPr>
              <w:t xml:space="preserve"> </w:t>
            </w:r>
            <w:r w:rsidRPr="00663D4D">
              <w:rPr>
                <w:rFonts w:ascii="Times New Roman" w:hAnsi="Times New Roman" w:cs="Times New Roman"/>
                <w:sz w:val="24"/>
                <w:szCs w:val="24"/>
              </w:rPr>
              <w:t>Hrvatska</w:t>
            </w:r>
            <w:r w:rsidRPr="00663D4D">
              <w:rPr>
                <w:rFonts w:ascii="Times New Roman" w:hAnsi="Times New Roman" w:cs="Times New Roman"/>
                <w:spacing w:val="-4"/>
                <w:sz w:val="24"/>
                <w:szCs w:val="24"/>
              </w:rPr>
              <w:t xml:space="preserve"> </w:t>
            </w:r>
            <w:r w:rsidRPr="00663D4D">
              <w:rPr>
                <w:rFonts w:ascii="Times New Roman" w:hAnsi="Times New Roman" w:cs="Times New Roman"/>
                <w:sz w:val="24"/>
                <w:szCs w:val="24"/>
              </w:rPr>
              <w:t>obrtnička</w:t>
            </w:r>
            <w:r w:rsidRPr="00663D4D">
              <w:rPr>
                <w:rFonts w:ascii="Times New Roman" w:hAnsi="Times New Roman" w:cs="Times New Roman"/>
                <w:spacing w:val="-4"/>
                <w:sz w:val="24"/>
                <w:szCs w:val="24"/>
              </w:rPr>
              <w:t xml:space="preserve"> </w:t>
            </w:r>
            <w:r w:rsidRPr="00663D4D">
              <w:rPr>
                <w:rFonts w:ascii="Times New Roman" w:hAnsi="Times New Roman" w:cs="Times New Roman"/>
                <w:sz w:val="24"/>
                <w:szCs w:val="24"/>
              </w:rPr>
              <w:t>komora).</w:t>
            </w:r>
          </w:p>
          <w:p w14:paraId="045F4B6E" w14:textId="77777777" w:rsidR="00663D4D" w:rsidRDefault="00663D4D" w:rsidP="00663D4D">
            <w:pPr>
              <w:pStyle w:val="Naslov2"/>
              <w:spacing w:before="1"/>
            </w:pPr>
          </w:p>
          <w:p w14:paraId="23C7D541" w14:textId="77777777" w:rsidR="00663D4D" w:rsidRPr="00827DA6" w:rsidRDefault="00663D4D" w:rsidP="00663D4D">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4A51A006" w14:textId="77777777" w:rsidR="00663D4D" w:rsidRDefault="00663D4D" w:rsidP="00663D4D">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w:t>
            </w:r>
            <w:r>
              <w:rPr>
                <w:rFonts w:ascii="Times New Roman" w:eastAsia="Times New Roman" w:hAnsi="Times New Roman" w:cs="Times New Roman"/>
                <w:kern w:val="0"/>
                <w:sz w:val="24"/>
                <w:szCs w:val="24"/>
                <w:lang w:eastAsia="hr-HR"/>
                <w14:ligatures w14:val="none"/>
              </w:rPr>
              <w:lastRenderedPageBreak/>
              <w:t>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3874F214" w14:textId="77777777" w:rsidR="00663D4D" w:rsidRDefault="00663D4D" w:rsidP="00663D4D">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444CD2D7" w14:textId="1A3EBC53" w:rsidR="00663D4D" w:rsidRPr="00827DA6" w:rsidRDefault="00663D4D" w:rsidP="00663D4D">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2B5C21" w:rsidRPr="00827DA6" w14:paraId="522F4399" w14:textId="77777777" w:rsidTr="00456086">
        <w:tc>
          <w:tcPr>
            <w:tcW w:w="1073" w:type="dxa"/>
          </w:tcPr>
          <w:p w14:paraId="2805EE2B"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28E953DC"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11299DBF"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7205F28A"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2E299ED7" w14:textId="6CEDCD82" w:rsidR="002B5C21" w:rsidRPr="00827DA6"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18. </w:t>
            </w:r>
          </w:p>
        </w:tc>
        <w:tc>
          <w:tcPr>
            <w:tcW w:w="1610" w:type="dxa"/>
          </w:tcPr>
          <w:p w14:paraId="4DF612AE" w14:textId="77777777" w:rsidR="002B5C21" w:rsidRPr="00827DA6" w:rsidRDefault="002B5C21" w:rsidP="002B5C21">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74377912" w14:textId="77777777" w:rsidR="002B5C21" w:rsidRPr="00827DA6" w:rsidRDefault="002B5C21" w:rsidP="002B5C21">
            <w:pPr>
              <w:spacing w:after="0" w:line="240" w:lineRule="auto"/>
              <w:jc w:val="both"/>
              <w:rPr>
                <w:rFonts w:ascii="Times New Roman" w:hAnsi="Times New Roman" w:cs="Times New Roman"/>
                <w:sz w:val="24"/>
                <w:szCs w:val="24"/>
              </w:rPr>
            </w:pPr>
          </w:p>
          <w:p w14:paraId="0F2C9BE8" w14:textId="77777777" w:rsidR="002B5C21" w:rsidRDefault="002B5C21" w:rsidP="002B5C21">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lastRenderedPageBreak/>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Hoteli i sličan smještaj, koji 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3D65CA34" w14:textId="77777777" w:rsidR="002B5C21" w:rsidRDefault="002B5C21" w:rsidP="002B5C21">
            <w:pPr>
              <w:spacing w:after="0" w:line="240" w:lineRule="auto"/>
              <w:jc w:val="both"/>
              <w:rPr>
                <w:rFonts w:ascii="Times New Roman" w:hAnsi="Times New Roman" w:cs="Times New Roman"/>
                <w:sz w:val="24"/>
                <w:szCs w:val="24"/>
              </w:rPr>
            </w:pPr>
          </w:p>
          <w:p w14:paraId="0DBF7015" w14:textId="050B0C34" w:rsidR="002B5C21" w:rsidRPr="00827DA6" w:rsidRDefault="002B5C21" w:rsidP="002B5C2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xml:space="preserve">, direktor Kreativno ugostiteljstvo d.o.o. Osijek, predsjednik Strukovne grupe ugostiteljskih </w:t>
            </w:r>
            <w:r w:rsidRPr="00AD5798">
              <w:rPr>
                <w:rFonts w:ascii="Times New Roman" w:eastAsia="Times New Roman" w:hAnsi="Times New Roman" w:cs="Times New Roman"/>
                <w:kern w:val="0"/>
                <w:sz w:val="24"/>
                <w:szCs w:val="24"/>
                <w:lang w:eastAsia="hr-HR"/>
                <w14:ligatures w14:val="none"/>
              </w:rPr>
              <w:lastRenderedPageBreak/>
              <w:t>djelatnosti Vedran Mihaljević, tajnik strukovne grupe, viši stručni suradnik u Sektoru za turizam HGK</w:t>
            </w:r>
          </w:p>
        </w:tc>
        <w:tc>
          <w:tcPr>
            <w:tcW w:w="1276" w:type="dxa"/>
          </w:tcPr>
          <w:p w14:paraId="518B99AC"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70E78907"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52D5D44E"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2AECA581" w14:textId="77777777" w:rsidR="002B5C21"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p>
          <w:p w14:paraId="043B7E2B" w14:textId="368C0C13" w:rsidR="002B5C21" w:rsidRPr="00827DA6" w:rsidRDefault="002B5C21" w:rsidP="002B5C21">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Načelne primjedbe</w:t>
            </w:r>
          </w:p>
        </w:tc>
        <w:tc>
          <w:tcPr>
            <w:tcW w:w="4547" w:type="dxa"/>
          </w:tcPr>
          <w:p w14:paraId="6EB8FC1C" w14:textId="77777777" w:rsidR="002B5C21" w:rsidRPr="00663D4D" w:rsidRDefault="002B5C21" w:rsidP="002B5C21">
            <w:pPr>
              <w:pStyle w:val="Naslov2"/>
              <w:spacing w:before="1"/>
              <w:jc w:val="both"/>
              <w:rPr>
                <w:rFonts w:ascii="Times New Roman" w:hAnsi="Times New Roman" w:cs="Times New Roman"/>
                <w:sz w:val="24"/>
                <w:szCs w:val="24"/>
              </w:rPr>
            </w:pPr>
            <w:r w:rsidRPr="00663D4D">
              <w:rPr>
                <w:rFonts w:ascii="Times New Roman" w:hAnsi="Times New Roman" w:cs="Times New Roman"/>
                <w:sz w:val="24"/>
                <w:szCs w:val="24"/>
              </w:rPr>
              <w:t>Dodati nove</w:t>
            </w:r>
            <w:r w:rsidRPr="00663D4D">
              <w:rPr>
                <w:rFonts w:ascii="Times New Roman" w:hAnsi="Times New Roman" w:cs="Times New Roman"/>
                <w:spacing w:val="-2"/>
                <w:sz w:val="24"/>
                <w:szCs w:val="24"/>
              </w:rPr>
              <w:t xml:space="preserve"> </w:t>
            </w:r>
            <w:r w:rsidRPr="00663D4D">
              <w:rPr>
                <w:rFonts w:ascii="Times New Roman" w:hAnsi="Times New Roman" w:cs="Times New Roman"/>
                <w:sz w:val="24"/>
                <w:szCs w:val="24"/>
              </w:rPr>
              <w:t>stavke:</w:t>
            </w:r>
          </w:p>
          <w:p w14:paraId="1AA98BDC" w14:textId="77777777" w:rsidR="002B5C21" w:rsidRPr="002B5C21" w:rsidRDefault="002B5C21" w:rsidP="002B5C21">
            <w:pPr>
              <w:pStyle w:val="Naslov2"/>
              <w:spacing w:before="160"/>
              <w:rPr>
                <w:rFonts w:ascii="Times New Roman" w:hAnsi="Times New Roman" w:cs="Times New Roman"/>
                <w:sz w:val="24"/>
                <w:szCs w:val="24"/>
              </w:rPr>
            </w:pPr>
            <w:r w:rsidRPr="002B5C21">
              <w:rPr>
                <w:rFonts w:ascii="Times New Roman" w:hAnsi="Times New Roman" w:cs="Times New Roman"/>
                <w:sz w:val="24"/>
                <w:szCs w:val="24"/>
              </w:rPr>
              <w:t>St.</w:t>
            </w:r>
            <w:r w:rsidRPr="002B5C21">
              <w:rPr>
                <w:rFonts w:ascii="Times New Roman" w:hAnsi="Times New Roman" w:cs="Times New Roman"/>
                <w:spacing w:val="1"/>
                <w:sz w:val="24"/>
                <w:szCs w:val="24"/>
              </w:rPr>
              <w:t xml:space="preserve"> </w:t>
            </w:r>
            <w:r w:rsidRPr="002B5C21">
              <w:rPr>
                <w:rFonts w:ascii="Times New Roman" w:hAnsi="Times New Roman" w:cs="Times New Roman"/>
                <w:sz w:val="24"/>
                <w:szCs w:val="24"/>
              </w:rPr>
              <w:t>4.</w:t>
            </w:r>
          </w:p>
          <w:p w14:paraId="7567273F" w14:textId="77777777" w:rsidR="002B5C21" w:rsidRPr="002B5C21" w:rsidRDefault="002B5C21" w:rsidP="002B5C21">
            <w:pPr>
              <w:pStyle w:val="Tijeloteksta"/>
              <w:spacing w:before="180" w:line="259" w:lineRule="auto"/>
              <w:ind w:left="112" w:right="151"/>
              <w:rPr>
                <w:rFonts w:ascii="Times New Roman" w:hAnsi="Times New Roman" w:cs="Times New Roman"/>
                <w:sz w:val="24"/>
                <w:szCs w:val="24"/>
              </w:rPr>
            </w:pPr>
            <w:r w:rsidRPr="002B5C21">
              <w:rPr>
                <w:rFonts w:ascii="Times New Roman" w:hAnsi="Times New Roman" w:cs="Times New Roman"/>
                <w:sz w:val="24"/>
                <w:szCs w:val="24"/>
              </w:rPr>
              <w:t>O Pravilima uređenja terasa Stručno povjerenstvo će raspravljati i odlučivati u vremenskim ciklusima od pet</w:t>
            </w:r>
            <w:r w:rsidRPr="002B5C21">
              <w:rPr>
                <w:rFonts w:ascii="Times New Roman" w:hAnsi="Times New Roman" w:cs="Times New Roman"/>
                <w:spacing w:val="-47"/>
                <w:sz w:val="24"/>
                <w:szCs w:val="24"/>
              </w:rPr>
              <w:t xml:space="preserve"> </w:t>
            </w:r>
            <w:r w:rsidRPr="002B5C21">
              <w:rPr>
                <w:rFonts w:ascii="Times New Roman" w:hAnsi="Times New Roman" w:cs="Times New Roman"/>
                <w:sz w:val="24"/>
                <w:szCs w:val="24"/>
              </w:rPr>
              <w:t>godina.</w:t>
            </w:r>
          </w:p>
          <w:p w14:paraId="7963F55C" w14:textId="77777777" w:rsidR="002B5C21" w:rsidRPr="00827DA6" w:rsidRDefault="002B5C21" w:rsidP="002B5C21">
            <w:pPr>
              <w:spacing w:after="0" w:line="240" w:lineRule="auto"/>
              <w:jc w:val="both"/>
              <w:rPr>
                <w:rFonts w:ascii="Times New Roman" w:eastAsia="Times New Roman" w:hAnsi="Times New Roman" w:cs="Times New Roman"/>
                <w:kern w:val="0"/>
                <w:sz w:val="24"/>
                <w:szCs w:val="24"/>
                <w:lang w:eastAsia="hr-HR"/>
                <w14:ligatures w14:val="none"/>
              </w:rPr>
            </w:pPr>
          </w:p>
        </w:tc>
        <w:tc>
          <w:tcPr>
            <w:tcW w:w="5103" w:type="dxa"/>
          </w:tcPr>
          <w:p w14:paraId="634F3A71" w14:textId="77777777" w:rsidR="002B5C21" w:rsidRDefault="002B5C21" w:rsidP="002B5C21">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7181EB26" w14:textId="77777777" w:rsidR="002B5C21" w:rsidRDefault="002B5C21" w:rsidP="002B5C2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Naime, prije donošenja Pravilnika, nacrt istog je bio na savjetovanju sa zainteresiranom javnošću u </w:t>
            </w:r>
            <w:r>
              <w:rPr>
                <w:rFonts w:ascii="Times New Roman" w:eastAsia="Times New Roman" w:hAnsi="Times New Roman" w:cs="Times New Roman"/>
                <w:kern w:val="0"/>
                <w:sz w:val="24"/>
                <w:szCs w:val="24"/>
                <w:lang w:eastAsia="hr-HR"/>
                <w14:ligatures w14:val="none"/>
              </w:rPr>
              <w:lastRenderedPageBreak/>
              <w:t>trajanju od 30 dana u roku od 31. srpnja 2023. do 30. kolovoza 2023. Prilikom trajanja savjetovanja sa zainteresiranom javnošću prije donošenja Pravilnika nije pristigla niti jedna primjedba na tekst Pravilnika.</w:t>
            </w:r>
          </w:p>
          <w:p w14:paraId="0AC8BE0A" w14:textId="003C0955" w:rsidR="002B5C21" w:rsidRPr="00827DA6" w:rsidRDefault="002B5C21" w:rsidP="002B5C2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r w:rsidR="008B7E38" w:rsidRPr="00827DA6" w14:paraId="69B3C9BC" w14:textId="77777777" w:rsidTr="00456086">
        <w:tc>
          <w:tcPr>
            <w:tcW w:w="1073" w:type="dxa"/>
          </w:tcPr>
          <w:p w14:paraId="40B1AD99" w14:textId="77777777" w:rsidR="008B7E38"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p w14:paraId="532D91E7" w14:textId="77777777" w:rsidR="008B7E38"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p w14:paraId="2BF3D4F9" w14:textId="77777777" w:rsidR="008B7E38"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p w14:paraId="2BBEEC55" w14:textId="05143374" w:rsidR="008B7E38" w:rsidRPr="00827DA6"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19.</w:t>
            </w:r>
          </w:p>
        </w:tc>
        <w:tc>
          <w:tcPr>
            <w:tcW w:w="1610" w:type="dxa"/>
          </w:tcPr>
          <w:p w14:paraId="146A7D41" w14:textId="77777777" w:rsidR="008B7E38" w:rsidRPr="00827DA6" w:rsidRDefault="008B7E38" w:rsidP="008B7E3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Strukovna grupa ugostiteljskih djelatnosti</w:t>
            </w:r>
            <w:r w:rsidRPr="00827DA6">
              <w:rPr>
                <w:rFonts w:ascii="Times New Roman" w:hAnsi="Times New Roman" w:cs="Times New Roman"/>
                <w:spacing w:val="-58"/>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Županijske komore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Osijek</w:t>
            </w:r>
          </w:p>
          <w:p w14:paraId="5453E507" w14:textId="77777777" w:rsidR="008B7E38" w:rsidRPr="00827DA6" w:rsidRDefault="008B7E38" w:rsidP="008B7E38">
            <w:pPr>
              <w:spacing w:after="0" w:line="240" w:lineRule="auto"/>
              <w:jc w:val="both"/>
              <w:rPr>
                <w:rFonts w:ascii="Times New Roman" w:hAnsi="Times New Roman" w:cs="Times New Roman"/>
                <w:sz w:val="24"/>
                <w:szCs w:val="24"/>
              </w:rPr>
            </w:pPr>
          </w:p>
          <w:p w14:paraId="31862326" w14:textId="77777777" w:rsidR="008B7E38" w:rsidRDefault="008B7E38" w:rsidP="008B7E38">
            <w:pPr>
              <w:spacing w:after="0" w:line="240" w:lineRule="auto"/>
              <w:jc w:val="both"/>
              <w:rPr>
                <w:rFonts w:ascii="Times New Roman" w:hAnsi="Times New Roman" w:cs="Times New Roman"/>
                <w:sz w:val="24"/>
                <w:szCs w:val="24"/>
              </w:rPr>
            </w:pPr>
            <w:r w:rsidRPr="00827DA6">
              <w:rPr>
                <w:rFonts w:ascii="Times New Roman" w:hAnsi="Times New Roman" w:cs="Times New Roman"/>
                <w:sz w:val="24"/>
                <w:szCs w:val="24"/>
              </w:rPr>
              <w:t>189</w:t>
            </w:r>
            <w:r w:rsidRPr="00827DA6">
              <w:rPr>
                <w:rFonts w:ascii="Times New Roman" w:hAnsi="Times New Roman" w:cs="Times New Roman"/>
                <w:spacing w:val="-3"/>
                <w:sz w:val="24"/>
                <w:szCs w:val="24"/>
              </w:rPr>
              <w:t xml:space="preserve"> </w:t>
            </w:r>
            <w:r w:rsidRPr="00827DA6">
              <w:rPr>
                <w:rFonts w:ascii="Times New Roman" w:hAnsi="Times New Roman" w:cs="Times New Roman"/>
                <w:sz w:val="24"/>
                <w:szCs w:val="24"/>
              </w:rPr>
              <w:t>članica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HGK,</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čija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je</w:t>
            </w:r>
            <w:r w:rsidRPr="00827DA6">
              <w:rPr>
                <w:rFonts w:ascii="Times New Roman" w:hAnsi="Times New Roman" w:cs="Times New Roman"/>
                <w:spacing w:val="-2"/>
                <w:sz w:val="24"/>
                <w:szCs w:val="24"/>
              </w:rPr>
              <w:t xml:space="preserve"> </w:t>
            </w:r>
            <w:r w:rsidRPr="00827DA6">
              <w:rPr>
                <w:rFonts w:ascii="Times New Roman" w:hAnsi="Times New Roman" w:cs="Times New Roman"/>
                <w:sz w:val="24"/>
                <w:szCs w:val="24"/>
              </w:rPr>
              <w:t>osnovna</w:t>
            </w:r>
            <w:r w:rsidRPr="00827DA6">
              <w:rPr>
                <w:rFonts w:ascii="Times New Roman" w:hAnsi="Times New Roman" w:cs="Times New Roman"/>
                <w:spacing w:val="-5"/>
                <w:sz w:val="24"/>
                <w:szCs w:val="24"/>
              </w:rPr>
              <w:t xml:space="preserve"> </w:t>
            </w:r>
            <w:r w:rsidRPr="00827DA6">
              <w:rPr>
                <w:rFonts w:ascii="Times New Roman" w:hAnsi="Times New Roman" w:cs="Times New Roman"/>
                <w:sz w:val="24"/>
                <w:szCs w:val="24"/>
              </w:rPr>
              <w:t>djelatnost</w:t>
            </w:r>
            <w:r w:rsidRPr="00827DA6">
              <w:rPr>
                <w:rFonts w:ascii="Times New Roman" w:hAnsi="Times New Roman" w:cs="Times New Roman"/>
                <w:spacing w:val="-57"/>
                <w:sz w:val="24"/>
                <w:szCs w:val="24"/>
              </w:rPr>
              <w:t xml:space="preserve"> </w:t>
            </w:r>
            <w:r w:rsidRPr="00827DA6">
              <w:rPr>
                <w:rFonts w:ascii="Times New Roman" w:hAnsi="Times New Roman" w:cs="Times New Roman"/>
                <w:sz w:val="24"/>
                <w:szCs w:val="24"/>
              </w:rPr>
              <w:t>I 56 – Djelatnost pripreme i usluživanja</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hrane + 24 članice iz djelatnosti I 551 -</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 xml:space="preserve">Hoteli i sličan smještaj, koji </w:t>
            </w:r>
            <w:r w:rsidRPr="00827DA6">
              <w:rPr>
                <w:rFonts w:ascii="Times New Roman" w:hAnsi="Times New Roman" w:cs="Times New Roman"/>
                <w:sz w:val="24"/>
                <w:szCs w:val="24"/>
              </w:rPr>
              <w:lastRenderedPageBreak/>
              <w:t>imaju sjedište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na području grada Osijeka, 13 članica koje</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dobrovoljno plaćanju članarinu Hrvatskoj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gospodarskoj</w:t>
            </w:r>
            <w:r w:rsidRPr="00827DA6">
              <w:rPr>
                <w:rFonts w:ascii="Times New Roman" w:hAnsi="Times New Roman" w:cs="Times New Roman"/>
                <w:spacing w:val="-1"/>
                <w:sz w:val="24"/>
                <w:szCs w:val="24"/>
              </w:rPr>
              <w:t xml:space="preserve"> </w:t>
            </w:r>
            <w:r w:rsidRPr="00827DA6">
              <w:rPr>
                <w:rFonts w:ascii="Times New Roman" w:hAnsi="Times New Roman" w:cs="Times New Roman"/>
                <w:sz w:val="24"/>
                <w:szCs w:val="24"/>
              </w:rPr>
              <w:t>komori</w:t>
            </w:r>
          </w:p>
          <w:p w14:paraId="01FF27F9" w14:textId="77777777" w:rsidR="008B7E38" w:rsidRDefault="008B7E38" w:rsidP="008B7E38">
            <w:pPr>
              <w:spacing w:after="0" w:line="240" w:lineRule="auto"/>
              <w:jc w:val="both"/>
              <w:rPr>
                <w:rFonts w:ascii="Times New Roman" w:hAnsi="Times New Roman" w:cs="Times New Roman"/>
                <w:sz w:val="24"/>
                <w:szCs w:val="24"/>
              </w:rPr>
            </w:pPr>
          </w:p>
          <w:p w14:paraId="567D423C" w14:textId="34AD33A7" w:rsidR="008B7E38" w:rsidRPr="00827DA6" w:rsidRDefault="008B7E38" w:rsidP="008B7E38">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w:t>
            </w:r>
            <w:r w:rsidRPr="00AD5798">
              <w:rPr>
                <w:rFonts w:ascii="Times New Roman" w:eastAsia="Times New Roman" w:hAnsi="Times New Roman" w:cs="Times New Roman"/>
                <w:kern w:val="0"/>
                <w:sz w:val="24"/>
                <w:szCs w:val="24"/>
                <w:lang w:eastAsia="hr-HR"/>
                <w14:ligatures w14:val="none"/>
              </w:rPr>
              <w:t xml:space="preserve">r.sc. Gordan </w:t>
            </w:r>
            <w:proofErr w:type="spellStart"/>
            <w:r w:rsidRPr="00AD5798">
              <w:rPr>
                <w:rFonts w:ascii="Times New Roman" w:eastAsia="Times New Roman" w:hAnsi="Times New Roman" w:cs="Times New Roman"/>
                <w:kern w:val="0"/>
                <w:sz w:val="24"/>
                <w:szCs w:val="24"/>
                <w:lang w:eastAsia="hr-HR"/>
                <w14:ligatures w14:val="none"/>
              </w:rPr>
              <w:t>Šestić</w:t>
            </w:r>
            <w:proofErr w:type="spellEnd"/>
            <w:r w:rsidRPr="00AD5798">
              <w:rPr>
                <w:rFonts w:ascii="Times New Roman" w:eastAsia="Times New Roman" w:hAnsi="Times New Roman" w:cs="Times New Roman"/>
                <w:kern w:val="0"/>
                <w:sz w:val="24"/>
                <w:szCs w:val="24"/>
                <w:lang w:eastAsia="hr-HR"/>
                <w14:ligatures w14:val="none"/>
              </w:rPr>
              <w:t>, direktor Kreativno ugostiteljstvo d.o.o. Osijek, predsjednik Strukovne grupe ugostiteljskih djelatnosti Vedran Mihaljević, tajnik strukovne grupe, viši stručni suradnik u Sektoru za turizam HGK</w:t>
            </w:r>
          </w:p>
        </w:tc>
        <w:tc>
          <w:tcPr>
            <w:tcW w:w="1276" w:type="dxa"/>
          </w:tcPr>
          <w:p w14:paraId="5D156934" w14:textId="77777777" w:rsidR="008B7E38"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p w14:paraId="3D719B50" w14:textId="77777777" w:rsidR="008B7E38"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p w14:paraId="651C6647" w14:textId="77777777" w:rsidR="008B7E38"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p w14:paraId="1E62CAF8" w14:textId="569280FE" w:rsidR="008B7E38" w:rsidRPr="00827DA6"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Načelne primjedbe </w:t>
            </w:r>
          </w:p>
        </w:tc>
        <w:tc>
          <w:tcPr>
            <w:tcW w:w="4547" w:type="dxa"/>
          </w:tcPr>
          <w:p w14:paraId="2E98D7C6" w14:textId="77777777" w:rsidR="008B7E38" w:rsidRPr="00663D4D" w:rsidRDefault="008B7E38" w:rsidP="008B7E38">
            <w:pPr>
              <w:pStyle w:val="Naslov2"/>
              <w:spacing w:before="1"/>
              <w:jc w:val="both"/>
              <w:rPr>
                <w:rFonts w:ascii="Times New Roman" w:hAnsi="Times New Roman" w:cs="Times New Roman"/>
                <w:sz w:val="24"/>
                <w:szCs w:val="24"/>
              </w:rPr>
            </w:pPr>
            <w:r w:rsidRPr="00663D4D">
              <w:rPr>
                <w:rFonts w:ascii="Times New Roman" w:hAnsi="Times New Roman" w:cs="Times New Roman"/>
                <w:sz w:val="24"/>
                <w:szCs w:val="24"/>
              </w:rPr>
              <w:t>Dodati nove</w:t>
            </w:r>
            <w:r w:rsidRPr="00663D4D">
              <w:rPr>
                <w:rFonts w:ascii="Times New Roman" w:hAnsi="Times New Roman" w:cs="Times New Roman"/>
                <w:spacing w:val="-2"/>
                <w:sz w:val="24"/>
                <w:szCs w:val="24"/>
              </w:rPr>
              <w:t xml:space="preserve"> </w:t>
            </w:r>
            <w:r w:rsidRPr="00663D4D">
              <w:rPr>
                <w:rFonts w:ascii="Times New Roman" w:hAnsi="Times New Roman" w:cs="Times New Roman"/>
                <w:sz w:val="24"/>
                <w:szCs w:val="24"/>
              </w:rPr>
              <w:t>stavke:</w:t>
            </w:r>
          </w:p>
          <w:p w14:paraId="21226ACE" w14:textId="77777777" w:rsidR="008B7E38" w:rsidRPr="008B7E38" w:rsidRDefault="008B7E38" w:rsidP="008B7E38">
            <w:pPr>
              <w:pStyle w:val="Naslov2"/>
              <w:jc w:val="both"/>
              <w:rPr>
                <w:rFonts w:ascii="Times New Roman" w:hAnsi="Times New Roman" w:cs="Times New Roman"/>
                <w:sz w:val="24"/>
                <w:szCs w:val="24"/>
              </w:rPr>
            </w:pPr>
            <w:r w:rsidRPr="008B7E38">
              <w:rPr>
                <w:rFonts w:ascii="Times New Roman" w:hAnsi="Times New Roman" w:cs="Times New Roman"/>
                <w:sz w:val="24"/>
                <w:szCs w:val="24"/>
              </w:rPr>
              <w:t>St.</w:t>
            </w:r>
            <w:r w:rsidRPr="008B7E38">
              <w:rPr>
                <w:rFonts w:ascii="Times New Roman" w:hAnsi="Times New Roman" w:cs="Times New Roman"/>
                <w:spacing w:val="2"/>
                <w:sz w:val="24"/>
                <w:szCs w:val="24"/>
              </w:rPr>
              <w:t xml:space="preserve"> </w:t>
            </w:r>
            <w:r w:rsidRPr="008B7E38">
              <w:rPr>
                <w:rFonts w:ascii="Times New Roman" w:hAnsi="Times New Roman" w:cs="Times New Roman"/>
                <w:sz w:val="24"/>
                <w:szCs w:val="24"/>
              </w:rPr>
              <w:t>2.</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w:t>
            </w:r>
            <w:r w:rsidRPr="008B7E38">
              <w:rPr>
                <w:rFonts w:ascii="Times New Roman" w:hAnsi="Times New Roman" w:cs="Times New Roman"/>
                <w:spacing w:val="-2"/>
                <w:sz w:val="24"/>
                <w:szCs w:val="24"/>
              </w:rPr>
              <w:t xml:space="preserve"> </w:t>
            </w:r>
            <w:r w:rsidRPr="008B7E38">
              <w:rPr>
                <w:rFonts w:ascii="Times New Roman" w:hAnsi="Times New Roman" w:cs="Times New Roman"/>
                <w:sz w:val="24"/>
                <w:szCs w:val="24"/>
              </w:rPr>
              <w:t>postojeći</w:t>
            </w:r>
            <w:r w:rsidRPr="008B7E38">
              <w:rPr>
                <w:rFonts w:ascii="Times New Roman" w:hAnsi="Times New Roman" w:cs="Times New Roman"/>
                <w:spacing w:val="-3"/>
                <w:sz w:val="24"/>
                <w:szCs w:val="24"/>
              </w:rPr>
              <w:t xml:space="preserve"> </w:t>
            </w:r>
            <w:r w:rsidRPr="008B7E38">
              <w:rPr>
                <w:rFonts w:ascii="Times New Roman" w:hAnsi="Times New Roman" w:cs="Times New Roman"/>
                <w:sz w:val="24"/>
                <w:szCs w:val="24"/>
              </w:rPr>
              <w:t>st. 2.</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postaje</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st.</w:t>
            </w:r>
            <w:r w:rsidRPr="008B7E38">
              <w:rPr>
                <w:rFonts w:ascii="Times New Roman" w:hAnsi="Times New Roman" w:cs="Times New Roman"/>
                <w:spacing w:val="3"/>
                <w:sz w:val="24"/>
                <w:szCs w:val="24"/>
              </w:rPr>
              <w:t xml:space="preserve"> </w:t>
            </w:r>
            <w:r w:rsidRPr="008B7E38">
              <w:rPr>
                <w:rFonts w:ascii="Times New Roman" w:hAnsi="Times New Roman" w:cs="Times New Roman"/>
                <w:sz w:val="24"/>
                <w:szCs w:val="24"/>
              </w:rPr>
              <w:t>5.</w:t>
            </w:r>
          </w:p>
          <w:p w14:paraId="406823D3" w14:textId="77777777" w:rsidR="008B7E38" w:rsidRPr="008B7E38" w:rsidRDefault="008B7E38" w:rsidP="008B7E38">
            <w:pPr>
              <w:pStyle w:val="Tijeloteksta"/>
              <w:spacing w:before="183"/>
              <w:ind w:left="112" w:right="182"/>
              <w:jc w:val="both"/>
              <w:rPr>
                <w:rFonts w:ascii="Times New Roman" w:hAnsi="Times New Roman" w:cs="Times New Roman"/>
                <w:sz w:val="24"/>
                <w:szCs w:val="24"/>
              </w:rPr>
            </w:pPr>
            <w:r w:rsidRPr="008B7E38">
              <w:rPr>
                <w:rFonts w:ascii="Times New Roman" w:hAnsi="Times New Roman" w:cs="Times New Roman"/>
                <w:i/>
                <w:sz w:val="24"/>
                <w:szCs w:val="24"/>
              </w:rPr>
              <w:t xml:space="preserve">Obrazloženje: </w:t>
            </w:r>
            <w:r w:rsidRPr="008B7E38">
              <w:rPr>
                <w:rFonts w:ascii="Times New Roman" w:hAnsi="Times New Roman" w:cs="Times New Roman"/>
                <w:sz w:val="24"/>
                <w:szCs w:val="24"/>
              </w:rPr>
              <w:t>smatramo da je uređenje ovakve tematike potrebno donositi u konzultaciji sa strukom te iz</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toga razloga predlažemo osnivanje Stručnog povjerenstva. Kao članove predvidjeli smo predstavnika Grada</w:t>
            </w:r>
            <w:r w:rsidRPr="008B7E38">
              <w:rPr>
                <w:rFonts w:ascii="Times New Roman" w:hAnsi="Times New Roman" w:cs="Times New Roman"/>
                <w:spacing w:val="-47"/>
                <w:sz w:val="24"/>
                <w:szCs w:val="24"/>
              </w:rPr>
              <w:t xml:space="preserve"> </w:t>
            </w:r>
            <w:r w:rsidRPr="008B7E38">
              <w:rPr>
                <w:rFonts w:ascii="Times New Roman" w:hAnsi="Times New Roman" w:cs="Times New Roman"/>
                <w:sz w:val="24"/>
                <w:szCs w:val="24"/>
              </w:rPr>
              <w:t>koji je donositelj pravila (Pravilnika), predstavnika Konzervatorskog odjela, budući da smatramo da imaju</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dosta toga za reći, budući se radi o objektima u zaštićenim zonama, te predstavnike ugostitelja, odnosno</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struke, koji su najviše upućeni u trendove u obavljaju ugostiteljskih usluga, kako na europskoj, tako i na</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svjetskoj razini, a i na čije poslovanje u najvećem dijelu utječu Pravila vezana za uređenje terasa. U sastavu</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povjerenstva može biti i predstavnik Turističke zajednice grada i drugih institucija za koje se procijeni da</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lastRenderedPageBreak/>
              <w:t>svojim znanjima i iskustvom mogu doprijeti u definiranju Pravila za uređenje terasa ugostiteljskih objekata.</w:t>
            </w:r>
            <w:r w:rsidRPr="008B7E38">
              <w:rPr>
                <w:rFonts w:ascii="Times New Roman" w:hAnsi="Times New Roman" w:cs="Times New Roman"/>
                <w:spacing w:val="-47"/>
                <w:sz w:val="24"/>
                <w:szCs w:val="24"/>
              </w:rPr>
              <w:t xml:space="preserve"> </w:t>
            </w:r>
            <w:r w:rsidRPr="008B7E38">
              <w:rPr>
                <w:rFonts w:ascii="Times New Roman" w:hAnsi="Times New Roman" w:cs="Times New Roman"/>
                <w:sz w:val="24"/>
                <w:szCs w:val="24"/>
              </w:rPr>
              <w:t>Ciklus od 5 godina u kojima bi Povjerenstvo ponovo razmatralo ova Pravila predvidjeli smo zato što se u</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tom roku već nabavljena oprema terase dobrim dijelom amortizira i istroši i njena zamjena mogla bi se</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smatrati redovnim ulaganjem. Također u tom periodu može doći i do promjena trendova u ugostiteljstvu i</w:t>
            </w:r>
            <w:r w:rsidRPr="008B7E38">
              <w:rPr>
                <w:rFonts w:ascii="Times New Roman" w:hAnsi="Times New Roman" w:cs="Times New Roman"/>
                <w:spacing w:val="1"/>
                <w:sz w:val="24"/>
                <w:szCs w:val="24"/>
              </w:rPr>
              <w:t xml:space="preserve"> </w:t>
            </w:r>
            <w:r w:rsidRPr="008B7E38">
              <w:rPr>
                <w:rFonts w:ascii="Times New Roman" w:hAnsi="Times New Roman" w:cs="Times New Roman"/>
                <w:sz w:val="24"/>
                <w:szCs w:val="24"/>
              </w:rPr>
              <w:t>ugostiteljski</w:t>
            </w:r>
            <w:r w:rsidRPr="008B7E38">
              <w:rPr>
                <w:rFonts w:ascii="Times New Roman" w:hAnsi="Times New Roman" w:cs="Times New Roman"/>
                <w:spacing w:val="-5"/>
                <w:sz w:val="24"/>
                <w:szCs w:val="24"/>
              </w:rPr>
              <w:t xml:space="preserve"> </w:t>
            </w:r>
            <w:r w:rsidRPr="008B7E38">
              <w:rPr>
                <w:rFonts w:ascii="Times New Roman" w:hAnsi="Times New Roman" w:cs="Times New Roman"/>
                <w:sz w:val="24"/>
                <w:szCs w:val="24"/>
              </w:rPr>
              <w:t>objekti</w:t>
            </w:r>
            <w:r w:rsidRPr="008B7E38">
              <w:rPr>
                <w:rFonts w:ascii="Times New Roman" w:hAnsi="Times New Roman" w:cs="Times New Roman"/>
                <w:spacing w:val="-4"/>
                <w:sz w:val="24"/>
                <w:szCs w:val="24"/>
              </w:rPr>
              <w:t xml:space="preserve"> </w:t>
            </w:r>
            <w:r w:rsidRPr="008B7E38">
              <w:rPr>
                <w:rFonts w:ascii="Times New Roman" w:hAnsi="Times New Roman" w:cs="Times New Roman"/>
                <w:sz w:val="24"/>
                <w:szCs w:val="24"/>
              </w:rPr>
              <w:t>mogli bi se istima</w:t>
            </w:r>
            <w:r w:rsidRPr="008B7E38">
              <w:rPr>
                <w:rFonts w:ascii="Times New Roman" w:hAnsi="Times New Roman" w:cs="Times New Roman"/>
                <w:spacing w:val="-4"/>
                <w:sz w:val="24"/>
                <w:szCs w:val="24"/>
              </w:rPr>
              <w:t xml:space="preserve"> </w:t>
            </w:r>
            <w:r w:rsidRPr="008B7E38">
              <w:rPr>
                <w:rFonts w:ascii="Times New Roman" w:hAnsi="Times New Roman" w:cs="Times New Roman"/>
                <w:sz w:val="24"/>
                <w:szCs w:val="24"/>
              </w:rPr>
              <w:t>prilagoditi u</w:t>
            </w:r>
            <w:r w:rsidRPr="008B7E38">
              <w:rPr>
                <w:rFonts w:ascii="Times New Roman" w:hAnsi="Times New Roman" w:cs="Times New Roman"/>
                <w:spacing w:val="-3"/>
                <w:sz w:val="24"/>
                <w:szCs w:val="24"/>
              </w:rPr>
              <w:t xml:space="preserve"> </w:t>
            </w:r>
            <w:r w:rsidRPr="008B7E38">
              <w:rPr>
                <w:rFonts w:ascii="Times New Roman" w:hAnsi="Times New Roman" w:cs="Times New Roman"/>
                <w:sz w:val="24"/>
                <w:szCs w:val="24"/>
              </w:rPr>
              <w:t>skladu s novim definiranim</w:t>
            </w:r>
            <w:r w:rsidRPr="008B7E38">
              <w:rPr>
                <w:rFonts w:ascii="Times New Roman" w:hAnsi="Times New Roman" w:cs="Times New Roman"/>
                <w:spacing w:val="-2"/>
                <w:sz w:val="24"/>
                <w:szCs w:val="24"/>
              </w:rPr>
              <w:t xml:space="preserve"> </w:t>
            </w:r>
            <w:r w:rsidRPr="008B7E38">
              <w:rPr>
                <w:rFonts w:ascii="Times New Roman" w:hAnsi="Times New Roman" w:cs="Times New Roman"/>
                <w:sz w:val="24"/>
                <w:szCs w:val="24"/>
              </w:rPr>
              <w:t>Pravilima</w:t>
            </w:r>
            <w:r w:rsidRPr="008B7E38">
              <w:rPr>
                <w:rFonts w:ascii="Times New Roman" w:hAnsi="Times New Roman" w:cs="Times New Roman"/>
                <w:spacing w:val="-2"/>
                <w:sz w:val="24"/>
                <w:szCs w:val="24"/>
              </w:rPr>
              <w:t xml:space="preserve"> </w:t>
            </w:r>
            <w:r w:rsidRPr="008B7E38">
              <w:rPr>
                <w:rFonts w:ascii="Times New Roman" w:hAnsi="Times New Roman" w:cs="Times New Roman"/>
                <w:sz w:val="24"/>
                <w:szCs w:val="24"/>
              </w:rPr>
              <w:t>uređenja.</w:t>
            </w:r>
          </w:p>
          <w:p w14:paraId="4F115765" w14:textId="77777777" w:rsidR="008B7E38" w:rsidRPr="00827DA6" w:rsidRDefault="008B7E38" w:rsidP="008B7E38">
            <w:pPr>
              <w:spacing w:after="0" w:line="240" w:lineRule="auto"/>
              <w:jc w:val="center"/>
              <w:rPr>
                <w:rFonts w:ascii="Times New Roman" w:eastAsia="Times New Roman" w:hAnsi="Times New Roman" w:cs="Times New Roman"/>
                <w:kern w:val="0"/>
                <w:sz w:val="24"/>
                <w:szCs w:val="24"/>
                <w:lang w:eastAsia="hr-HR"/>
                <w14:ligatures w14:val="none"/>
              </w:rPr>
            </w:pPr>
          </w:p>
        </w:tc>
        <w:tc>
          <w:tcPr>
            <w:tcW w:w="5103" w:type="dxa"/>
          </w:tcPr>
          <w:p w14:paraId="1C1D86AF" w14:textId="77777777" w:rsidR="008B7E38" w:rsidRDefault="008B7E38" w:rsidP="008B7E38">
            <w:pPr>
              <w:spacing w:after="0" w:line="240" w:lineRule="auto"/>
              <w:jc w:val="both"/>
              <w:rPr>
                <w:rFonts w:ascii="Times New Roman" w:eastAsia="Times New Roman" w:hAnsi="Times New Roman" w:cs="Times New Roman"/>
                <w:kern w:val="0"/>
                <w:sz w:val="24"/>
                <w:szCs w:val="24"/>
                <w:lang w:eastAsia="hr-HR"/>
                <w14:ligatures w14:val="none"/>
              </w:rPr>
            </w:pPr>
            <w:r w:rsidRPr="00211D27">
              <w:rPr>
                <w:rFonts w:ascii="Times New Roman" w:eastAsia="Times New Roman" w:hAnsi="Times New Roman" w:cs="Times New Roman"/>
                <w:b/>
                <w:bCs/>
                <w:kern w:val="0"/>
                <w:sz w:val="24"/>
                <w:szCs w:val="24"/>
                <w:lang w:eastAsia="hr-HR"/>
                <w14:ligatures w14:val="none"/>
              </w:rPr>
              <w:lastRenderedPageBreak/>
              <w:t>Ne prihvaća se</w:t>
            </w:r>
            <w:r>
              <w:rPr>
                <w:rFonts w:ascii="Times New Roman" w:eastAsia="Times New Roman" w:hAnsi="Times New Roman" w:cs="Times New Roman"/>
                <w:kern w:val="0"/>
                <w:sz w:val="24"/>
                <w:szCs w:val="24"/>
                <w:lang w:eastAsia="hr-HR"/>
                <w14:ligatures w14:val="none"/>
              </w:rPr>
              <w:t xml:space="preserve"> – nacrtom Pravilnika o izmjeni Pravilnika o načinu uređenja terasa za pružanje ugostiteljskih usluga uređen je samo prolongirani rok iz članka 9. stavka 1. Pravilnika o načinu uređenja terasa za pružanje ugostiteljskih usluga (Službeni glasnik Grada Osijeka br. 10/23):/u daljnjem tekstu: Pravilnik/ na način da se umjesto „u roku 6 mjeseci od dana stupanja na snagu ovog pravilnika“, zamjenjuju se riječima „do 1. travnja 2025.“.</w:t>
            </w:r>
          </w:p>
          <w:p w14:paraId="33C496A1" w14:textId="77777777" w:rsidR="008B7E38" w:rsidRDefault="008B7E38" w:rsidP="008B7E38">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Naime, prije donošenja Pravilnika, nacrt istog je bio na savjetovanju sa zainteresiranom javnošću u trajanju od 30 dana u roku od 31. srpnja 2023. do 30. kolovoza 2023. Prilikom trajanja savjetovanja sa zainteresiranom javnošću prije donošenja Pravilnika nije pristigla niti jedna primjedba na tekst Pravilnika.</w:t>
            </w:r>
          </w:p>
          <w:p w14:paraId="6752AC95" w14:textId="151C7833" w:rsidR="008B7E38" w:rsidRPr="00827DA6" w:rsidRDefault="008B7E38" w:rsidP="00BE3C4E">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Kako se ovom izmjenom prolongira rok za prilagodbe iz članka 9. stavka 2. Pravilnika, izneseno nije od utjecaja na predmetnu izmjenu</w:t>
            </w:r>
            <w:r w:rsidR="00F861DD">
              <w:rPr>
                <w:rFonts w:ascii="Times New Roman" w:eastAsia="Times New Roman" w:hAnsi="Times New Roman" w:cs="Times New Roman"/>
                <w:kern w:val="0"/>
                <w:sz w:val="24"/>
                <w:szCs w:val="24"/>
                <w:lang w:eastAsia="hr-HR"/>
                <w14:ligatures w14:val="none"/>
              </w:rPr>
              <w:t>.</w:t>
            </w:r>
          </w:p>
        </w:tc>
      </w:tr>
    </w:tbl>
    <w:p w14:paraId="3CBDE342" w14:textId="25C40CCF" w:rsidR="00AF0253" w:rsidRPr="00076FE1" w:rsidRDefault="00AF0253" w:rsidP="00AF0253">
      <w:pPr>
        <w:spacing w:after="0" w:line="240" w:lineRule="auto"/>
        <w:jc w:val="both"/>
        <w:rPr>
          <w:rFonts w:ascii="Times New Roman" w:eastAsia="Times New Roman" w:hAnsi="Times New Roman" w:cs="Times New Roman"/>
          <w:kern w:val="0"/>
          <w:sz w:val="24"/>
          <w:szCs w:val="24"/>
          <w:lang w:eastAsia="hr-HR"/>
          <w14:ligatures w14:val="none"/>
        </w:rPr>
      </w:pPr>
    </w:p>
    <w:p w14:paraId="5BC42F92" w14:textId="77777777" w:rsidR="00AF0253" w:rsidRPr="00076FE1" w:rsidRDefault="00AF0253" w:rsidP="00AF0253">
      <w:pPr>
        <w:spacing w:after="0" w:line="240" w:lineRule="auto"/>
        <w:jc w:val="both"/>
        <w:rPr>
          <w:rFonts w:ascii="Times New Roman" w:eastAsia="Times New Roman" w:hAnsi="Times New Roman" w:cs="Times New Roman"/>
          <w:kern w:val="0"/>
          <w:sz w:val="24"/>
          <w:szCs w:val="24"/>
          <w:lang w:eastAsia="hr-HR"/>
          <w14:ligatures w14:val="none"/>
        </w:rPr>
      </w:pPr>
    </w:p>
    <w:p w14:paraId="1061D0A7" w14:textId="77777777" w:rsidR="00AF0253" w:rsidRPr="00076FE1" w:rsidRDefault="00AF0253" w:rsidP="00AF0253">
      <w:pPr>
        <w:spacing w:after="0" w:line="240" w:lineRule="auto"/>
        <w:jc w:val="both"/>
        <w:rPr>
          <w:rFonts w:ascii="Times New Roman" w:eastAsia="Times New Roman" w:hAnsi="Times New Roman" w:cs="Times New Roman"/>
          <w:kern w:val="0"/>
          <w:sz w:val="24"/>
          <w:szCs w:val="24"/>
          <w:lang w:eastAsia="hr-HR"/>
          <w14:ligatures w14:val="none"/>
        </w:rPr>
      </w:pPr>
    </w:p>
    <w:p w14:paraId="138E5DA1" w14:textId="77777777" w:rsidR="00AF0253" w:rsidRDefault="00AF0253" w:rsidP="00AF0253"/>
    <w:sectPr w:rsidR="00AF0253" w:rsidSect="0045608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53"/>
    <w:rsid w:val="0000772E"/>
    <w:rsid w:val="00020856"/>
    <w:rsid w:val="00035E2E"/>
    <w:rsid w:val="00076656"/>
    <w:rsid w:val="00096753"/>
    <w:rsid w:val="001269AB"/>
    <w:rsid w:val="0013726B"/>
    <w:rsid w:val="00147E8B"/>
    <w:rsid w:val="001636E8"/>
    <w:rsid w:val="00165E13"/>
    <w:rsid w:val="001775C4"/>
    <w:rsid w:val="001D2039"/>
    <w:rsid w:val="001D3B9D"/>
    <w:rsid w:val="001D54A2"/>
    <w:rsid w:val="001F132B"/>
    <w:rsid w:val="00211D27"/>
    <w:rsid w:val="00221F46"/>
    <w:rsid w:val="002745F9"/>
    <w:rsid w:val="002B5C21"/>
    <w:rsid w:val="002D26AF"/>
    <w:rsid w:val="00305F13"/>
    <w:rsid w:val="0032542D"/>
    <w:rsid w:val="00345DA5"/>
    <w:rsid w:val="00353CF6"/>
    <w:rsid w:val="00355254"/>
    <w:rsid w:val="00380198"/>
    <w:rsid w:val="0039591A"/>
    <w:rsid w:val="003A0AF2"/>
    <w:rsid w:val="003B0178"/>
    <w:rsid w:val="003B2ED3"/>
    <w:rsid w:val="003F6340"/>
    <w:rsid w:val="00455CDE"/>
    <w:rsid w:val="00456086"/>
    <w:rsid w:val="00456F57"/>
    <w:rsid w:val="00461D08"/>
    <w:rsid w:val="004803BF"/>
    <w:rsid w:val="004D037C"/>
    <w:rsid w:val="004D63DD"/>
    <w:rsid w:val="004E6800"/>
    <w:rsid w:val="0054143F"/>
    <w:rsid w:val="00551331"/>
    <w:rsid w:val="005772F0"/>
    <w:rsid w:val="005D305A"/>
    <w:rsid w:val="00641189"/>
    <w:rsid w:val="00656384"/>
    <w:rsid w:val="00663D4D"/>
    <w:rsid w:val="006737BE"/>
    <w:rsid w:val="0068791E"/>
    <w:rsid w:val="006C16B2"/>
    <w:rsid w:val="006D5DC0"/>
    <w:rsid w:val="006E1AFB"/>
    <w:rsid w:val="00735666"/>
    <w:rsid w:val="00765AB9"/>
    <w:rsid w:val="0077467A"/>
    <w:rsid w:val="007A7897"/>
    <w:rsid w:val="007B198D"/>
    <w:rsid w:val="007D11E9"/>
    <w:rsid w:val="007D3262"/>
    <w:rsid w:val="0080204A"/>
    <w:rsid w:val="00827DA6"/>
    <w:rsid w:val="00851B36"/>
    <w:rsid w:val="00855D30"/>
    <w:rsid w:val="00893325"/>
    <w:rsid w:val="008B0D59"/>
    <w:rsid w:val="008B7E38"/>
    <w:rsid w:val="00932171"/>
    <w:rsid w:val="00974744"/>
    <w:rsid w:val="009C7F9F"/>
    <w:rsid w:val="009F385C"/>
    <w:rsid w:val="009F720B"/>
    <w:rsid w:val="00A4286D"/>
    <w:rsid w:val="00A83930"/>
    <w:rsid w:val="00AD285F"/>
    <w:rsid w:val="00AD5798"/>
    <w:rsid w:val="00AF0253"/>
    <w:rsid w:val="00B30C2A"/>
    <w:rsid w:val="00B30D9B"/>
    <w:rsid w:val="00B42B7F"/>
    <w:rsid w:val="00BA66C8"/>
    <w:rsid w:val="00BA7570"/>
    <w:rsid w:val="00BE3C4E"/>
    <w:rsid w:val="00C25217"/>
    <w:rsid w:val="00CE4C70"/>
    <w:rsid w:val="00CE6BC9"/>
    <w:rsid w:val="00D37E9A"/>
    <w:rsid w:val="00D5124F"/>
    <w:rsid w:val="00E43058"/>
    <w:rsid w:val="00E53675"/>
    <w:rsid w:val="00E71857"/>
    <w:rsid w:val="00EB4414"/>
    <w:rsid w:val="00EC2A11"/>
    <w:rsid w:val="00EC561E"/>
    <w:rsid w:val="00F22ED6"/>
    <w:rsid w:val="00F46B30"/>
    <w:rsid w:val="00F5247C"/>
    <w:rsid w:val="00F61D1C"/>
    <w:rsid w:val="00F861DD"/>
    <w:rsid w:val="00F95643"/>
    <w:rsid w:val="00FA2B06"/>
    <w:rsid w:val="00FA40EB"/>
    <w:rsid w:val="00FC12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D77B"/>
  <w15:chartTrackingRefBased/>
  <w15:docId w15:val="{04FE766B-79F4-4111-BEB3-4ABC5CDF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384"/>
  </w:style>
  <w:style w:type="paragraph" w:styleId="Naslov2">
    <w:name w:val="heading 2"/>
    <w:basedOn w:val="Normal"/>
    <w:link w:val="Naslov2Char"/>
    <w:uiPriority w:val="9"/>
    <w:unhideWhenUsed/>
    <w:qFormat/>
    <w:rsid w:val="00D37E9A"/>
    <w:pPr>
      <w:widowControl w:val="0"/>
      <w:autoSpaceDE w:val="0"/>
      <w:autoSpaceDN w:val="0"/>
      <w:spacing w:before="159" w:after="0" w:line="240" w:lineRule="auto"/>
      <w:ind w:left="112"/>
      <w:outlineLvl w:val="1"/>
    </w:pPr>
    <w:rPr>
      <w:rFonts w:ascii="Calibri" w:eastAsia="Calibri" w:hAnsi="Calibri" w:cs="Calibri"/>
      <w:b/>
      <w:bCs/>
      <w:kern w:val="0"/>
      <w14:ligatures w14:val="none"/>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ableParagraph">
    <w:name w:val="Table Paragraph"/>
    <w:basedOn w:val="Normal"/>
    <w:uiPriority w:val="1"/>
    <w:qFormat/>
    <w:rsid w:val="0064118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jeloteksta">
    <w:name w:val="Body Text"/>
    <w:basedOn w:val="Normal"/>
    <w:link w:val="TijelotekstaChar"/>
    <w:uiPriority w:val="1"/>
    <w:qFormat/>
    <w:rsid w:val="00D5124F"/>
    <w:pPr>
      <w:widowControl w:val="0"/>
      <w:autoSpaceDE w:val="0"/>
      <w:autoSpaceDN w:val="0"/>
      <w:spacing w:after="0" w:line="240" w:lineRule="auto"/>
    </w:pPr>
    <w:rPr>
      <w:rFonts w:ascii="Calibri" w:eastAsia="Calibri" w:hAnsi="Calibri" w:cs="Calibri"/>
      <w:kern w:val="0"/>
      <w14:ligatures w14:val="none"/>
    </w:rPr>
  </w:style>
  <w:style w:type="character" w:customStyle="1" w:styleId="TijelotekstaChar">
    <w:name w:val="Tijelo teksta Char"/>
    <w:basedOn w:val="Zadanifontodlomka"/>
    <w:link w:val="Tijeloteksta"/>
    <w:uiPriority w:val="1"/>
    <w:rsid w:val="00D5124F"/>
    <w:rPr>
      <w:rFonts w:ascii="Calibri" w:eastAsia="Calibri" w:hAnsi="Calibri" w:cs="Calibri"/>
      <w:kern w:val="0"/>
      <w14:ligatures w14:val="none"/>
    </w:rPr>
  </w:style>
  <w:style w:type="character" w:customStyle="1" w:styleId="Naslov2Char">
    <w:name w:val="Naslov 2 Char"/>
    <w:basedOn w:val="Zadanifontodlomka"/>
    <w:link w:val="Naslov2"/>
    <w:uiPriority w:val="9"/>
    <w:rsid w:val="00D37E9A"/>
    <w:rPr>
      <w:rFonts w:ascii="Calibri" w:eastAsia="Calibri" w:hAnsi="Calibri" w:cs="Calibri"/>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13634">
      <w:bodyDiv w:val="1"/>
      <w:marLeft w:val="0"/>
      <w:marRight w:val="0"/>
      <w:marTop w:val="0"/>
      <w:marBottom w:val="0"/>
      <w:divBdr>
        <w:top w:val="none" w:sz="0" w:space="0" w:color="auto"/>
        <w:left w:val="none" w:sz="0" w:space="0" w:color="auto"/>
        <w:bottom w:val="none" w:sz="0" w:space="0" w:color="auto"/>
        <w:right w:val="none" w:sz="0" w:space="0" w:color="auto"/>
      </w:divBdr>
    </w:div>
    <w:div w:id="63028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34</Pages>
  <Words>6134</Words>
  <Characters>34964</Characters>
  <Application>Microsoft Office Word</Application>
  <DocSecurity>0</DocSecurity>
  <Lines>291</Lines>
  <Paragraphs>82</Paragraphs>
  <ScaleCrop>false</ScaleCrop>
  <Company/>
  <LinksUpToDate>false</LinksUpToDate>
  <CharactersWithSpaces>41016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Rita Vračević</cp:lastModifiedBy>
  <cp:revision>93</cp:revision>
  <dcterms:created xsi:type="dcterms:W3CDTF">2024-05-13T07:26:00Z</dcterms:created>
  <dcterms:modified xsi:type="dcterms:W3CDTF">2024-05-13T10:46:00Z</dcterms:modified>
</cp:coreProperties>
</file>