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5B9CC" w14:textId="6CCF364F" w:rsidR="00D20051" w:rsidRPr="005666C3" w:rsidRDefault="009F2CD9" w:rsidP="00D2005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hr-HR"/>
          <w14:ligatures w14:val="none"/>
        </w:rPr>
        <w:t>Na t</w:t>
      </w:r>
      <w:r w:rsidR="00DB6A18" w:rsidRPr="00DB6A18"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hr-HR"/>
          <w14:ligatures w14:val="none"/>
        </w:rPr>
        <w:t>emelj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hr-HR"/>
          <w14:ligatures w14:val="none"/>
        </w:rPr>
        <w:t>u</w:t>
      </w:r>
      <w:r w:rsidR="00DB6A18" w:rsidRPr="00DB6A18"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hr-HR"/>
          <w14:ligatures w14:val="none"/>
        </w:rPr>
        <w:t xml:space="preserve"> članka </w:t>
      </w:r>
      <w:r w:rsidR="00D46D04" w:rsidRPr="007C0711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31. </w:t>
      </w:r>
      <w:r w:rsidR="00D46D04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stavka 2.</w:t>
      </w:r>
      <w:r w:rsidR="007503D3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 i </w:t>
      </w:r>
      <w:r w:rsidR="00D46D04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članka </w:t>
      </w:r>
      <w:r w:rsidR="00D46D04" w:rsidRPr="007C0711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31.a</w:t>
      </w:r>
      <w:r w:rsidR="00D46D04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 stavka 1. podstavka 2. točke c)</w:t>
      </w:r>
      <w:r w:rsidR="00D46D04" w:rsidRPr="007C0711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 </w:t>
      </w:r>
      <w:r w:rsidR="00D46D04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i stavka 2. </w:t>
      </w:r>
      <w:r w:rsidR="00D46D04" w:rsidRPr="007C0711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Zakona o lokalnoj i područnoj (regionalnoj) samoupravi</w:t>
      </w:r>
      <w:r w:rsidR="00D46D04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 </w:t>
      </w:r>
      <w:r w:rsidR="00D46D04" w:rsidRPr="007C0711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(„Narodne novine“ br. 33/01, 60/01, 129/05, 109/07, 125/08, 36/09, 150/11, 144/12, 19/13-pročišćeni</w:t>
      </w:r>
      <w:r w:rsidR="00D46D04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 </w:t>
      </w:r>
      <w:r w:rsidR="00D46D04" w:rsidRPr="007C0711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tekst, 137/15-ispr., 123/1, 98/19 i 144/20</w:t>
      </w:r>
      <w:r w:rsidR="00D46D04">
        <w:rPr>
          <w:rFonts w:ascii="TimesNewRomanPSMT" w:eastAsia="Times New Roman" w:hAnsi="TimesNewRomanPSMT" w:cs="TimesNewRomanPSMT"/>
          <w:kern w:val="0"/>
          <w:sz w:val="24"/>
          <w:szCs w:val="24"/>
          <w:lang w:eastAsia="hr-HR"/>
          <w14:ligatures w14:val="none"/>
        </w:rPr>
        <w:t xml:space="preserve">) </w:t>
      </w:r>
      <w:r w:rsidR="00F770A6">
        <w:rPr>
          <w:rFonts w:ascii="TimesNewRomanPSMT" w:eastAsia="Times New Roman" w:hAnsi="TimesNewRomanPSMT" w:cs="TimesNewRomanPSMT"/>
          <w:kern w:val="0"/>
          <w:sz w:val="24"/>
          <w:szCs w:val="24"/>
          <w:lang w:eastAsia="hr-HR"/>
          <w14:ligatures w14:val="none"/>
        </w:rPr>
        <w:t xml:space="preserve">te </w:t>
      </w:r>
      <w:r>
        <w:rPr>
          <w:rFonts w:ascii="TimesNewRomanPSMT" w:eastAsia="Times New Roman" w:hAnsi="TimesNewRomanPSMT" w:cs="TimesNewRomanPSMT"/>
          <w:kern w:val="0"/>
          <w:sz w:val="24"/>
          <w:szCs w:val="24"/>
          <w:lang w:eastAsia="hr-HR"/>
          <w14:ligatures w14:val="none"/>
        </w:rPr>
        <w:t>članka</w:t>
      </w:r>
      <w:r w:rsidRPr="00DB6A18">
        <w:rPr>
          <w:rFonts w:ascii="Times New Roman" w:eastAsia="Times New Roman" w:hAnsi="Times New Roman" w:cs="Times New Roman"/>
          <w:iCs/>
          <w:kern w:val="0"/>
          <w:sz w:val="24"/>
          <w:szCs w:val="20"/>
          <w:lang w:eastAsia="hr-HR"/>
          <w14:ligatures w14:val="none"/>
        </w:rPr>
        <w:t xml:space="preserve"> 19. </w:t>
      </w:r>
      <w:r w:rsidRPr="00DB6A18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toč</w:t>
      </w:r>
      <w:r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ke </w:t>
      </w:r>
      <w:r w:rsidR="00D46D04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2</w:t>
      </w:r>
      <w:r w:rsidRPr="00DB6A18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.</w:t>
      </w:r>
      <w:r w:rsidR="00D46D04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 i članka </w:t>
      </w:r>
      <w:r w:rsidR="00F770A6" w:rsidRPr="007C0711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24.</w:t>
      </w:r>
      <w:r w:rsidR="00F770A6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 i 30. stavka 2.</w:t>
      </w:r>
      <w:r w:rsidRPr="00DB6A18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 Statuta Grada Osijeka </w:t>
      </w:r>
      <w:r w:rsidR="00536316" w:rsidRPr="0053631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(Službeni glasnik Grada Osijeka br. 6/01, 3/03, 1A/05, 8/05, 2/09, 9/09, 13/09, 9/13, 12/17, 2/18, 2/20, 3/20, 4/21, 5/21-pročišćeni tekst i 8/24)</w:t>
      </w:r>
      <w:r w:rsidR="0053631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 </w:t>
      </w:r>
      <w:r w:rsidR="00D20051" w:rsidRPr="005666C3">
        <w:rPr>
          <w:rFonts w:ascii="Times New Roman" w:eastAsia="Times New Roman" w:hAnsi="Times New Roman"/>
          <w:sz w:val="24"/>
          <w:szCs w:val="24"/>
        </w:rPr>
        <w:t>Gradsko vijeće Grada Osijeka na 27. sjednici održanoj 8. travnja 2025., donijelo je</w:t>
      </w:r>
    </w:p>
    <w:p w14:paraId="7F2D16CA" w14:textId="77777777" w:rsidR="00E73706" w:rsidRPr="00DB6A18" w:rsidRDefault="00E73706" w:rsidP="00D20051">
      <w:pPr>
        <w:spacing w:after="0" w:line="240" w:lineRule="auto"/>
        <w:jc w:val="both"/>
        <w:rPr>
          <w:rFonts w:ascii="HRTimes" w:eastAsia="Times New Roman" w:hAnsi="HRTimes" w:cs="Times New Roman"/>
          <w:b/>
          <w:i/>
          <w:kern w:val="0"/>
          <w:sz w:val="24"/>
          <w:szCs w:val="24"/>
          <w:lang w:eastAsia="hr-HR"/>
          <w14:ligatures w14:val="none"/>
        </w:rPr>
      </w:pPr>
    </w:p>
    <w:p w14:paraId="20639EAC" w14:textId="77777777" w:rsidR="00DB6A18" w:rsidRDefault="00DB6A18" w:rsidP="00D200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DB6A1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O D L U K U </w:t>
      </w:r>
    </w:p>
    <w:p w14:paraId="339AC4E2" w14:textId="77777777" w:rsidR="00D46D04" w:rsidRPr="00DB6A18" w:rsidRDefault="00D46D04" w:rsidP="00D200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217F7560" w14:textId="77777777" w:rsidR="00134F85" w:rsidRDefault="00D46D04" w:rsidP="00D200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bookmarkStart w:id="0" w:name="_Hlk192666719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o izmjenama Odluke</w:t>
      </w:r>
      <w:r w:rsidR="009F2CD9" w:rsidRPr="009F2C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 </w:t>
      </w:r>
      <w:r w:rsidRPr="00D46D0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o naknadama vijećnika i </w:t>
      </w:r>
    </w:p>
    <w:p w14:paraId="42BE7321" w14:textId="17D88B6F" w:rsidR="00DB6A18" w:rsidRPr="00DB6A18" w:rsidRDefault="00D46D04" w:rsidP="00D200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D46D0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članovima radnih tijela</w:t>
      </w:r>
      <w:r w:rsidR="00134F8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 </w:t>
      </w:r>
      <w:r w:rsidRPr="00D46D0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Gradskoga vijeća Grada Osijeka</w:t>
      </w:r>
    </w:p>
    <w:bookmarkEnd w:id="0"/>
    <w:p w14:paraId="7D07BDFC" w14:textId="77777777" w:rsidR="003A2062" w:rsidRDefault="003A2062" w:rsidP="00D2005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106DC44" w14:textId="77777777" w:rsidR="00E73706" w:rsidRPr="003A2062" w:rsidRDefault="00E73706" w:rsidP="00D2005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D106795" w14:textId="0A6A4956" w:rsidR="003A2062" w:rsidRDefault="003A2062" w:rsidP="00D2005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A206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Članak 1.</w:t>
      </w:r>
    </w:p>
    <w:p w14:paraId="15EB559D" w14:textId="77777777" w:rsidR="00DF30BD" w:rsidRPr="003A2062" w:rsidRDefault="00DF30BD" w:rsidP="00D2005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D8583FB" w14:textId="5DA6B977" w:rsidR="00DF30BD" w:rsidRDefault="004730EF" w:rsidP="00D200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bookmarkStart w:id="1" w:name="_Hlk191299111"/>
      <w:bookmarkStart w:id="2" w:name="_Hlk192665496"/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U Odluci </w:t>
      </w:r>
      <w:r w:rsidR="00D46D04" w:rsidRPr="00D46D0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o naknadama vijećnika i članovima radnih tijela Gradskoga vijeća Grada Osijeka </w:t>
      </w:r>
      <w:bookmarkEnd w:id="1"/>
      <w:r w:rsidR="00D46D04" w:rsidRPr="00D46D0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(Službeni glasnik Grada Osijeka br. 4/21)</w:t>
      </w:r>
      <w:r w:rsidR="00144749" w:rsidRPr="00144749">
        <w:t xml:space="preserve"> </w:t>
      </w:r>
      <w:r w:rsidR="00144749" w:rsidRPr="0014474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u članku 2. iznos: </w:t>
      </w:r>
      <w:r w:rsidR="005D0C6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„</w:t>
      </w:r>
      <w:r w:rsidR="0014474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14.000,00 kuna</w:t>
      </w:r>
      <w:r w:rsidR="005D0C6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“</w:t>
      </w:r>
      <w:r w:rsidR="00144749" w:rsidRPr="0014474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zamjenjuje se iznosom: </w:t>
      </w:r>
      <w:r w:rsidR="005D0C6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„</w:t>
      </w:r>
      <w:r w:rsidR="00264B0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1.725,</w:t>
      </w:r>
      <w:r w:rsidR="00712F6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40</w:t>
      </w:r>
      <w:r w:rsidR="00144749" w:rsidRPr="0014474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eura</w:t>
      </w:r>
      <w:r w:rsidR="005D0C6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“ t</w:t>
      </w:r>
      <w:r w:rsidR="00264B0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e</w:t>
      </w:r>
      <w:r w:rsidR="00FD1B0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se</w:t>
      </w:r>
      <w:r w:rsidR="00264B0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iznos</w:t>
      </w:r>
      <w:r w:rsidR="007A7B6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:</w:t>
      </w:r>
      <w:r w:rsidR="00264B0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5D0C6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„</w:t>
      </w:r>
      <w:r w:rsidR="007A7B6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1.166,66 kuna“ </w:t>
      </w:r>
      <w:r w:rsidR="007A7B66" w:rsidRPr="0014474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zamjenjuje iznosom: </w:t>
      </w:r>
      <w:r w:rsidR="007A7B6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„</w:t>
      </w:r>
      <w:r w:rsidR="002A7F5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143,78 </w:t>
      </w:r>
      <w:r w:rsidR="007A7B66" w:rsidRPr="0014474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eura</w:t>
      </w:r>
      <w:r w:rsidR="007A7B6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“</w:t>
      </w:r>
      <w:r w:rsidR="002A7F5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44835ADA" w14:textId="77777777" w:rsidR="004730EF" w:rsidRPr="003A2062" w:rsidRDefault="004730EF" w:rsidP="00D200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24EE4EA" w14:textId="21636670" w:rsidR="003A2062" w:rsidRDefault="003A2062" w:rsidP="00D2005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A206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Članak 2.</w:t>
      </w:r>
    </w:p>
    <w:p w14:paraId="37814665" w14:textId="77777777" w:rsidR="00D13C67" w:rsidRPr="003A2062" w:rsidRDefault="00D13C67" w:rsidP="00D2005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04BDB1A" w14:textId="5FD943BB" w:rsidR="008C3378" w:rsidRDefault="008C3378" w:rsidP="00D200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bookmarkStart w:id="3" w:name="_Hlk191302658"/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U </w:t>
      </w:r>
      <w:r w:rsidRPr="0014474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članku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3</w:t>
      </w:r>
      <w:r w:rsidRPr="0014474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  <w:r w:rsidR="007F6D7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stavku 1.</w:t>
      </w:r>
      <w:r w:rsidRPr="0014474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iznos: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„</w:t>
      </w:r>
      <w:r w:rsidR="007F6D7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21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.000,00 kuna“</w:t>
      </w:r>
      <w:r w:rsidRPr="0014474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zamjenjuje se iznosom: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„</w:t>
      </w:r>
      <w:r w:rsidR="0098084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2.588,</w:t>
      </w:r>
      <w:r w:rsidR="0029537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10</w:t>
      </w:r>
      <w:r w:rsidRPr="0014474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eura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“ </w:t>
      </w:r>
      <w:bookmarkEnd w:id="3"/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te</w:t>
      </w:r>
      <w:r w:rsidR="00AE0D6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se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iznos: „</w:t>
      </w:r>
      <w:r w:rsidR="00AD546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1.750,00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kuna“ </w:t>
      </w:r>
      <w:r w:rsidRPr="0014474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zamjenjuje  iznosom: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„</w:t>
      </w:r>
      <w:r w:rsidR="00EB0BB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215,6</w:t>
      </w:r>
      <w:r w:rsidR="00EE326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7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14474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eura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“.</w:t>
      </w:r>
    </w:p>
    <w:p w14:paraId="60DF1691" w14:textId="24FD8669" w:rsidR="00E01380" w:rsidRDefault="00E01380" w:rsidP="00D200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 istom članku stavku 2.</w:t>
      </w:r>
      <w:r w:rsidRPr="0014474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iznos: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„</w:t>
      </w:r>
      <w:r w:rsidR="000B137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18.2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00,00 kuna“</w:t>
      </w:r>
      <w:r w:rsidRPr="0014474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zamjenjuje se iznosom: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„2.</w:t>
      </w:r>
      <w:r w:rsidR="000B137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243,02 </w:t>
      </w:r>
      <w:r w:rsidRPr="0014474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eura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“ te </w:t>
      </w:r>
      <w:r w:rsidR="00AE0D6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se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iznos: „1.</w:t>
      </w:r>
      <w:r w:rsidR="000B137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516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,</w:t>
      </w:r>
      <w:r w:rsidR="0077695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66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kuna“ </w:t>
      </w:r>
      <w:r w:rsidRPr="0014474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zamjenjuje iznosom: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„</w:t>
      </w:r>
      <w:r w:rsidR="00B8092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186,91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14474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eura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“.</w:t>
      </w:r>
    </w:p>
    <w:p w14:paraId="5AFB93EA" w14:textId="77777777" w:rsidR="00D13C67" w:rsidRDefault="00D13C67" w:rsidP="00D2005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A878708" w14:textId="3E520F71" w:rsidR="00845E15" w:rsidRDefault="00845E15" w:rsidP="00D2005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Članak 3. </w:t>
      </w:r>
    </w:p>
    <w:p w14:paraId="5665DD4B" w14:textId="77777777" w:rsidR="00EF4104" w:rsidRDefault="00EF4104" w:rsidP="00D2005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7FDD79A" w14:textId="5FE917AC" w:rsidR="00845E15" w:rsidRPr="003A2062" w:rsidRDefault="00B8092E" w:rsidP="00D200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U </w:t>
      </w:r>
      <w:r w:rsidRPr="0014474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članku </w:t>
      </w:r>
      <w:r w:rsidR="00B5796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4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  <w:r w:rsidRPr="0014474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iznos: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„</w:t>
      </w:r>
      <w:r w:rsidR="00B5796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00,00 kuna“</w:t>
      </w:r>
      <w:r w:rsidRPr="0014474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zamjenjuje se iznosom: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„</w:t>
      </w:r>
      <w:r w:rsidR="00B5796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13,27</w:t>
      </w:r>
      <w:r w:rsidRPr="0014474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eura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“</w:t>
      </w:r>
      <w:r w:rsidR="00B5796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6C586AD5" w14:textId="77777777" w:rsidR="008E36BF" w:rsidRPr="00DB6A18" w:rsidRDefault="008E36BF" w:rsidP="00D200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4E20D0DA" w14:textId="2195DEB4" w:rsidR="008E36BF" w:rsidRDefault="008E36BF" w:rsidP="00D2005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:lang w:eastAsia="hr-HR"/>
          <w14:ligatures w14:val="none"/>
        </w:rPr>
      </w:pPr>
      <w:r w:rsidRPr="008E36B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:lang w:eastAsia="hr-HR"/>
          <w14:ligatures w14:val="none"/>
        </w:rPr>
        <w:t xml:space="preserve">Članak </w:t>
      </w:r>
      <w:r w:rsidR="00B8092E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:lang w:eastAsia="hr-HR"/>
          <w14:ligatures w14:val="none"/>
        </w:rPr>
        <w:t>4</w:t>
      </w:r>
      <w:r w:rsidRPr="008E36B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:lang w:eastAsia="hr-HR"/>
          <w14:ligatures w14:val="none"/>
        </w:rPr>
        <w:t>.</w:t>
      </w:r>
    </w:p>
    <w:p w14:paraId="7FC33CF1" w14:textId="77777777" w:rsidR="00EF4104" w:rsidRDefault="00EF4104" w:rsidP="00D2005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:lang w:eastAsia="hr-HR"/>
          <w14:ligatures w14:val="none"/>
        </w:rPr>
      </w:pPr>
    </w:p>
    <w:bookmarkEnd w:id="2"/>
    <w:p w14:paraId="46CDBCFC" w14:textId="714CE3BC" w:rsidR="00F770A6" w:rsidRDefault="00E66826" w:rsidP="00D200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:lang w:eastAsia="hr-HR"/>
          <w14:ligatures w14:val="none"/>
        </w:rPr>
      </w:pPr>
      <w:r w:rsidRPr="00E66826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:lang w:eastAsia="hr-HR"/>
          <w14:ligatures w14:val="none"/>
        </w:rPr>
        <w:t xml:space="preserve">Ova </w:t>
      </w:r>
      <w:r w:rsidR="00CE01AE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:lang w:eastAsia="hr-HR"/>
          <w14:ligatures w14:val="none"/>
        </w:rPr>
        <w:t>O</w:t>
      </w:r>
      <w:r w:rsidRPr="00E66826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:lang w:eastAsia="hr-HR"/>
          <w14:ligatures w14:val="none"/>
        </w:rPr>
        <w:t xml:space="preserve">dluka stupa na snagu na dan stupanja na snagu </w:t>
      </w:r>
      <w:r w:rsidR="006A636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:lang w:eastAsia="hr-HR"/>
          <w14:ligatures w14:val="none"/>
        </w:rPr>
        <w:t>o</w:t>
      </w:r>
      <w:r w:rsidRPr="00E66826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:lang w:eastAsia="hr-HR"/>
          <w14:ligatures w14:val="none"/>
        </w:rPr>
        <w:t>dluke o raspisivanju prvih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:lang w:eastAsia="hr-HR"/>
          <w14:ligatures w14:val="none"/>
        </w:rPr>
        <w:t xml:space="preserve"> </w:t>
      </w:r>
      <w:r w:rsidRPr="00E66826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:lang w:eastAsia="hr-HR"/>
          <w14:ligatures w14:val="none"/>
        </w:rPr>
        <w:t>sljedećih redovnih lokalnih izbora za članove predstavničkih tijela jedinica lokalne i područne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:lang w:eastAsia="hr-HR"/>
          <w14:ligatures w14:val="none"/>
        </w:rPr>
        <w:t xml:space="preserve"> </w:t>
      </w:r>
      <w:r w:rsidRPr="00E66826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:lang w:eastAsia="hr-HR"/>
          <w14:ligatures w14:val="none"/>
        </w:rPr>
        <w:t>regionalne samouprave.</w:t>
      </w:r>
    </w:p>
    <w:p w14:paraId="3227F4C1" w14:textId="77777777" w:rsidR="00E66826" w:rsidRDefault="00E66826" w:rsidP="00D200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:lang w:eastAsia="hr-HR"/>
          <w14:ligatures w14:val="none"/>
        </w:rPr>
      </w:pPr>
    </w:p>
    <w:p w14:paraId="4466CA58" w14:textId="77777777" w:rsidR="00E73706" w:rsidRPr="0034661A" w:rsidRDefault="00E73706" w:rsidP="00D200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:lang w:eastAsia="hr-HR"/>
          <w14:ligatures w14:val="none"/>
        </w:rPr>
      </w:pPr>
    </w:p>
    <w:p w14:paraId="018B3B39" w14:textId="57C7BF03" w:rsidR="0034661A" w:rsidRDefault="0034661A" w:rsidP="00D200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:lang w:eastAsia="hr-HR"/>
          <w14:ligatures w14:val="none"/>
        </w:rPr>
      </w:pPr>
      <w:r w:rsidRPr="0034661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:lang w:eastAsia="hr-HR"/>
          <w14:ligatures w14:val="none"/>
        </w:rPr>
        <w:t xml:space="preserve">KLASA: </w:t>
      </w:r>
      <w:r w:rsidR="00310168" w:rsidRPr="00310168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:lang w:eastAsia="hr-HR"/>
          <w14:ligatures w14:val="none"/>
        </w:rPr>
        <w:t>024-03/25-01/</w:t>
      </w:r>
      <w:r w:rsidR="0055612E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:lang w:eastAsia="hr-HR"/>
          <w14:ligatures w14:val="none"/>
        </w:rPr>
        <w:t>6</w:t>
      </w:r>
    </w:p>
    <w:p w14:paraId="0CA2BCBC" w14:textId="37DB16AE" w:rsidR="00E73706" w:rsidRPr="004D385A" w:rsidRDefault="00E73706" w:rsidP="00E737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385A">
        <w:rPr>
          <w:rFonts w:ascii="Times New Roman" w:hAnsi="Times New Roman" w:cs="Times New Roman"/>
          <w:sz w:val="24"/>
          <w:szCs w:val="24"/>
        </w:rPr>
        <w:t>URBROJ: 2158-1-01-25-</w:t>
      </w:r>
      <w:r w:rsidR="00FE6FBB">
        <w:rPr>
          <w:rFonts w:ascii="Times New Roman" w:hAnsi="Times New Roman" w:cs="Times New Roman"/>
          <w:sz w:val="24"/>
          <w:szCs w:val="24"/>
        </w:rPr>
        <w:t>8</w:t>
      </w:r>
    </w:p>
    <w:p w14:paraId="5A2F3044" w14:textId="77777777" w:rsidR="00E73706" w:rsidRPr="004D385A" w:rsidRDefault="00E73706" w:rsidP="00E737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385A">
        <w:rPr>
          <w:rFonts w:ascii="Times New Roman" w:hAnsi="Times New Roman" w:cs="Times New Roman"/>
          <w:sz w:val="24"/>
          <w:szCs w:val="24"/>
        </w:rPr>
        <w:t>Osijek, 8. travnja 2025.</w:t>
      </w:r>
    </w:p>
    <w:p w14:paraId="5769EAC6" w14:textId="77777777" w:rsidR="00E73706" w:rsidRPr="004D385A" w:rsidRDefault="00E73706" w:rsidP="00E73706">
      <w:pPr>
        <w:tabs>
          <w:tab w:val="center" w:pos="708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385A">
        <w:rPr>
          <w:rFonts w:ascii="Times New Roman" w:hAnsi="Times New Roman" w:cs="Times New Roman"/>
          <w:sz w:val="24"/>
          <w:szCs w:val="24"/>
        </w:rPr>
        <w:tab/>
        <w:t>PREDSJEDNIK</w:t>
      </w:r>
    </w:p>
    <w:p w14:paraId="156092A3" w14:textId="77777777" w:rsidR="00E73706" w:rsidRPr="004D385A" w:rsidRDefault="00E73706" w:rsidP="00E73706">
      <w:pPr>
        <w:tabs>
          <w:tab w:val="center" w:pos="708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385A">
        <w:rPr>
          <w:rFonts w:ascii="Times New Roman" w:hAnsi="Times New Roman" w:cs="Times New Roman"/>
          <w:sz w:val="24"/>
          <w:szCs w:val="24"/>
        </w:rPr>
        <w:tab/>
        <w:t>GRADSKOGA VIJEĆA</w:t>
      </w:r>
    </w:p>
    <w:p w14:paraId="7DB891B1" w14:textId="33B282DE" w:rsidR="00E73706" w:rsidRPr="004D385A" w:rsidRDefault="00E73706" w:rsidP="00E73706">
      <w:pPr>
        <w:tabs>
          <w:tab w:val="center" w:pos="7088"/>
          <w:tab w:val="center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385A">
        <w:rPr>
          <w:rFonts w:ascii="Times New Roman" w:hAnsi="Times New Roman" w:cs="Times New Roman"/>
          <w:sz w:val="24"/>
          <w:szCs w:val="24"/>
        </w:rPr>
        <w:tab/>
        <w:t>prof. dr. sc. Tihomir Florijančić</w:t>
      </w:r>
      <w:r w:rsidR="004674BA">
        <w:rPr>
          <w:rFonts w:ascii="Times New Roman" w:hAnsi="Times New Roman" w:cs="Times New Roman"/>
          <w:sz w:val="24"/>
          <w:szCs w:val="24"/>
        </w:rPr>
        <w:t>, v. r.</w:t>
      </w:r>
    </w:p>
    <w:p w14:paraId="2CBA37DA" w14:textId="77777777" w:rsidR="00E73706" w:rsidRPr="004D385A" w:rsidRDefault="00E73706" w:rsidP="00E737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6505F8" w14:textId="77777777" w:rsidR="00E73706" w:rsidRPr="0034661A" w:rsidRDefault="00E73706" w:rsidP="00D200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:lang w:eastAsia="hr-HR"/>
          <w14:ligatures w14:val="none"/>
        </w:rPr>
      </w:pPr>
    </w:p>
    <w:sectPr w:rsidR="00E73706" w:rsidRPr="0034661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4F4ED" w14:textId="77777777" w:rsidR="005128BE" w:rsidRDefault="005128BE" w:rsidP="005128BE">
      <w:pPr>
        <w:spacing w:after="0" w:line="240" w:lineRule="auto"/>
      </w:pPr>
      <w:r>
        <w:separator/>
      </w:r>
    </w:p>
  </w:endnote>
  <w:endnote w:type="continuationSeparator" w:id="0">
    <w:p w14:paraId="417A467D" w14:textId="77777777" w:rsidR="005128BE" w:rsidRDefault="005128BE" w:rsidP="00512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8BE24" w14:textId="77777777" w:rsidR="005128BE" w:rsidRDefault="005128BE" w:rsidP="005128BE">
      <w:pPr>
        <w:spacing w:after="0" w:line="240" w:lineRule="auto"/>
      </w:pPr>
      <w:r>
        <w:separator/>
      </w:r>
    </w:p>
  </w:footnote>
  <w:footnote w:type="continuationSeparator" w:id="0">
    <w:p w14:paraId="3FE217C7" w14:textId="77777777" w:rsidR="005128BE" w:rsidRDefault="005128BE" w:rsidP="005128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AD158" w14:textId="77777777" w:rsidR="004674BA" w:rsidRDefault="004674BA" w:rsidP="004674BA">
    <w:pPr>
      <w:pStyle w:val="Zaglavlje"/>
      <w:pBdr>
        <w:bottom w:val="single" w:sz="4" w:space="1" w:color="auto"/>
      </w:pBdr>
      <w:jc w:val="center"/>
      <w:rPr>
        <w:rFonts w:ascii="Times New Roman" w:hAnsi="Times New Roman" w:cs="Times New Roman"/>
        <w:sz w:val="24"/>
        <w:szCs w:val="24"/>
        <w:lang w:val="en-GB"/>
      </w:rPr>
    </w:pPr>
    <w:r>
      <w:rPr>
        <w:rFonts w:ascii="Times New Roman" w:hAnsi="Times New Roman" w:cs="Times New Roman"/>
        <w:sz w:val="24"/>
        <w:szCs w:val="24"/>
        <w:lang w:val="en-GB"/>
      </w:rPr>
      <w:t>Službeni glasnik Grada Osijeka br. 7 od 11. travnja 2025.</w:t>
    </w:r>
  </w:p>
  <w:p w14:paraId="09A3F684" w14:textId="6FF0A95B" w:rsidR="00DF36E9" w:rsidRPr="00DF36E9" w:rsidRDefault="00DF36E9" w:rsidP="00DF36E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B561CB"/>
    <w:multiLevelType w:val="singleLevel"/>
    <w:tmpl w:val="A16C33BC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720"/>
      </w:pPr>
      <w:rPr>
        <w:rFonts w:hint="default"/>
      </w:rPr>
    </w:lvl>
  </w:abstractNum>
  <w:abstractNum w:abstractNumId="1" w15:restartNumberingAfterBreak="0">
    <w:nsid w:val="4D5D3196"/>
    <w:multiLevelType w:val="hybridMultilevel"/>
    <w:tmpl w:val="00C4D010"/>
    <w:lvl w:ilvl="0" w:tplc="A7A4AB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D80EA2"/>
    <w:multiLevelType w:val="singleLevel"/>
    <w:tmpl w:val="411E8766"/>
    <w:lvl w:ilvl="0">
      <w:start w:val="2"/>
      <w:numFmt w:val="bullet"/>
      <w:lvlText w:val="-"/>
      <w:lvlJc w:val="left"/>
      <w:pPr>
        <w:tabs>
          <w:tab w:val="num" w:pos="720"/>
        </w:tabs>
        <w:ind w:left="720" w:hanging="720"/>
      </w:pPr>
    </w:lvl>
  </w:abstractNum>
  <w:num w:numId="1" w16cid:durableId="1630941118">
    <w:abstractNumId w:val="2"/>
  </w:num>
  <w:num w:numId="2" w16cid:durableId="942152557">
    <w:abstractNumId w:val="1"/>
  </w:num>
  <w:num w:numId="3" w16cid:durableId="1953440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A18"/>
    <w:rsid w:val="000108F6"/>
    <w:rsid w:val="000158F2"/>
    <w:rsid w:val="000202BB"/>
    <w:rsid w:val="00023A3F"/>
    <w:rsid w:val="000251D6"/>
    <w:rsid w:val="00026453"/>
    <w:rsid w:val="00035895"/>
    <w:rsid w:val="000373B2"/>
    <w:rsid w:val="00040DC8"/>
    <w:rsid w:val="00045BAC"/>
    <w:rsid w:val="00066DFA"/>
    <w:rsid w:val="00081498"/>
    <w:rsid w:val="000A2D61"/>
    <w:rsid w:val="000B013E"/>
    <w:rsid w:val="000B1370"/>
    <w:rsid w:val="000B244A"/>
    <w:rsid w:val="000D489C"/>
    <w:rsid w:val="000F3807"/>
    <w:rsid w:val="00101D50"/>
    <w:rsid w:val="001038CB"/>
    <w:rsid w:val="00115436"/>
    <w:rsid w:val="00125B3E"/>
    <w:rsid w:val="001272CB"/>
    <w:rsid w:val="00131873"/>
    <w:rsid w:val="00132D11"/>
    <w:rsid w:val="00134F85"/>
    <w:rsid w:val="00144749"/>
    <w:rsid w:val="00157C3D"/>
    <w:rsid w:val="001655B9"/>
    <w:rsid w:val="0016634B"/>
    <w:rsid w:val="00176E63"/>
    <w:rsid w:val="0019298F"/>
    <w:rsid w:val="0019312D"/>
    <w:rsid w:val="001A005C"/>
    <w:rsid w:val="001C7A2D"/>
    <w:rsid w:val="001D1042"/>
    <w:rsid w:val="001D46F6"/>
    <w:rsid w:val="001D72B6"/>
    <w:rsid w:val="001E0B45"/>
    <w:rsid w:val="001F0ADB"/>
    <w:rsid w:val="001F0EE3"/>
    <w:rsid w:val="001F5084"/>
    <w:rsid w:val="001F6B7F"/>
    <w:rsid w:val="00214C1D"/>
    <w:rsid w:val="00223CE1"/>
    <w:rsid w:val="0025653D"/>
    <w:rsid w:val="002572E0"/>
    <w:rsid w:val="00262D7F"/>
    <w:rsid w:val="00264B08"/>
    <w:rsid w:val="0026669A"/>
    <w:rsid w:val="00271526"/>
    <w:rsid w:val="00280969"/>
    <w:rsid w:val="00286F1F"/>
    <w:rsid w:val="002939D7"/>
    <w:rsid w:val="00294F60"/>
    <w:rsid w:val="0029537F"/>
    <w:rsid w:val="002971B0"/>
    <w:rsid w:val="002A0A67"/>
    <w:rsid w:val="002A3546"/>
    <w:rsid w:val="002A7855"/>
    <w:rsid w:val="002A7F55"/>
    <w:rsid w:val="002B4086"/>
    <w:rsid w:val="002C430D"/>
    <w:rsid w:val="002C4884"/>
    <w:rsid w:val="002D173F"/>
    <w:rsid w:val="002D3A37"/>
    <w:rsid w:val="002D3A85"/>
    <w:rsid w:val="00307579"/>
    <w:rsid w:val="00310168"/>
    <w:rsid w:val="003273D9"/>
    <w:rsid w:val="00346387"/>
    <w:rsid w:val="0034661A"/>
    <w:rsid w:val="003513D4"/>
    <w:rsid w:val="00377503"/>
    <w:rsid w:val="00380ABA"/>
    <w:rsid w:val="00380FB3"/>
    <w:rsid w:val="00381454"/>
    <w:rsid w:val="00383C45"/>
    <w:rsid w:val="003935CF"/>
    <w:rsid w:val="00395770"/>
    <w:rsid w:val="003A2062"/>
    <w:rsid w:val="003B6876"/>
    <w:rsid w:val="003C3C77"/>
    <w:rsid w:val="003C6B6A"/>
    <w:rsid w:val="003E4404"/>
    <w:rsid w:val="003F3B13"/>
    <w:rsid w:val="003F75BD"/>
    <w:rsid w:val="004031D1"/>
    <w:rsid w:val="00405C73"/>
    <w:rsid w:val="00410CEE"/>
    <w:rsid w:val="004234CE"/>
    <w:rsid w:val="004278BD"/>
    <w:rsid w:val="004349DC"/>
    <w:rsid w:val="00444566"/>
    <w:rsid w:val="004639E6"/>
    <w:rsid w:val="004642DC"/>
    <w:rsid w:val="004674BA"/>
    <w:rsid w:val="004730EF"/>
    <w:rsid w:val="00480DE0"/>
    <w:rsid w:val="00483144"/>
    <w:rsid w:val="0048510A"/>
    <w:rsid w:val="00490DFE"/>
    <w:rsid w:val="004A15EF"/>
    <w:rsid w:val="004A25CC"/>
    <w:rsid w:val="004B6594"/>
    <w:rsid w:val="004D34B6"/>
    <w:rsid w:val="004E12B6"/>
    <w:rsid w:val="004F33D0"/>
    <w:rsid w:val="00507955"/>
    <w:rsid w:val="005128BE"/>
    <w:rsid w:val="0051468E"/>
    <w:rsid w:val="00515169"/>
    <w:rsid w:val="00521968"/>
    <w:rsid w:val="00532095"/>
    <w:rsid w:val="00532CEE"/>
    <w:rsid w:val="00536316"/>
    <w:rsid w:val="00547B32"/>
    <w:rsid w:val="00551C93"/>
    <w:rsid w:val="0055612E"/>
    <w:rsid w:val="00581356"/>
    <w:rsid w:val="005852CA"/>
    <w:rsid w:val="005A3166"/>
    <w:rsid w:val="005B49E7"/>
    <w:rsid w:val="005C60B0"/>
    <w:rsid w:val="005D0C63"/>
    <w:rsid w:val="005D25B4"/>
    <w:rsid w:val="005D60B3"/>
    <w:rsid w:val="005E0E71"/>
    <w:rsid w:val="005E76EC"/>
    <w:rsid w:val="005F0F9B"/>
    <w:rsid w:val="005F1758"/>
    <w:rsid w:val="005F1B05"/>
    <w:rsid w:val="005F573F"/>
    <w:rsid w:val="006053E1"/>
    <w:rsid w:val="006109C0"/>
    <w:rsid w:val="006130EE"/>
    <w:rsid w:val="006244ED"/>
    <w:rsid w:val="00632883"/>
    <w:rsid w:val="00650115"/>
    <w:rsid w:val="00663D92"/>
    <w:rsid w:val="00670E0E"/>
    <w:rsid w:val="006737BE"/>
    <w:rsid w:val="0067689C"/>
    <w:rsid w:val="00693FAF"/>
    <w:rsid w:val="006A636D"/>
    <w:rsid w:val="006B5C06"/>
    <w:rsid w:val="006D16C2"/>
    <w:rsid w:val="006D469E"/>
    <w:rsid w:val="006E0D6F"/>
    <w:rsid w:val="006E20A4"/>
    <w:rsid w:val="006E6CDB"/>
    <w:rsid w:val="00712F62"/>
    <w:rsid w:val="00716C04"/>
    <w:rsid w:val="007170A8"/>
    <w:rsid w:val="007242E6"/>
    <w:rsid w:val="00724EF6"/>
    <w:rsid w:val="00734082"/>
    <w:rsid w:val="00737ACD"/>
    <w:rsid w:val="00740EDA"/>
    <w:rsid w:val="007503D3"/>
    <w:rsid w:val="007516CF"/>
    <w:rsid w:val="007610AD"/>
    <w:rsid w:val="00763EA4"/>
    <w:rsid w:val="00767F00"/>
    <w:rsid w:val="0077695B"/>
    <w:rsid w:val="00780E6D"/>
    <w:rsid w:val="00784855"/>
    <w:rsid w:val="0079093D"/>
    <w:rsid w:val="00792B35"/>
    <w:rsid w:val="007A6630"/>
    <w:rsid w:val="007A768F"/>
    <w:rsid w:val="007A7B66"/>
    <w:rsid w:val="007B0547"/>
    <w:rsid w:val="007B069D"/>
    <w:rsid w:val="007B180F"/>
    <w:rsid w:val="007B4EB4"/>
    <w:rsid w:val="007C0711"/>
    <w:rsid w:val="007C3C89"/>
    <w:rsid w:val="007C62A6"/>
    <w:rsid w:val="007C7246"/>
    <w:rsid w:val="007E013A"/>
    <w:rsid w:val="007E7853"/>
    <w:rsid w:val="007F270B"/>
    <w:rsid w:val="007F6D7F"/>
    <w:rsid w:val="00800218"/>
    <w:rsid w:val="0081727F"/>
    <w:rsid w:val="008212DB"/>
    <w:rsid w:val="00823013"/>
    <w:rsid w:val="00841E1D"/>
    <w:rsid w:val="00845E15"/>
    <w:rsid w:val="00850671"/>
    <w:rsid w:val="0088593B"/>
    <w:rsid w:val="0089706C"/>
    <w:rsid w:val="00897B7D"/>
    <w:rsid w:val="008B148F"/>
    <w:rsid w:val="008B2286"/>
    <w:rsid w:val="008B318A"/>
    <w:rsid w:val="008C3378"/>
    <w:rsid w:val="008C3BED"/>
    <w:rsid w:val="008C63E9"/>
    <w:rsid w:val="008E36BF"/>
    <w:rsid w:val="008F220D"/>
    <w:rsid w:val="008F2717"/>
    <w:rsid w:val="0090275F"/>
    <w:rsid w:val="00902FFA"/>
    <w:rsid w:val="00903F49"/>
    <w:rsid w:val="00915E80"/>
    <w:rsid w:val="00920D15"/>
    <w:rsid w:val="00923849"/>
    <w:rsid w:val="00943B57"/>
    <w:rsid w:val="00954494"/>
    <w:rsid w:val="0095577E"/>
    <w:rsid w:val="00955A1B"/>
    <w:rsid w:val="009565EB"/>
    <w:rsid w:val="00962E33"/>
    <w:rsid w:val="00970A50"/>
    <w:rsid w:val="009720C9"/>
    <w:rsid w:val="00980845"/>
    <w:rsid w:val="0098300C"/>
    <w:rsid w:val="00983D98"/>
    <w:rsid w:val="0099686B"/>
    <w:rsid w:val="009B498E"/>
    <w:rsid w:val="009D0561"/>
    <w:rsid w:val="009F2CD9"/>
    <w:rsid w:val="009F50D6"/>
    <w:rsid w:val="00A00772"/>
    <w:rsid w:val="00A10E56"/>
    <w:rsid w:val="00A570DC"/>
    <w:rsid w:val="00A61E6A"/>
    <w:rsid w:val="00A6244C"/>
    <w:rsid w:val="00A65C61"/>
    <w:rsid w:val="00A66FC0"/>
    <w:rsid w:val="00A90A8C"/>
    <w:rsid w:val="00AA0CA2"/>
    <w:rsid w:val="00AA75E4"/>
    <w:rsid w:val="00AB1505"/>
    <w:rsid w:val="00AC4DD7"/>
    <w:rsid w:val="00AC5731"/>
    <w:rsid w:val="00AD546C"/>
    <w:rsid w:val="00AE0D61"/>
    <w:rsid w:val="00AE2D36"/>
    <w:rsid w:val="00AE3126"/>
    <w:rsid w:val="00AF1C23"/>
    <w:rsid w:val="00B129BB"/>
    <w:rsid w:val="00B16785"/>
    <w:rsid w:val="00B446E2"/>
    <w:rsid w:val="00B45F39"/>
    <w:rsid w:val="00B57963"/>
    <w:rsid w:val="00B66294"/>
    <w:rsid w:val="00B76A07"/>
    <w:rsid w:val="00B76FE5"/>
    <w:rsid w:val="00B8092E"/>
    <w:rsid w:val="00B92241"/>
    <w:rsid w:val="00B94C47"/>
    <w:rsid w:val="00B94C82"/>
    <w:rsid w:val="00BA2789"/>
    <w:rsid w:val="00BA3DB5"/>
    <w:rsid w:val="00BB5155"/>
    <w:rsid w:val="00BC51D8"/>
    <w:rsid w:val="00BD0A1A"/>
    <w:rsid w:val="00BD661C"/>
    <w:rsid w:val="00BD7DC1"/>
    <w:rsid w:val="00BE775D"/>
    <w:rsid w:val="00BF30EC"/>
    <w:rsid w:val="00C03CB1"/>
    <w:rsid w:val="00C040FC"/>
    <w:rsid w:val="00C04568"/>
    <w:rsid w:val="00C06EAB"/>
    <w:rsid w:val="00C06F58"/>
    <w:rsid w:val="00C116C0"/>
    <w:rsid w:val="00C309EE"/>
    <w:rsid w:val="00C31659"/>
    <w:rsid w:val="00C31B1C"/>
    <w:rsid w:val="00C45F2E"/>
    <w:rsid w:val="00C6256C"/>
    <w:rsid w:val="00C66C7A"/>
    <w:rsid w:val="00C70AB2"/>
    <w:rsid w:val="00C71B2C"/>
    <w:rsid w:val="00C72065"/>
    <w:rsid w:val="00C747ED"/>
    <w:rsid w:val="00C761D7"/>
    <w:rsid w:val="00C7645D"/>
    <w:rsid w:val="00C97161"/>
    <w:rsid w:val="00CA7758"/>
    <w:rsid w:val="00CB3DD2"/>
    <w:rsid w:val="00CD5DDB"/>
    <w:rsid w:val="00CE01AE"/>
    <w:rsid w:val="00CE4A47"/>
    <w:rsid w:val="00CE6BC9"/>
    <w:rsid w:val="00CF32B0"/>
    <w:rsid w:val="00CF4DC6"/>
    <w:rsid w:val="00D07DA0"/>
    <w:rsid w:val="00D13C67"/>
    <w:rsid w:val="00D16F4D"/>
    <w:rsid w:val="00D20051"/>
    <w:rsid w:val="00D43C74"/>
    <w:rsid w:val="00D45F86"/>
    <w:rsid w:val="00D46D04"/>
    <w:rsid w:val="00D5501C"/>
    <w:rsid w:val="00D722A7"/>
    <w:rsid w:val="00D833A2"/>
    <w:rsid w:val="00D91FDA"/>
    <w:rsid w:val="00D955AF"/>
    <w:rsid w:val="00D97B97"/>
    <w:rsid w:val="00DB31EC"/>
    <w:rsid w:val="00DB6A18"/>
    <w:rsid w:val="00DD2B52"/>
    <w:rsid w:val="00DE392D"/>
    <w:rsid w:val="00DE7B72"/>
    <w:rsid w:val="00DF08D6"/>
    <w:rsid w:val="00DF30BD"/>
    <w:rsid w:val="00DF36E9"/>
    <w:rsid w:val="00E01380"/>
    <w:rsid w:val="00E02726"/>
    <w:rsid w:val="00E04B37"/>
    <w:rsid w:val="00E10FC8"/>
    <w:rsid w:val="00E11090"/>
    <w:rsid w:val="00E151A5"/>
    <w:rsid w:val="00E20A81"/>
    <w:rsid w:val="00E35CDE"/>
    <w:rsid w:val="00E36F49"/>
    <w:rsid w:val="00E4492E"/>
    <w:rsid w:val="00E47DE3"/>
    <w:rsid w:val="00E66826"/>
    <w:rsid w:val="00E73706"/>
    <w:rsid w:val="00E74D26"/>
    <w:rsid w:val="00E83A18"/>
    <w:rsid w:val="00E91517"/>
    <w:rsid w:val="00E925A8"/>
    <w:rsid w:val="00E93C41"/>
    <w:rsid w:val="00EA1A4E"/>
    <w:rsid w:val="00EB0BB6"/>
    <w:rsid w:val="00EB2B40"/>
    <w:rsid w:val="00EC0D13"/>
    <w:rsid w:val="00EE0916"/>
    <w:rsid w:val="00EE3265"/>
    <w:rsid w:val="00EF0229"/>
    <w:rsid w:val="00EF4104"/>
    <w:rsid w:val="00F03548"/>
    <w:rsid w:val="00F21D98"/>
    <w:rsid w:val="00F30698"/>
    <w:rsid w:val="00F332FB"/>
    <w:rsid w:val="00F5358E"/>
    <w:rsid w:val="00F57593"/>
    <w:rsid w:val="00F770A6"/>
    <w:rsid w:val="00F9715C"/>
    <w:rsid w:val="00FA7733"/>
    <w:rsid w:val="00FB5A9D"/>
    <w:rsid w:val="00FC6DEE"/>
    <w:rsid w:val="00FD1B03"/>
    <w:rsid w:val="00FE08E8"/>
    <w:rsid w:val="00FE6FBB"/>
    <w:rsid w:val="00FF3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BF25D2C"/>
  <w15:chartTrackingRefBased/>
  <w15:docId w15:val="{894A984D-0EE7-4F0B-BE0E-5E0983BFD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807"/>
  </w:style>
  <w:style w:type="paragraph" w:styleId="Naslov1">
    <w:name w:val="heading 1"/>
    <w:basedOn w:val="Normal"/>
    <w:next w:val="Normal"/>
    <w:link w:val="Naslov1Char"/>
    <w:uiPriority w:val="9"/>
    <w:qFormat/>
    <w:rsid w:val="00DB6A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B6A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B6A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B6A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B6A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B6A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B6A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B6A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B6A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B6A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B6A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B6A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B6A1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B6A1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B6A1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B6A1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B6A1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B6A1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B6A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B6A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B6A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B6A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B6A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B6A1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B6A1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B6A1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B6A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B6A1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B6A18"/>
    <w:rPr>
      <w:b/>
      <w:bCs/>
      <w:smallCaps/>
      <w:color w:val="0F4761" w:themeColor="accent1" w:themeShade="BF"/>
      <w:spacing w:val="5"/>
    </w:rPr>
  </w:style>
  <w:style w:type="paragraph" w:customStyle="1" w:styleId="box476099">
    <w:name w:val="box_476099"/>
    <w:basedOn w:val="Normal"/>
    <w:rsid w:val="00BF3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customStyle="1" w:styleId="clanak">
    <w:name w:val="clanak"/>
    <w:basedOn w:val="Normal"/>
    <w:rsid w:val="00AC4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customStyle="1" w:styleId="t-98-2">
    <w:name w:val="t-98-2"/>
    <w:basedOn w:val="Normal"/>
    <w:rsid w:val="00AC4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table" w:styleId="Reetkatablice">
    <w:name w:val="Table Grid"/>
    <w:basedOn w:val="Obinatablica"/>
    <w:uiPriority w:val="39"/>
    <w:rsid w:val="00734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x466301">
    <w:name w:val="box_466301"/>
    <w:basedOn w:val="Normal"/>
    <w:rsid w:val="00DB3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Tijeloteksta">
    <w:name w:val="Body Text"/>
    <w:aliases w:val="uvlaka 2,uvlaka 3,  uvlaka 2,Tijelo teksta1,  uvlaka 22, uvlaka 32,  uvlaka 21, uvlaka 31, prva uvlaka,Tijelo teksta11,  uvlaka 211,Tijelo teksta111,  uvlaka 2111,Tijelo teksta1111,  uvlaka 21111,Tijelo teksta11111,Tijelo teksta2,Char"/>
    <w:basedOn w:val="Normal"/>
    <w:link w:val="TijelotekstaChar"/>
    <w:rsid w:val="00F03548"/>
    <w:pPr>
      <w:spacing w:after="0" w:line="240" w:lineRule="auto"/>
      <w:ind w:right="-1"/>
      <w:jc w:val="both"/>
    </w:pPr>
    <w:rPr>
      <w:rFonts w:ascii="HRTimes" w:eastAsia="Times New Roman" w:hAnsi="HRTimes" w:cs="Times New Roman"/>
      <w:i/>
      <w:kern w:val="0"/>
      <w:sz w:val="24"/>
      <w:szCs w:val="20"/>
      <w:lang w:val="en-GB"/>
      <w14:ligatures w14:val="none"/>
    </w:rPr>
  </w:style>
  <w:style w:type="character" w:customStyle="1" w:styleId="TijelotekstaChar">
    <w:name w:val="Tijelo teksta Char"/>
    <w:aliases w:val="uvlaka 2 Char,uvlaka 3 Char,  uvlaka 2 Char,Tijelo teksta1 Char,  uvlaka 22 Char, uvlaka 32 Char,  uvlaka 21 Char, uvlaka 31 Char, prva uvlaka Char,Tijelo teksta11 Char,  uvlaka 211 Char,Tijelo teksta111 Char,  uvlaka 2111 Char"/>
    <w:basedOn w:val="Zadanifontodlomka"/>
    <w:link w:val="Tijeloteksta"/>
    <w:rsid w:val="00F03548"/>
    <w:rPr>
      <w:rFonts w:ascii="HRTimes" w:eastAsia="Times New Roman" w:hAnsi="HRTimes" w:cs="Times New Roman"/>
      <w:i/>
      <w:kern w:val="0"/>
      <w:sz w:val="24"/>
      <w:szCs w:val="20"/>
      <w:lang w:val="en-GB"/>
      <w14:ligatures w14:val="none"/>
    </w:rPr>
  </w:style>
  <w:style w:type="paragraph" w:styleId="Zaglavlje">
    <w:name w:val="header"/>
    <w:basedOn w:val="Normal"/>
    <w:link w:val="ZaglavljeChar"/>
    <w:unhideWhenUsed/>
    <w:rsid w:val="005128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rsid w:val="005128BE"/>
  </w:style>
  <w:style w:type="paragraph" w:styleId="Podnoje">
    <w:name w:val="footer"/>
    <w:basedOn w:val="Normal"/>
    <w:link w:val="PodnojeChar"/>
    <w:uiPriority w:val="99"/>
    <w:unhideWhenUsed/>
    <w:rsid w:val="005128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128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80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DD563-7634-47F3-B15F-81545CC41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818</TotalTime>
  <Pages>1</Pages>
  <Words>260</Words>
  <Characters>1484</Characters>
  <Application>Microsoft Office Word</Application>
  <DocSecurity>0</DocSecurity>
  <Lines>12</Lines>
  <Paragraphs>3</Paragraphs>
  <ScaleCrop>false</ScaleCrop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Vesna Škorak</cp:lastModifiedBy>
  <cp:revision>325</cp:revision>
  <cp:lastPrinted>2025-01-16T11:33:00Z</cp:lastPrinted>
  <dcterms:created xsi:type="dcterms:W3CDTF">2025-01-14T08:40:00Z</dcterms:created>
  <dcterms:modified xsi:type="dcterms:W3CDTF">2025-04-11T07:07:00Z</dcterms:modified>
</cp:coreProperties>
</file>