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1446A" w14:textId="77777777" w:rsidR="00E00FB4" w:rsidRDefault="00E00FB4" w:rsidP="00E00FB4">
      <w:pPr>
        <w:shd w:val="clear" w:color="auto" w:fill="FFFFFF"/>
        <w:jc w:val="center"/>
        <w:rPr>
          <w:b/>
          <w:noProof/>
          <w:lang w:val="hr-HR"/>
        </w:rPr>
      </w:pPr>
      <w:r w:rsidRPr="00E00FB4">
        <w:rPr>
          <w:b/>
          <w:noProof/>
          <w:lang w:val="hr-HR"/>
        </w:rPr>
        <w:t>PROJEKTNI ZADATAK</w:t>
      </w:r>
    </w:p>
    <w:p w14:paraId="5B7A6615" w14:textId="09F716CA" w:rsidR="00E00FB4" w:rsidRPr="00E00FB4" w:rsidRDefault="00E00FB4" w:rsidP="00E00FB4">
      <w:pPr>
        <w:shd w:val="clear" w:color="auto" w:fill="FFFFFF"/>
        <w:jc w:val="center"/>
        <w:rPr>
          <w:b/>
          <w:noProof/>
          <w:lang w:val="hr-HR"/>
        </w:rPr>
      </w:pPr>
      <w:r>
        <w:rPr>
          <w:b/>
          <w:noProof/>
          <w:lang w:val="hr-HR"/>
        </w:rPr>
        <w:t>ZA IZRADU</w:t>
      </w:r>
      <w:r w:rsidR="003876A8">
        <w:rPr>
          <w:b/>
          <w:noProof/>
          <w:lang w:val="hr-HR"/>
        </w:rPr>
        <w:t xml:space="preserve"> </w:t>
      </w:r>
      <w:r>
        <w:rPr>
          <w:b/>
          <w:noProof/>
          <w:lang w:val="hr-HR"/>
        </w:rPr>
        <w:t>ANALIZE</w:t>
      </w:r>
      <w:r w:rsidR="001221CB">
        <w:rPr>
          <w:b/>
          <w:noProof/>
          <w:lang w:val="hr-HR"/>
        </w:rPr>
        <w:t>,</w:t>
      </w:r>
      <w:r w:rsidR="00EA63D0">
        <w:rPr>
          <w:b/>
          <w:noProof/>
          <w:lang w:val="hr-HR"/>
        </w:rPr>
        <w:t xml:space="preserve"> TERENSKIH </w:t>
      </w:r>
      <w:r>
        <w:rPr>
          <w:b/>
          <w:noProof/>
          <w:lang w:val="hr-HR"/>
        </w:rPr>
        <w:t>ISTRAŽNIH RADOVA, GEODETSKOG SNIMANJA I LAB</w:t>
      </w:r>
      <w:r w:rsidR="00EA63D0">
        <w:rPr>
          <w:b/>
          <w:noProof/>
          <w:lang w:val="hr-HR"/>
        </w:rPr>
        <w:t>O</w:t>
      </w:r>
      <w:r>
        <w:rPr>
          <w:b/>
          <w:noProof/>
          <w:lang w:val="hr-HR"/>
        </w:rPr>
        <w:t>RATORIJSKIH ISPITIVANJA POSTOJEĆEG STANJA KOLNIKA S-CESTE U OSIJEKU</w:t>
      </w:r>
    </w:p>
    <w:p w14:paraId="01AB09BA" w14:textId="77777777" w:rsidR="00E00FB4" w:rsidRPr="00E00FB4" w:rsidRDefault="00E00FB4" w:rsidP="00E00FB4">
      <w:pPr>
        <w:shd w:val="clear" w:color="auto" w:fill="FFFFFF"/>
        <w:jc w:val="both"/>
        <w:rPr>
          <w:b/>
          <w:noProof/>
          <w:lang w:val="hr-HR"/>
        </w:rPr>
      </w:pPr>
    </w:p>
    <w:p w14:paraId="48DB0990" w14:textId="77777777" w:rsidR="00E00FB4" w:rsidRPr="00E00FB4" w:rsidRDefault="00E00FB4" w:rsidP="00E00FB4">
      <w:pPr>
        <w:shd w:val="clear" w:color="auto" w:fill="FFFFFF"/>
        <w:jc w:val="both"/>
        <w:rPr>
          <w:b/>
          <w:noProof/>
          <w:lang w:val="hr-HR"/>
        </w:rPr>
      </w:pPr>
    </w:p>
    <w:p w14:paraId="160AABD0" w14:textId="77777777" w:rsidR="00E00FB4" w:rsidRPr="00E00FB4" w:rsidRDefault="00E00FB4" w:rsidP="00E00FB4">
      <w:pPr>
        <w:shd w:val="clear" w:color="auto" w:fill="FFFFFF"/>
        <w:jc w:val="both"/>
        <w:rPr>
          <w:b/>
          <w:noProof/>
          <w:lang w:val="hr-HR"/>
        </w:rPr>
      </w:pPr>
      <w:r w:rsidRPr="00E00FB4">
        <w:rPr>
          <w:b/>
          <w:noProof/>
          <w:lang w:val="hr-HR"/>
        </w:rPr>
        <w:t>UVOD</w:t>
      </w:r>
    </w:p>
    <w:p w14:paraId="7D0B54C6" w14:textId="5148FFE9" w:rsidR="00215C69" w:rsidRPr="00955785" w:rsidRDefault="00E00FB4" w:rsidP="00381A03">
      <w:pPr>
        <w:shd w:val="clear" w:color="auto" w:fill="FFFFFF"/>
        <w:ind w:firstLine="708"/>
        <w:jc w:val="both"/>
        <w:rPr>
          <w:bCs/>
          <w:noProof/>
          <w:lang w:val="hr-HR"/>
        </w:rPr>
      </w:pPr>
      <w:r w:rsidRPr="00E00FB4">
        <w:rPr>
          <w:bCs/>
          <w:noProof/>
          <w:lang w:val="hr-HR"/>
        </w:rPr>
        <w:t>Grad Osijek planira</w:t>
      </w:r>
      <w:r>
        <w:rPr>
          <w:bCs/>
          <w:noProof/>
          <w:lang w:val="hr-HR"/>
        </w:rPr>
        <w:t xml:space="preserve"> izraditi </w:t>
      </w:r>
      <w:r w:rsidRPr="00E00FB4">
        <w:rPr>
          <w:bCs/>
          <w:noProof/>
          <w:lang w:val="hr-HR"/>
        </w:rPr>
        <w:t>analiz</w:t>
      </w:r>
      <w:r>
        <w:rPr>
          <w:bCs/>
          <w:noProof/>
          <w:lang w:val="hr-HR"/>
        </w:rPr>
        <w:t>u</w:t>
      </w:r>
      <w:r w:rsidR="00EA63D0" w:rsidRPr="00EA63D0">
        <w:rPr>
          <w:bCs/>
          <w:noProof/>
          <w:lang w:val="hr-HR"/>
        </w:rPr>
        <w:t xml:space="preserve"> </w:t>
      </w:r>
      <w:r w:rsidR="00EA63D0" w:rsidRPr="00E00FB4">
        <w:rPr>
          <w:bCs/>
          <w:noProof/>
          <w:lang w:val="hr-HR"/>
        </w:rPr>
        <w:t xml:space="preserve">postojećeg stanja kolnika </w:t>
      </w:r>
      <w:r w:rsidR="00EA63D0">
        <w:rPr>
          <w:bCs/>
          <w:noProof/>
          <w:lang w:val="hr-HR"/>
        </w:rPr>
        <w:t>S</w:t>
      </w:r>
      <w:r w:rsidR="00EA63D0" w:rsidRPr="00E00FB4">
        <w:rPr>
          <w:bCs/>
          <w:noProof/>
          <w:lang w:val="hr-HR"/>
        </w:rPr>
        <w:t xml:space="preserve">-ceste u </w:t>
      </w:r>
      <w:r w:rsidR="00EA63D0">
        <w:rPr>
          <w:bCs/>
          <w:noProof/>
          <w:lang w:val="hr-HR"/>
        </w:rPr>
        <w:t>O</w:t>
      </w:r>
      <w:r w:rsidR="00EA63D0" w:rsidRPr="00E00FB4">
        <w:rPr>
          <w:bCs/>
          <w:noProof/>
          <w:lang w:val="hr-HR"/>
        </w:rPr>
        <w:t>sijeku</w:t>
      </w:r>
      <w:r w:rsidR="00EA63D0">
        <w:rPr>
          <w:bCs/>
          <w:noProof/>
          <w:lang w:val="hr-HR"/>
        </w:rPr>
        <w:t xml:space="preserve"> </w:t>
      </w:r>
      <w:r w:rsidR="0054099B">
        <w:rPr>
          <w:bCs/>
          <w:noProof/>
          <w:lang w:val="hr-HR"/>
        </w:rPr>
        <w:t>(</w:t>
      </w:r>
      <w:r w:rsidR="0054099B">
        <w:rPr>
          <w:noProof/>
          <w:lang w:val="hr-HR"/>
        </w:rPr>
        <w:t xml:space="preserve">spojna cesta Svilajska-Sv.L.B.Mandića u Osijeku) </w:t>
      </w:r>
      <w:r w:rsidR="00EA63D0">
        <w:rPr>
          <w:bCs/>
          <w:noProof/>
          <w:lang w:val="hr-HR"/>
        </w:rPr>
        <w:t>na temelju</w:t>
      </w:r>
      <w:r w:rsidRPr="00E00FB4">
        <w:rPr>
          <w:bCs/>
          <w:noProof/>
          <w:lang w:val="hr-HR"/>
        </w:rPr>
        <w:t xml:space="preserve"> </w:t>
      </w:r>
      <w:r w:rsidRPr="00955785">
        <w:rPr>
          <w:bCs/>
          <w:noProof/>
          <w:lang w:val="hr-HR"/>
        </w:rPr>
        <w:t>terensk</w:t>
      </w:r>
      <w:r w:rsidR="00EA63D0" w:rsidRPr="00955785">
        <w:rPr>
          <w:bCs/>
          <w:noProof/>
          <w:lang w:val="hr-HR"/>
        </w:rPr>
        <w:t>ih</w:t>
      </w:r>
      <w:r w:rsidRPr="00955785">
        <w:rPr>
          <w:bCs/>
          <w:noProof/>
          <w:lang w:val="hr-HR"/>
        </w:rPr>
        <w:t xml:space="preserve"> istraž</w:t>
      </w:r>
      <w:r w:rsidR="00EA63D0" w:rsidRPr="00955785">
        <w:rPr>
          <w:bCs/>
          <w:noProof/>
          <w:lang w:val="hr-HR"/>
        </w:rPr>
        <w:t>nih</w:t>
      </w:r>
      <w:r w:rsidRPr="00955785">
        <w:rPr>
          <w:bCs/>
          <w:noProof/>
          <w:lang w:val="hr-HR"/>
        </w:rPr>
        <w:t xml:space="preserve"> radov</w:t>
      </w:r>
      <w:r w:rsidR="00EA63D0" w:rsidRPr="00955785">
        <w:rPr>
          <w:bCs/>
          <w:noProof/>
          <w:lang w:val="hr-HR"/>
        </w:rPr>
        <w:t>a</w:t>
      </w:r>
      <w:r w:rsidRPr="00955785">
        <w:rPr>
          <w:bCs/>
          <w:noProof/>
          <w:lang w:val="hr-HR"/>
        </w:rPr>
        <w:t>, geodetsko</w:t>
      </w:r>
      <w:r w:rsidR="00EA63D0" w:rsidRPr="00955785">
        <w:rPr>
          <w:bCs/>
          <w:noProof/>
          <w:lang w:val="hr-HR"/>
        </w:rPr>
        <w:t>g</w:t>
      </w:r>
      <w:r w:rsidRPr="00955785">
        <w:rPr>
          <w:bCs/>
          <w:noProof/>
          <w:lang w:val="hr-HR"/>
        </w:rPr>
        <w:t xml:space="preserve"> snimanje i lab</w:t>
      </w:r>
      <w:r w:rsidR="00EA63D0" w:rsidRPr="00955785">
        <w:rPr>
          <w:bCs/>
          <w:noProof/>
          <w:lang w:val="hr-HR"/>
        </w:rPr>
        <w:t>o</w:t>
      </w:r>
      <w:r w:rsidRPr="00955785">
        <w:rPr>
          <w:bCs/>
          <w:noProof/>
          <w:lang w:val="hr-HR"/>
        </w:rPr>
        <w:t>ratorijsko</w:t>
      </w:r>
      <w:r w:rsidR="00EA63D0" w:rsidRPr="00955785">
        <w:rPr>
          <w:bCs/>
          <w:noProof/>
          <w:lang w:val="hr-HR"/>
        </w:rPr>
        <w:t>g</w:t>
      </w:r>
      <w:r w:rsidRPr="00955785">
        <w:rPr>
          <w:bCs/>
          <w:noProof/>
          <w:lang w:val="hr-HR"/>
        </w:rPr>
        <w:t xml:space="preserve"> ispitivanja, a</w:t>
      </w:r>
      <w:r w:rsidR="00EA63D0" w:rsidRPr="00955785">
        <w:rPr>
          <w:bCs/>
          <w:noProof/>
          <w:lang w:val="hr-HR"/>
        </w:rPr>
        <w:t xml:space="preserve"> sve</w:t>
      </w:r>
      <w:r w:rsidRPr="00955785">
        <w:rPr>
          <w:bCs/>
          <w:noProof/>
          <w:lang w:val="hr-HR"/>
        </w:rPr>
        <w:t xml:space="preserve"> u cilju sanacije/rekonstrukcije</w:t>
      </w:r>
      <w:r w:rsidR="007223DE" w:rsidRPr="00955785">
        <w:rPr>
          <w:bCs/>
          <w:noProof/>
          <w:lang w:val="hr-HR"/>
        </w:rPr>
        <w:t xml:space="preserve"> iste</w:t>
      </w:r>
      <w:r w:rsidR="00215C69" w:rsidRPr="00955785">
        <w:rPr>
          <w:bCs/>
          <w:noProof/>
          <w:lang w:val="hr-HR"/>
        </w:rPr>
        <w:t xml:space="preserve">. </w:t>
      </w:r>
    </w:p>
    <w:p w14:paraId="1272636E" w14:textId="2486DF96" w:rsidR="001B79A3" w:rsidRDefault="00635AF7" w:rsidP="007954F6">
      <w:pPr>
        <w:shd w:val="clear" w:color="auto" w:fill="FFFFFF"/>
        <w:jc w:val="both"/>
        <w:rPr>
          <w:noProof/>
          <w:lang w:val="hr-HR"/>
        </w:rPr>
      </w:pPr>
      <w:r>
        <w:rPr>
          <w:bCs/>
          <w:noProof/>
          <w:lang w:val="hr-HR"/>
        </w:rPr>
        <w:t>S</w:t>
      </w:r>
      <w:r w:rsidRPr="00E00FB4">
        <w:rPr>
          <w:bCs/>
          <w:noProof/>
          <w:lang w:val="hr-HR"/>
        </w:rPr>
        <w:t>-cest</w:t>
      </w:r>
      <w:r>
        <w:rPr>
          <w:bCs/>
          <w:noProof/>
          <w:lang w:val="hr-HR"/>
        </w:rPr>
        <w:t>a</w:t>
      </w:r>
      <w:r w:rsidRPr="00E00FB4">
        <w:rPr>
          <w:bCs/>
          <w:noProof/>
          <w:lang w:val="hr-HR"/>
        </w:rPr>
        <w:t xml:space="preserve"> u </w:t>
      </w:r>
      <w:r>
        <w:rPr>
          <w:bCs/>
          <w:noProof/>
          <w:lang w:val="hr-HR"/>
        </w:rPr>
        <w:t>O</w:t>
      </w:r>
      <w:r w:rsidRPr="00E00FB4">
        <w:rPr>
          <w:bCs/>
          <w:noProof/>
          <w:lang w:val="hr-HR"/>
        </w:rPr>
        <w:t>sijeku</w:t>
      </w:r>
      <w:r w:rsidR="0061262B">
        <w:rPr>
          <w:bCs/>
          <w:noProof/>
          <w:lang w:val="hr-HR"/>
        </w:rPr>
        <w:t xml:space="preserve"> nerazvrstana je gradska prometnica i</w:t>
      </w:r>
      <w:r>
        <w:rPr>
          <w:bCs/>
          <w:noProof/>
          <w:lang w:val="hr-HR"/>
        </w:rPr>
        <w:t xml:space="preserve"> </w:t>
      </w:r>
      <w:r>
        <w:rPr>
          <w:noProof/>
          <w:lang w:val="hr-HR"/>
        </w:rPr>
        <w:t>spojna je cesta između Svilajske ulice i Ulice Sv.L.B.Mandića u Osijeku,</w:t>
      </w:r>
      <w:r w:rsidR="00165092">
        <w:rPr>
          <w:noProof/>
          <w:lang w:val="hr-HR"/>
        </w:rPr>
        <w:t xml:space="preserve"> </w:t>
      </w:r>
      <w:r w:rsidR="00867F00">
        <w:rPr>
          <w:noProof/>
          <w:lang w:val="hr-HR"/>
        </w:rPr>
        <w:t>ukupne duljine</w:t>
      </w:r>
      <w:r w:rsidR="004F720F">
        <w:rPr>
          <w:noProof/>
          <w:lang w:val="hr-HR"/>
        </w:rPr>
        <w:t xml:space="preserve"> cca 1</w:t>
      </w:r>
      <w:r w:rsidR="00B47034">
        <w:rPr>
          <w:noProof/>
          <w:lang w:val="hr-HR"/>
        </w:rPr>
        <w:t>85</w:t>
      </w:r>
      <w:r w:rsidR="0061262B">
        <w:rPr>
          <w:noProof/>
          <w:lang w:val="hr-HR"/>
        </w:rPr>
        <w:t>0 m.</w:t>
      </w:r>
      <w:r w:rsidR="007954F6">
        <w:rPr>
          <w:noProof/>
          <w:lang w:val="hr-HR"/>
        </w:rPr>
        <w:t xml:space="preserve"> </w:t>
      </w:r>
    </w:p>
    <w:p w14:paraId="4D724DD0" w14:textId="0954B455" w:rsidR="007954F6" w:rsidRPr="00E00FB4" w:rsidRDefault="001B79A3" w:rsidP="007954F6">
      <w:pPr>
        <w:shd w:val="clear" w:color="auto" w:fill="FFFFFF"/>
        <w:jc w:val="both"/>
        <w:rPr>
          <w:noProof/>
          <w:lang w:val="hr-HR"/>
        </w:rPr>
      </w:pPr>
      <w:r>
        <w:rPr>
          <w:noProof/>
          <w:lang w:val="hr-HR"/>
        </w:rPr>
        <w:t>Građevinska dozvola za</w:t>
      </w:r>
      <w:r w:rsidR="004007E7">
        <w:rPr>
          <w:noProof/>
          <w:lang w:val="hr-HR"/>
        </w:rPr>
        <w:t xml:space="preserve"> </w:t>
      </w:r>
      <w:r>
        <w:rPr>
          <w:noProof/>
          <w:lang w:val="hr-HR"/>
        </w:rPr>
        <w:t xml:space="preserve">potrebe izgradnje S-ceste ishođena je </w:t>
      </w:r>
      <w:r w:rsidR="004007E7">
        <w:rPr>
          <w:noProof/>
          <w:lang w:val="hr-HR"/>
        </w:rPr>
        <w:t xml:space="preserve">1. prosinca 2010., a </w:t>
      </w:r>
      <w:r w:rsidR="007954F6">
        <w:rPr>
          <w:noProof/>
          <w:lang w:val="hr-HR"/>
        </w:rPr>
        <w:t>7. prosinca 2011. godine</w:t>
      </w:r>
      <w:r w:rsidR="007954F6" w:rsidRPr="00E00FB4">
        <w:rPr>
          <w:noProof/>
          <w:lang w:val="hr-HR"/>
        </w:rPr>
        <w:t xml:space="preserve"> </w:t>
      </w:r>
      <w:r w:rsidR="007954F6">
        <w:rPr>
          <w:noProof/>
          <w:lang w:val="hr-HR"/>
        </w:rPr>
        <w:t>ishođena je uporabna dozvola za S-cestu (spojna cesta Svilajska-Sv.L.B.Mandića u Osijeku)</w:t>
      </w:r>
      <w:r w:rsidR="007954F6" w:rsidRPr="00E00FB4">
        <w:rPr>
          <w:noProof/>
          <w:lang w:val="hr-HR"/>
        </w:rPr>
        <w:t xml:space="preserve">. </w:t>
      </w:r>
      <w:r w:rsidR="007919B8">
        <w:rPr>
          <w:noProof/>
          <w:lang w:val="hr-HR"/>
        </w:rPr>
        <w:t xml:space="preserve">Zbog utvrđenih </w:t>
      </w:r>
      <w:r w:rsidR="00443970">
        <w:rPr>
          <w:noProof/>
          <w:lang w:val="hr-HR"/>
        </w:rPr>
        <w:t xml:space="preserve">pukotina na </w:t>
      </w:r>
      <w:r w:rsidR="00FE1011">
        <w:rPr>
          <w:noProof/>
          <w:lang w:val="hr-HR"/>
        </w:rPr>
        <w:t xml:space="preserve">S-cesti, nekoliko puta je tvrtka Unikom d.o.o. vršila sanaciju istih, no </w:t>
      </w:r>
      <w:r w:rsidR="009F7934">
        <w:rPr>
          <w:noProof/>
          <w:lang w:val="hr-HR"/>
        </w:rPr>
        <w:t xml:space="preserve">obzirom su se vremenom pukotine počele širitti te se pojavljivati </w:t>
      </w:r>
      <w:r w:rsidR="00233872">
        <w:rPr>
          <w:noProof/>
          <w:lang w:val="hr-HR"/>
        </w:rPr>
        <w:t xml:space="preserve">ulegnuća, potrebno je prije izrade glavnog/izvedbenog projekta izraditi </w:t>
      </w:r>
      <w:r w:rsidR="00233872" w:rsidRPr="00E00FB4">
        <w:rPr>
          <w:bCs/>
          <w:noProof/>
          <w:lang w:val="hr-HR"/>
        </w:rPr>
        <w:t>analiz</w:t>
      </w:r>
      <w:r w:rsidR="00233872">
        <w:rPr>
          <w:bCs/>
          <w:noProof/>
          <w:lang w:val="hr-HR"/>
        </w:rPr>
        <w:t>u</w:t>
      </w:r>
      <w:r w:rsidR="00233872" w:rsidRPr="00EA63D0">
        <w:rPr>
          <w:bCs/>
          <w:noProof/>
          <w:lang w:val="hr-HR"/>
        </w:rPr>
        <w:t xml:space="preserve"> </w:t>
      </w:r>
      <w:r w:rsidR="00233872" w:rsidRPr="00E00FB4">
        <w:rPr>
          <w:bCs/>
          <w:noProof/>
          <w:lang w:val="hr-HR"/>
        </w:rPr>
        <w:t xml:space="preserve">postojećeg stanja kolnika </w:t>
      </w:r>
      <w:r w:rsidR="00233872">
        <w:rPr>
          <w:bCs/>
          <w:noProof/>
          <w:lang w:val="hr-HR"/>
        </w:rPr>
        <w:t>S</w:t>
      </w:r>
      <w:r w:rsidR="00233872" w:rsidRPr="00E00FB4">
        <w:rPr>
          <w:bCs/>
          <w:noProof/>
          <w:lang w:val="hr-HR"/>
        </w:rPr>
        <w:t>-ceste</w:t>
      </w:r>
      <w:r w:rsidR="00632517">
        <w:rPr>
          <w:bCs/>
          <w:noProof/>
          <w:lang w:val="hr-HR"/>
        </w:rPr>
        <w:t xml:space="preserve"> u cilju odabira načina odnosno metode sanacije cijelog kolnika</w:t>
      </w:r>
      <w:r w:rsidR="00381A03">
        <w:rPr>
          <w:bCs/>
          <w:noProof/>
          <w:lang w:val="hr-HR"/>
        </w:rPr>
        <w:t>.</w:t>
      </w:r>
    </w:p>
    <w:p w14:paraId="54E8FCC3" w14:textId="351FF6D6" w:rsidR="00E00FB4" w:rsidRPr="00E00FB4" w:rsidRDefault="00E00FB4" w:rsidP="00E00FB4">
      <w:pPr>
        <w:shd w:val="clear" w:color="auto" w:fill="FFFFFF"/>
        <w:jc w:val="both"/>
        <w:rPr>
          <w:b/>
          <w:noProof/>
          <w:lang w:val="hr-HR"/>
        </w:rPr>
      </w:pPr>
    </w:p>
    <w:p w14:paraId="6829957C" w14:textId="77777777" w:rsidR="00E00FB4" w:rsidRPr="00E00FB4" w:rsidRDefault="00E00FB4" w:rsidP="00E00FB4">
      <w:pPr>
        <w:shd w:val="clear" w:color="auto" w:fill="FFFFFF"/>
        <w:jc w:val="both"/>
        <w:rPr>
          <w:b/>
          <w:noProof/>
          <w:lang w:val="hr-HR"/>
        </w:rPr>
      </w:pPr>
      <w:r w:rsidRPr="00E00FB4">
        <w:rPr>
          <w:b/>
          <w:noProof/>
          <w:lang w:val="hr-HR"/>
        </w:rPr>
        <w:t>POSTOJEĆE STANJE</w:t>
      </w:r>
    </w:p>
    <w:p w14:paraId="152DE07F" w14:textId="22592532" w:rsidR="00E00FB4" w:rsidRPr="00E00FB4" w:rsidRDefault="00E00FB4" w:rsidP="00381A03">
      <w:pPr>
        <w:shd w:val="clear" w:color="auto" w:fill="FFFFFF"/>
        <w:ind w:firstLine="708"/>
        <w:jc w:val="both"/>
        <w:rPr>
          <w:noProof/>
          <w:lang w:val="hr-HR"/>
        </w:rPr>
      </w:pPr>
      <w:r w:rsidRPr="00E00FB4">
        <w:rPr>
          <w:noProof/>
          <w:lang w:val="hr-HR"/>
        </w:rPr>
        <w:t xml:space="preserve">Na </w:t>
      </w:r>
      <w:r w:rsidR="003C12CD" w:rsidRPr="00E00FB4">
        <w:rPr>
          <w:noProof/>
          <w:lang w:val="hr-HR"/>
        </w:rPr>
        <w:t>katastarski</w:t>
      </w:r>
      <w:r w:rsidR="003C12CD">
        <w:rPr>
          <w:noProof/>
          <w:lang w:val="hr-HR"/>
        </w:rPr>
        <w:t>m</w:t>
      </w:r>
      <w:r w:rsidR="003C12CD" w:rsidRPr="00E00FB4">
        <w:rPr>
          <w:noProof/>
          <w:lang w:val="hr-HR"/>
        </w:rPr>
        <w:t xml:space="preserve"> čestica</w:t>
      </w:r>
      <w:r w:rsidR="003C12CD">
        <w:rPr>
          <w:noProof/>
          <w:lang w:val="hr-HR"/>
        </w:rPr>
        <w:t xml:space="preserve">ma i  </w:t>
      </w:r>
      <w:r w:rsidR="003C12CD" w:rsidRPr="00E00FB4">
        <w:rPr>
          <w:noProof/>
          <w:lang w:val="hr-HR"/>
        </w:rPr>
        <w:t>na dijel</w:t>
      </w:r>
      <w:r w:rsidR="003C12CD">
        <w:rPr>
          <w:noProof/>
          <w:lang w:val="hr-HR"/>
        </w:rPr>
        <w:t>ovima</w:t>
      </w:r>
      <w:r w:rsidR="003C12CD" w:rsidRPr="00E00FB4">
        <w:rPr>
          <w:noProof/>
          <w:lang w:val="hr-HR"/>
        </w:rPr>
        <w:t xml:space="preserve">  katastarski</w:t>
      </w:r>
      <w:r w:rsidR="003C12CD">
        <w:rPr>
          <w:noProof/>
          <w:lang w:val="hr-HR"/>
        </w:rPr>
        <w:t>h</w:t>
      </w:r>
      <w:r w:rsidR="003C12CD" w:rsidRPr="00E00FB4">
        <w:rPr>
          <w:noProof/>
          <w:lang w:val="hr-HR"/>
        </w:rPr>
        <w:t xml:space="preserve"> čestica</w:t>
      </w:r>
      <w:r w:rsidR="003C12CD">
        <w:rPr>
          <w:noProof/>
          <w:lang w:val="hr-HR"/>
        </w:rPr>
        <w:t xml:space="preserve"> označenim kao</w:t>
      </w:r>
      <w:r w:rsidRPr="00E00FB4">
        <w:rPr>
          <w:noProof/>
          <w:lang w:val="hr-HR"/>
        </w:rPr>
        <w:t xml:space="preserve"> k.č.br. </w:t>
      </w:r>
      <w:bookmarkStart w:id="0" w:name="_Hlk205793964"/>
      <w:r w:rsidR="00E93D19">
        <w:rPr>
          <w:noProof/>
          <w:lang w:val="hr-HR"/>
        </w:rPr>
        <w:t>9602/2, 9622/1, 9612/1, 9623/4, 9624/4, 9625/4, 9630/4, 9631/2, 9633/2, 9634/2, 9635/2, 9637/2, 9639/3, 9638/3, 11408/7, 9694/4</w:t>
      </w:r>
      <w:r w:rsidR="003C12CD">
        <w:rPr>
          <w:noProof/>
          <w:lang w:val="hr-HR"/>
        </w:rPr>
        <w:t xml:space="preserve">, 9699/3, 9700/21, 9701/6, 9701/4, 9702/15, 9702/12, </w:t>
      </w:r>
      <w:r w:rsidRPr="00E00FB4">
        <w:rPr>
          <w:noProof/>
          <w:lang w:val="hr-HR"/>
        </w:rPr>
        <w:t>sve</w:t>
      </w:r>
      <w:bookmarkEnd w:id="0"/>
      <w:r w:rsidRPr="00E00FB4">
        <w:rPr>
          <w:noProof/>
          <w:lang w:val="hr-HR"/>
        </w:rPr>
        <w:t xml:space="preserve"> k.o. Osijek</w:t>
      </w:r>
      <w:r w:rsidR="007954F6">
        <w:rPr>
          <w:noProof/>
          <w:lang w:val="hr-HR"/>
        </w:rPr>
        <w:t>.</w:t>
      </w:r>
    </w:p>
    <w:p w14:paraId="1C0A35C4" w14:textId="77777777" w:rsidR="00E00FB4" w:rsidRPr="00E00FB4" w:rsidRDefault="00E00FB4" w:rsidP="00E00FB4">
      <w:pPr>
        <w:shd w:val="clear" w:color="auto" w:fill="FFFFFF"/>
        <w:ind w:firstLine="720"/>
        <w:jc w:val="both"/>
        <w:rPr>
          <w:noProof/>
          <w:lang w:val="hr-HR"/>
        </w:rPr>
      </w:pPr>
    </w:p>
    <w:p w14:paraId="4EBD5A92" w14:textId="77777777" w:rsidR="00E00FB4" w:rsidRDefault="00E00FB4" w:rsidP="00E00FB4">
      <w:pPr>
        <w:shd w:val="clear" w:color="auto" w:fill="FFFFFF"/>
        <w:jc w:val="both"/>
        <w:rPr>
          <w:b/>
          <w:noProof/>
          <w:lang w:val="hr-HR"/>
        </w:rPr>
      </w:pPr>
      <w:r w:rsidRPr="00E00FB4">
        <w:rPr>
          <w:b/>
          <w:noProof/>
          <w:lang w:val="hr-HR"/>
        </w:rPr>
        <w:t>LOKACIJA</w:t>
      </w:r>
    </w:p>
    <w:p w14:paraId="07BF28A3" w14:textId="77777777" w:rsidR="00381A03" w:rsidRPr="00E00FB4" w:rsidRDefault="00381A03" w:rsidP="00381A03">
      <w:pPr>
        <w:shd w:val="clear" w:color="auto" w:fill="FFFFFF"/>
        <w:spacing w:after="120"/>
        <w:ind w:firstLine="708"/>
        <w:jc w:val="both"/>
        <w:rPr>
          <w:noProof/>
          <w:lang w:val="hr-HR"/>
        </w:rPr>
      </w:pPr>
      <w:r w:rsidRPr="00E00FB4">
        <w:rPr>
          <w:noProof/>
          <w:lang w:val="hr-HR"/>
        </w:rPr>
        <w:t>Slika 1. - Situacija planiranog zahvata u prostoru</w:t>
      </w:r>
    </w:p>
    <w:p w14:paraId="7FF6B25D" w14:textId="77777777" w:rsidR="00381A03" w:rsidRPr="00E00FB4" w:rsidRDefault="00381A03" w:rsidP="00E00FB4">
      <w:pPr>
        <w:shd w:val="clear" w:color="auto" w:fill="FFFFFF"/>
        <w:jc w:val="both"/>
        <w:rPr>
          <w:b/>
          <w:noProof/>
          <w:lang w:val="hr-HR"/>
        </w:rPr>
      </w:pPr>
    </w:p>
    <w:p w14:paraId="141E07B4" w14:textId="24E650E2" w:rsidR="00E00FB4" w:rsidRDefault="00F3509B" w:rsidP="00E00FB4">
      <w:pPr>
        <w:shd w:val="clear" w:color="auto" w:fill="FFFFFF"/>
        <w:spacing w:after="120"/>
        <w:jc w:val="both"/>
        <w:rPr>
          <w:noProof/>
          <w:lang w:val="hr-HR"/>
        </w:rPr>
      </w:pPr>
      <w:r w:rsidRPr="00F3509B">
        <w:rPr>
          <w:noProof/>
          <w:lang w:val="hr-HR"/>
        </w:rPr>
        <w:drawing>
          <wp:inline distT="0" distB="0" distL="0" distR="0" wp14:anchorId="779BB0B2" wp14:editId="48F061BF">
            <wp:extent cx="5260490" cy="3598547"/>
            <wp:effectExtent l="0" t="0" r="0" b="1905"/>
            <wp:docPr id="114813040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0490" cy="3598547"/>
                    </a:xfrm>
                    <a:prstGeom prst="rect">
                      <a:avLst/>
                    </a:prstGeom>
                    <a:noFill/>
                    <a:ln>
                      <a:noFill/>
                    </a:ln>
                  </pic:spPr>
                </pic:pic>
              </a:graphicData>
            </a:graphic>
          </wp:inline>
        </w:drawing>
      </w:r>
    </w:p>
    <w:p w14:paraId="33D6EAA2" w14:textId="77777777" w:rsidR="00381A03" w:rsidRDefault="00381A03" w:rsidP="00E00FB4">
      <w:pPr>
        <w:shd w:val="clear" w:color="auto" w:fill="FFFFFF"/>
        <w:jc w:val="both"/>
        <w:rPr>
          <w:b/>
          <w:noProof/>
          <w:lang w:val="hr-HR"/>
        </w:rPr>
      </w:pPr>
    </w:p>
    <w:p w14:paraId="0D28A274" w14:textId="72FECBA2" w:rsidR="00E00FB4" w:rsidRPr="002B1439" w:rsidRDefault="00E00FB4" w:rsidP="00E00FB4">
      <w:pPr>
        <w:shd w:val="clear" w:color="auto" w:fill="FFFFFF"/>
        <w:jc w:val="both"/>
        <w:rPr>
          <w:b/>
          <w:noProof/>
          <w:lang w:val="hr-HR"/>
        </w:rPr>
      </w:pPr>
      <w:r w:rsidRPr="002B1439">
        <w:rPr>
          <w:b/>
          <w:noProof/>
          <w:lang w:val="hr-HR"/>
        </w:rPr>
        <w:lastRenderedPageBreak/>
        <w:t>CILJEVI I ZADAĆA PROJEKTA</w:t>
      </w:r>
    </w:p>
    <w:p w14:paraId="312A446D" w14:textId="77777777" w:rsidR="00253E12" w:rsidRPr="00955785" w:rsidRDefault="00253E12" w:rsidP="00381A03">
      <w:pPr>
        <w:shd w:val="clear" w:color="auto" w:fill="FFFFFF"/>
        <w:ind w:firstLine="708"/>
        <w:jc w:val="both"/>
        <w:rPr>
          <w:bCs/>
          <w:noProof/>
          <w:lang w:val="hr-HR"/>
        </w:rPr>
      </w:pPr>
      <w:r w:rsidRPr="00E00FB4">
        <w:rPr>
          <w:bCs/>
          <w:noProof/>
          <w:lang w:val="hr-HR"/>
        </w:rPr>
        <w:t>Grad Osijek planira</w:t>
      </w:r>
      <w:r>
        <w:rPr>
          <w:bCs/>
          <w:noProof/>
          <w:lang w:val="hr-HR"/>
        </w:rPr>
        <w:t xml:space="preserve"> izraditi </w:t>
      </w:r>
      <w:r w:rsidRPr="00E00FB4">
        <w:rPr>
          <w:bCs/>
          <w:noProof/>
          <w:lang w:val="hr-HR"/>
        </w:rPr>
        <w:t xml:space="preserve"> analiz</w:t>
      </w:r>
      <w:r>
        <w:rPr>
          <w:bCs/>
          <w:noProof/>
          <w:lang w:val="hr-HR"/>
        </w:rPr>
        <w:t>u</w:t>
      </w:r>
      <w:r w:rsidRPr="00EA63D0">
        <w:rPr>
          <w:bCs/>
          <w:noProof/>
          <w:lang w:val="hr-HR"/>
        </w:rPr>
        <w:t xml:space="preserve"> </w:t>
      </w:r>
      <w:r w:rsidRPr="00E00FB4">
        <w:rPr>
          <w:bCs/>
          <w:noProof/>
          <w:lang w:val="hr-HR"/>
        </w:rPr>
        <w:t xml:space="preserve">postojećeg stanja kolnika </w:t>
      </w:r>
      <w:r>
        <w:rPr>
          <w:bCs/>
          <w:noProof/>
          <w:lang w:val="hr-HR"/>
        </w:rPr>
        <w:t>S</w:t>
      </w:r>
      <w:r w:rsidRPr="00E00FB4">
        <w:rPr>
          <w:bCs/>
          <w:noProof/>
          <w:lang w:val="hr-HR"/>
        </w:rPr>
        <w:t xml:space="preserve">-ceste u </w:t>
      </w:r>
      <w:r>
        <w:rPr>
          <w:bCs/>
          <w:noProof/>
          <w:lang w:val="hr-HR"/>
        </w:rPr>
        <w:t>O</w:t>
      </w:r>
      <w:r w:rsidRPr="00E00FB4">
        <w:rPr>
          <w:bCs/>
          <w:noProof/>
          <w:lang w:val="hr-HR"/>
        </w:rPr>
        <w:t>sijeku</w:t>
      </w:r>
      <w:r>
        <w:rPr>
          <w:bCs/>
          <w:noProof/>
          <w:lang w:val="hr-HR"/>
        </w:rPr>
        <w:t xml:space="preserve"> na temelju</w:t>
      </w:r>
      <w:r w:rsidRPr="00E00FB4">
        <w:rPr>
          <w:bCs/>
          <w:noProof/>
          <w:lang w:val="hr-HR"/>
        </w:rPr>
        <w:t xml:space="preserve"> </w:t>
      </w:r>
      <w:r w:rsidRPr="00955785">
        <w:rPr>
          <w:bCs/>
          <w:noProof/>
          <w:lang w:val="hr-HR"/>
        </w:rPr>
        <w:t xml:space="preserve">terenskih istražnih radova, geodetskog snimanje i laboratorijskog ispitivanja, a sve u cilju sanacije/rekonstrukcije iste. </w:t>
      </w:r>
    </w:p>
    <w:p w14:paraId="3D8FC59E" w14:textId="42CB155F" w:rsidR="00253E12" w:rsidRPr="00955785" w:rsidRDefault="00253E12" w:rsidP="0088654B">
      <w:pPr>
        <w:shd w:val="clear" w:color="auto" w:fill="FFFFFF"/>
        <w:ind w:firstLine="708"/>
        <w:jc w:val="both"/>
        <w:rPr>
          <w:lang w:val="hr-HR"/>
        </w:rPr>
      </w:pPr>
      <w:r w:rsidRPr="00955785">
        <w:rPr>
          <w:bCs/>
          <w:noProof/>
          <w:lang w:val="hr-HR"/>
        </w:rPr>
        <w:t xml:space="preserve">Na postojećoj dionici S-ceste planirano je </w:t>
      </w:r>
      <w:r w:rsidRPr="00955785">
        <w:rPr>
          <w:lang w:val="hr-HR"/>
        </w:rPr>
        <w:t>obnavljanje i zamjena kolničkog zastora, ojačanje kolnika u svrhu nosivosti, poboljšanje sustava odvodnje, zamjena i ugrađivanje nove vertikalne i horizontalne signalizacije, saniranje odrona, zaštita od erozije i podlokavanja, uređenje okoliša i biološku zaštitu cesta, pojedinačne korekcije geometrijskih elemenata cesta u cilju poboljšanja sigurnosti prometa.</w:t>
      </w:r>
    </w:p>
    <w:p w14:paraId="4F9D04D5" w14:textId="5B7D84DC" w:rsidR="00253E12" w:rsidRPr="00955785" w:rsidRDefault="00253E12" w:rsidP="00381A03">
      <w:pPr>
        <w:shd w:val="clear" w:color="auto" w:fill="FFFFFF"/>
        <w:ind w:firstLine="708"/>
        <w:jc w:val="both"/>
        <w:rPr>
          <w:lang w:val="hr-HR"/>
        </w:rPr>
      </w:pPr>
      <w:r w:rsidRPr="00955785">
        <w:rPr>
          <w:lang w:val="hr-HR"/>
        </w:rPr>
        <w:t>Obzirom radovi trebaju obuhvatiti sanaciju obnove kolnika, ovisno o oštećenju, potrebno je analizom trenutnog stanja predložiti tip sanacije (frezanja do sanacije samo habajućeg sloja (tip 1) ili sanacija slabo nosivog temeljnog tla boljim materijalom, postavljanjem geomreža i mehanički stabiliziranog drobljenog kamenog materijala do ugradnje nosivog bitumeniziranog sloja AB32 i habajućeg sloja u ukupnoj debljini od 10 cm)</w:t>
      </w:r>
      <w:r w:rsidR="0088654B">
        <w:rPr>
          <w:lang w:val="hr-HR"/>
        </w:rPr>
        <w:t>, odnosno u ovisnosti o rezulta</w:t>
      </w:r>
      <w:r w:rsidR="005B1932">
        <w:rPr>
          <w:lang w:val="hr-HR"/>
        </w:rPr>
        <w:t>tima analize moguću i rekonstrukciju</w:t>
      </w:r>
      <w:r w:rsidRPr="00955785">
        <w:rPr>
          <w:lang w:val="hr-HR"/>
        </w:rPr>
        <w:t>.</w:t>
      </w:r>
    </w:p>
    <w:p w14:paraId="55CF2F54" w14:textId="56F4082A" w:rsidR="00253E12" w:rsidRPr="00E00FB4" w:rsidRDefault="00253E12" w:rsidP="00381A03">
      <w:pPr>
        <w:shd w:val="clear" w:color="auto" w:fill="FFFFFF"/>
        <w:ind w:firstLine="360"/>
        <w:jc w:val="both"/>
        <w:rPr>
          <w:bCs/>
          <w:noProof/>
          <w:lang w:val="hr-HR"/>
        </w:rPr>
      </w:pPr>
      <w:r>
        <w:rPr>
          <w:bCs/>
          <w:noProof/>
          <w:lang w:val="hr-HR"/>
        </w:rPr>
        <w:t>O</w:t>
      </w:r>
      <w:r w:rsidRPr="00E00FB4">
        <w:rPr>
          <w:bCs/>
          <w:noProof/>
          <w:lang w:val="hr-HR"/>
        </w:rPr>
        <w:t>vim projektnim zadatkom</w:t>
      </w:r>
      <w:r>
        <w:rPr>
          <w:bCs/>
          <w:noProof/>
          <w:lang w:val="hr-HR"/>
        </w:rPr>
        <w:t xml:space="preserve"> je</w:t>
      </w:r>
      <w:r w:rsidRPr="00E00FB4">
        <w:rPr>
          <w:bCs/>
          <w:noProof/>
          <w:lang w:val="hr-HR"/>
        </w:rPr>
        <w:t xml:space="preserve"> potrebno:</w:t>
      </w:r>
    </w:p>
    <w:p w14:paraId="08577C17" w14:textId="77777777" w:rsidR="00253E12" w:rsidRPr="00E00FB4" w:rsidRDefault="00253E12" w:rsidP="00253E12">
      <w:pPr>
        <w:shd w:val="clear" w:color="auto" w:fill="FFFFFF"/>
        <w:jc w:val="both"/>
        <w:rPr>
          <w:bCs/>
          <w:noProof/>
          <w:lang w:val="hr-HR"/>
        </w:rPr>
      </w:pPr>
    </w:p>
    <w:p w14:paraId="1F403847" w14:textId="77777777" w:rsidR="00253E12" w:rsidRDefault="00253E12" w:rsidP="00253E12">
      <w:pPr>
        <w:numPr>
          <w:ilvl w:val="0"/>
          <w:numId w:val="10"/>
        </w:numPr>
        <w:shd w:val="clear" w:color="auto" w:fill="FFFFFF"/>
        <w:jc w:val="both"/>
        <w:rPr>
          <w:bCs/>
          <w:noProof/>
          <w:lang w:val="hr-HR"/>
        </w:rPr>
      </w:pPr>
      <w:r>
        <w:rPr>
          <w:bCs/>
          <w:noProof/>
          <w:lang w:val="hr-HR"/>
        </w:rPr>
        <w:t>i</w:t>
      </w:r>
      <w:r w:rsidRPr="00E00FB4">
        <w:rPr>
          <w:bCs/>
          <w:noProof/>
          <w:lang w:val="hr-HR"/>
        </w:rPr>
        <w:t>zraditi</w:t>
      </w:r>
      <w:r>
        <w:rPr>
          <w:bCs/>
          <w:noProof/>
          <w:lang w:val="hr-HR"/>
        </w:rPr>
        <w:t xml:space="preserve"> terenske istražne radove;</w:t>
      </w:r>
    </w:p>
    <w:p w14:paraId="7DBBBEED" w14:textId="77777777" w:rsidR="00253E12" w:rsidRDefault="00253E12" w:rsidP="00253E12">
      <w:pPr>
        <w:numPr>
          <w:ilvl w:val="0"/>
          <w:numId w:val="10"/>
        </w:numPr>
        <w:shd w:val="clear" w:color="auto" w:fill="FFFFFF"/>
        <w:jc w:val="both"/>
        <w:rPr>
          <w:bCs/>
          <w:noProof/>
          <w:lang w:val="hr-HR"/>
        </w:rPr>
      </w:pPr>
      <w:r>
        <w:rPr>
          <w:bCs/>
          <w:noProof/>
          <w:lang w:val="hr-HR"/>
        </w:rPr>
        <w:t>i</w:t>
      </w:r>
      <w:r w:rsidRPr="00E00FB4">
        <w:rPr>
          <w:bCs/>
          <w:noProof/>
          <w:lang w:val="hr-HR"/>
        </w:rPr>
        <w:t>zraditi</w:t>
      </w:r>
      <w:r>
        <w:rPr>
          <w:bCs/>
          <w:noProof/>
          <w:lang w:val="hr-HR"/>
        </w:rPr>
        <w:t xml:space="preserve"> </w:t>
      </w:r>
      <w:r w:rsidRPr="00E00FB4">
        <w:rPr>
          <w:lang w:val="hr-HR"/>
        </w:rPr>
        <w:t>geote</w:t>
      </w:r>
      <w:r>
        <w:rPr>
          <w:lang w:val="hr-HR"/>
        </w:rPr>
        <w:t>hnički</w:t>
      </w:r>
      <w:r w:rsidRPr="00E00FB4">
        <w:rPr>
          <w:bCs/>
          <w:noProof/>
          <w:lang w:val="hr-HR"/>
        </w:rPr>
        <w:t xml:space="preserve"> elaborat</w:t>
      </w:r>
      <w:r>
        <w:rPr>
          <w:bCs/>
          <w:noProof/>
          <w:lang w:val="hr-HR"/>
        </w:rPr>
        <w:t xml:space="preserve"> stanja postojeće konstrukcije;</w:t>
      </w:r>
    </w:p>
    <w:p w14:paraId="269880B6" w14:textId="77777777" w:rsidR="00253E12" w:rsidRDefault="00253E12" w:rsidP="00253E12">
      <w:pPr>
        <w:numPr>
          <w:ilvl w:val="0"/>
          <w:numId w:val="10"/>
        </w:numPr>
        <w:shd w:val="clear" w:color="auto" w:fill="FFFFFF"/>
        <w:jc w:val="both"/>
        <w:rPr>
          <w:bCs/>
          <w:noProof/>
          <w:lang w:val="hr-HR"/>
        </w:rPr>
      </w:pPr>
      <w:r>
        <w:rPr>
          <w:bCs/>
          <w:noProof/>
          <w:lang w:val="hr-HR"/>
        </w:rPr>
        <w:t>izraditi geodetsko snimanje;</w:t>
      </w:r>
    </w:p>
    <w:p w14:paraId="438E8E46" w14:textId="77777777" w:rsidR="00253E12" w:rsidRDefault="00253E12" w:rsidP="00253E12">
      <w:pPr>
        <w:numPr>
          <w:ilvl w:val="0"/>
          <w:numId w:val="10"/>
        </w:numPr>
        <w:shd w:val="clear" w:color="auto" w:fill="FFFFFF"/>
        <w:jc w:val="both"/>
        <w:rPr>
          <w:bCs/>
          <w:noProof/>
          <w:lang w:val="hr-HR"/>
        </w:rPr>
      </w:pPr>
      <w:r>
        <w:rPr>
          <w:bCs/>
          <w:noProof/>
          <w:lang w:val="hr-HR"/>
        </w:rPr>
        <w:t>izraditi laboratorijska ispitivanja</w:t>
      </w:r>
      <w:r w:rsidRPr="00E00FB4">
        <w:rPr>
          <w:bCs/>
          <w:noProof/>
          <w:lang w:val="hr-HR"/>
        </w:rPr>
        <w:t>;</w:t>
      </w:r>
    </w:p>
    <w:p w14:paraId="4EF4EA32" w14:textId="77777777" w:rsidR="00253E12" w:rsidRPr="00E00FB4" w:rsidRDefault="00253E12" w:rsidP="00253E12">
      <w:pPr>
        <w:numPr>
          <w:ilvl w:val="0"/>
          <w:numId w:val="10"/>
        </w:numPr>
        <w:shd w:val="clear" w:color="auto" w:fill="FFFFFF"/>
        <w:jc w:val="both"/>
        <w:rPr>
          <w:bCs/>
          <w:noProof/>
          <w:lang w:val="hr-HR"/>
        </w:rPr>
      </w:pPr>
      <w:r>
        <w:rPr>
          <w:bCs/>
          <w:noProof/>
          <w:lang w:val="hr-HR"/>
        </w:rPr>
        <w:t>izvršiti sva potrebna mjerenja (debljine slojeva u sondažnim jamama, debljine slojeva zrnatog materijala/kamene mješavine, ispitivanje posteljice i ostalo nužno za izradu kvalite)</w:t>
      </w:r>
    </w:p>
    <w:p w14:paraId="24C9670B" w14:textId="066CA5B0" w:rsidR="00253E12" w:rsidRDefault="00253E12" w:rsidP="00253E12">
      <w:pPr>
        <w:numPr>
          <w:ilvl w:val="0"/>
          <w:numId w:val="10"/>
        </w:numPr>
        <w:shd w:val="clear" w:color="auto" w:fill="FFFFFF"/>
        <w:jc w:val="both"/>
        <w:rPr>
          <w:bCs/>
          <w:noProof/>
          <w:lang w:val="hr-HR"/>
        </w:rPr>
      </w:pPr>
      <w:r w:rsidRPr="00E00FB4">
        <w:rPr>
          <w:bCs/>
          <w:noProof/>
          <w:lang w:val="hr-HR"/>
        </w:rPr>
        <w:t xml:space="preserve">izraditi </w:t>
      </w:r>
      <w:r>
        <w:rPr>
          <w:bCs/>
          <w:noProof/>
          <w:lang w:val="hr-HR"/>
        </w:rPr>
        <w:t>analizu</w:t>
      </w:r>
      <w:r w:rsidRPr="00E00FB4">
        <w:rPr>
          <w:bCs/>
          <w:noProof/>
          <w:lang w:val="hr-HR"/>
        </w:rPr>
        <w:t xml:space="preserve"> </w:t>
      </w:r>
      <w:r>
        <w:rPr>
          <w:bCs/>
          <w:noProof/>
          <w:lang w:val="hr-HR"/>
        </w:rPr>
        <w:t>s načinom i prijedlog</w:t>
      </w:r>
      <w:r w:rsidR="00B31141">
        <w:rPr>
          <w:bCs/>
          <w:noProof/>
          <w:lang w:val="hr-HR"/>
        </w:rPr>
        <w:t>om</w:t>
      </w:r>
      <w:r>
        <w:rPr>
          <w:bCs/>
          <w:noProof/>
          <w:lang w:val="hr-HR"/>
        </w:rPr>
        <w:t xml:space="preserve"> sanacije s </w:t>
      </w:r>
      <w:r w:rsidR="00757A97">
        <w:rPr>
          <w:bCs/>
          <w:noProof/>
          <w:lang w:val="hr-HR"/>
        </w:rPr>
        <w:t>okvirnim/p</w:t>
      </w:r>
      <w:r>
        <w:rPr>
          <w:bCs/>
          <w:noProof/>
          <w:lang w:val="hr-HR"/>
        </w:rPr>
        <w:t>redvidivim troškovima</w:t>
      </w:r>
      <w:r w:rsidR="00757A97">
        <w:rPr>
          <w:bCs/>
          <w:noProof/>
          <w:lang w:val="hr-HR"/>
        </w:rPr>
        <w:t>.</w:t>
      </w:r>
    </w:p>
    <w:p w14:paraId="1CDF5CC0" w14:textId="77777777" w:rsidR="00253E12" w:rsidRDefault="00253E12" w:rsidP="00E00FB4">
      <w:pPr>
        <w:shd w:val="clear" w:color="auto" w:fill="FFFFFF"/>
        <w:ind w:firstLine="720"/>
        <w:jc w:val="both"/>
        <w:rPr>
          <w:noProof/>
          <w:color w:val="EE0000"/>
          <w:lang w:val="hr-HR"/>
        </w:rPr>
      </w:pPr>
    </w:p>
    <w:p w14:paraId="0944E292" w14:textId="77777777" w:rsidR="00E00FB4" w:rsidRPr="00CB0FED" w:rsidRDefault="00E00FB4" w:rsidP="00E00FB4">
      <w:pPr>
        <w:jc w:val="both"/>
        <w:rPr>
          <w:rFonts w:eastAsia="Calibri"/>
          <w:b/>
          <w:bCs/>
          <w:lang w:val="hr-HR" w:eastAsia="hr-HR"/>
        </w:rPr>
      </w:pPr>
      <w:r w:rsidRPr="00CB0FED">
        <w:rPr>
          <w:rFonts w:eastAsia="Calibri"/>
          <w:b/>
          <w:bCs/>
          <w:lang w:val="hr-HR" w:eastAsia="hr-HR"/>
        </w:rPr>
        <w:t>PROSTORNO-PLANSKA DOKUMENTACIJA</w:t>
      </w:r>
    </w:p>
    <w:p w14:paraId="591C09AD" w14:textId="77777777" w:rsidR="00E00FB4" w:rsidRPr="00F10C17" w:rsidRDefault="00E00FB4" w:rsidP="00381A03">
      <w:pPr>
        <w:ind w:firstLine="360"/>
        <w:jc w:val="both"/>
        <w:rPr>
          <w:rFonts w:eastAsia="Calibri"/>
          <w:lang w:val="hr-HR" w:eastAsia="hr-HR"/>
        </w:rPr>
      </w:pPr>
      <w:r w:rsidRPr="00CB0FED">
        <w:rPr>
          <w:rFonts w:eastAsia="Calibri"/>
          <w:lang w:val="hr-HR" w:eastAsia="hr-HR"/>
        </w:rPr>
        <w:t xml:space="preserve">Projektna dokumentacija mora biti u skladu s prostorno-planskom dokumentacijom koja je na </w:t>
      </w:r>
      <w:r w:rsidRPr="00F10C17">
        <w:rPr>
          <w:rFonts w:eastAsia="Calibri"/>
          <w:lang w:val="hr-HR" w:eastAsia="hr-HR"/>
        </w:rPr>
        <w:t>snazi za predmetnu lokaciju:</w:t>
      </w:r>
    </w:p>
    <w:p w14:paraId="5B749770" w14:textId="77777777" w:rsidR="00E00FB4" w:rsidRPr="00F10C17" w:rsidRDefault="00E00FB4" w:rsidP="00E00FB4">
      <w:pPr>
        <w:numPr>
          <w:ilvl w:val="0"/>
          <w:numId w:val="5"/>
        </w:numPr>
        <w:jc w:val="both"/>
        <w:rPr>
          <w:rFonts w:eastAsia="Calibri"/>
          <w:lang w:val="hr-HR" w:eastAsia="hr-HR"/>
        </w:rPr>
      </w:pPr>
      <w:r w:rsidRPr="00F10C17">
        <w:rPr>
          <w:rFonts w:eastAsia="Calibri"/>
          <w:lang w:val="hr-HR" w:eastAsia="hr-HR"/>
        </w:rPr>
        <w:t>Generalni urbanistički plan Grada Osijeka ("Službeni glasnik" Grada Osijeka – broj 5/06, 12/06-ispravak, 1/07-ispravak, 12/10, 12/11, 12/12, 2/13-ispravak, 4/13-ispravak, 7/14, 11/15, 5/16-ispravak, 2/17, 6A/18- pročišćeni tekst, 13A/20 i 4/21, 24/22, 4/24 i 7/25-pročišćeni tekst).</w:t>
      </w:r>
    </w:p>
    <w:p w14:paraId="28AA624F" w14:textId="5160F76A" w:rsidR="00CB0FED" w:rsidRPr="00F10C17" w:rsidRDefault="00CB0FED" w:rsidP="00E00FB4">
      <w:pPr>
        <w:numPr>
          <w:ilvl w:val="0"/>
          <w:numId w:val="5"/>
        </w:numPr>
        <w:jc w:val="both"/>
        <w:rPr>
          <w:rFonts w:eastAsia="Calibri"/>
          <w:lang w:val="hr-HR" w:eastAsia="hr-HR"/>
        </w:rPr>
      </w:pPr>
      <w:r w:rsidRPr="00F10C17">
        <w:rPr>
          <w:rFonts w:eastAsia="Calibri"/>
          <w:lang w:val="hr-HR" w:eastAsia="hr-HR"/>
        </w:rPr>
        <w:t xml:space="preserve">UPU </w:t>
      </w:r>
      <w:r w:rsidR="001E0746" w:rsidRPr="00F10C17">
        <w:rPr>
          <w:rFonts w:eastAsia="Calibri"/>
          <w:lang w:val="hr-HR" w:eastAsia="hr-HR"/>
        </w:rPr>
        <w:t xml:space="preserve">područja između južne obilaznice </w:t>
      </w:r>
      <w:r w:rsidR="003144C4" w:rsidRPr="00F10C17">
        <w:rPr>
          <w:rFonts w:eastAsia="Calibri"/>
          <w:lang w:val="hr-HR" w:eastAsia="hr-HR"/>
        </w:rPr>
        <w:t xml:space="preserve">i „S“ ceste </w:t>
      </w:r>
      <w:r w:rsidR="004A28C9" w:rsidRPr="00F10C17">
        <w:rPr>
          <w:rFonts w:eastAsia="Calibri"/>
          <w:lang w:val="hr-HR" w:eastAsia="hr-HR"/>
        </w:rPr>
        <w:t>(„Službeni glasnik“ Grada Osijek</w:t>
      </w:r>
      <w:r w:rsidR="00656AF8" w:rsidRPr="00F10C17">
        <w:rPr>
          <w:rFonts w:eastAsia="Calibri"/>
          <w:lang w:val="hr-HR" w:eastAsia="hr-HR"/>
        </w:rPr>
        <w:t xml:space="preserve">a </w:t>
      </w:r>
      <w:r w:rsidR="009B1DD4" w:rsidRPr="00F10C17">
        <w:rPr>
          <w:rFonts w:eastAsia="Calibri"/>
          <w:lang w:val="hr-HR" w:eastAsia="hr-HR"/>
        </w:rPr>
        <w:t>–</w:t>
      </w:r>
      <w:r w:rsidR="00656AF8" w:rsidRPr="00F10C17">
        <w:rPr>
          <w:rFonts w:eastAsia="Calibri"/>
          <w:lang w:val="hr-HR" w:eastAsia="hr-HR"/>
        </w:rPr>
        <w:t xml:space="preserve"> broj</w:t>
      </w:r>
      <w:r w:rsidR="009B1DD4" w:rsidRPr="00F10C17">
        <w:rPr>
          <w:rFonts w:eastAsia="Calibri"/>
          <w:lang w:val="hr-HR" w:eastAsia="hr-HR"/>
        </w:rPr>
        <w:t xml:space="preserve"> </w:t>
      </w:r>
      <w:r w:rsidR="00F10C17" w:rsidRPr="00F10C17">
        <w:rPr>
          <w:rFonts w:eastAsia="Calibri"/>
          <w:lang w:val="hr-HR" w:eastAsia="hr-HR"/>
        </w:rPr>
        <w:t xml:space="preserve">5/09, </w:t>
      </w:r>
      <w:r w:rsidR="009B1DD4" w:rsidRPr="00F10C17">
        <w:rPr>
          <w:rFonts w:eastAsia="Calibri"/>
          <w:lang w:val="hr-HR" w:eastAsia="hr-HR"/>
        </w:rPr>
        <w:t>14/13</w:t>
      </w:r>
      <w:r w:rsidR="00F10C17" w:rsidRPr="00F10C17">
        <w:rPr>
          <w:rFonts w:eastAsia="Calibri"/>
          <w:lang w:val="hr-HR" w:eastAsia="hr-HR"/>
        </w:rPr>
        <w:t>)</w:t>
      </w:r>
    </w:p>
    <w:p w14:paraId="22E27AE8" w14:textId="77777777" w:rsidR="00E00FB4" w:rsidRPr="00F10C17" w:rsidRDefault="00E00FB4" w:rsidP="00E00FB4">
      <w:pPr>
        <w:jc w:val="both"/>
        <w:rPr>
          <w:b/>
          <w:bCs/>
          <w:lang w:val="hr-HR"/>
        </w:rPr>
      </w:pPr>
    </w:p>
    <w:p w14:paraId="6591DA3D" w14:textId="77777777" w:rsidR="00E00FB4" w:rsidRPr="00F10C17" w:rsidRDefault="00E00FB4" w:rsidP="00E00FB4">
      <w:pPr>
        <w:jc w:val="both"/>
        <w:rPr>
          <w:b/>
          <w:bCs/>
          <w:lang w:val="hr-HR"/>
        </w:rPr>
      </w:pPr>
      <w:r w:rsidRPr="00F10C17">
        <w:rPr>
          <w:b/>
          <w:bCs/>
          <w:lang w:val="hr-HR"/>
        </w:rPr>
        <w:t xml:space="preserve">RASPOLOŽIVA DOKUMENTACIJA I PODLOGE </w:t>
      </w:r>
    </w:p>
    <w:p w14:paraId="4D813024" w14:textId="77777777" w:rsidR="00E00FB4" w:rsidRPr="004B6B3A" w:rsidRDefault="00E00FB4" w:rsidP="00E00FB4">
      <w:pPr>
        <w:pStyle w:val="Odlomakpopisa"/>
        <w:numPr>
          <w:ilvl w:val="0"/>
          <w:numId w:val="6"/>
        </w:numPr>
        <w:ind w:left="567" w:hanging="425"/>
        <w:jc w:val="both"/>
        <w:rPr>
          <w:lang w:val="hr-HR"/>
        </w:rPr>
      </w:pPr>
      <w:r w:rsidRPr="004B6B3A">
        <w:rPr>
          <w:lang w:val="hr-HR"/>
        </w:rPr>
        <w:t>Kopija katastarskog plana; </w:t>
      </w:r>
    </w:p>
    <w:p w14:paraId="7020A8FF" w14:textId="77777777" w:rsidR="00E00FB4" w:rsidRPr="004B6B3A" w:rsidRDefault="00E00FB4" w:rsidP="00E00FB4">
      <w:pPr>
        <w:pStyle w:val="Odlomakpopisa"/>
        <w:numPr>
          <w:ilvl w:val="0"/>
          <w:numId w:val="7"/>
        </w:numPr>
        <w:ind w:left="567" w:hanging="417"/>
        <w:jc w:val="both"/>
        <w:rPr>
          <w:lang w:val="hr-HR"/>
        </w:rPr>
      </w:pPr>
      <w:r w:rsidRPr="004B6B3A">
        <w:rPr>
          <w:lang w:val="hr-HR"/>
        </w:rPr>
        <w:t>Prostorno planska dokumentacija dostupna je na mrežnim stranicama Grada (</w:t>
      </w:r>
      <w:hyperlink r:id="rId10" w:history="1">
        <w:r w:rsidRPr="004B6B3A">
          <w:rPr>
            <w:u w:val="single"/>
            <w:lang w:val="hr-HR"/>
          </w:rPr>
          <w:t>www.osijek.hr</w:t>
        </w:r>
      </w:hyperlink>
      <w:r w:rsidRPr="004B6B3A">
        <w:rPr>
          <w:lang w:val="hr-HR"/>
        </w:rPr>
        <w:t>);</w:t>
      </w:r>
    </w:p>
    <w:p w14:paraId="113BB51A" w14:textId="70DB6011" w:rsidR="00E00FB4" w:rsidRPr="004B6B3A" w:rsidRDefault="00E00FB4" w:rsidP="00E00FB4">
      <w:pPr>
        <w:pStyle w:val="Odlomakpopisa"/>
        <w:numPr>
          <w:ilvl w:val="0"/>
          <w:numId w:val="7"/>
        </w:numPr>
        <w:ind w:left="567" w:hanging="417"/>
        <w:jc w:val="both"/>
        <w:rPr>
          <w:lang w:val="hr-HR"/>
        </w:rPr>
      </w:pPr>
      <w:r w:rsidRPr="004B6B3A">
        <w:rPr>
          <w:lang w:val="hr-HR"/>
        </w:rPr>
        <w:t xml:space="preserve">Izvadak iz zemljišne knjige </w:t>
      </w:r>
      <w:r w:rsidR="004B6B3A" w:rsidRPr="004B6B3A">
        <w:rPr>
          <w:noProof/>
          <w:lang w:val="hr-HR"/>
        </w:rPr>
        <w:t xml:space="preserve">9602/2, 9622/1, 9612/1, 9623/4, 9624/4, 9625/4, 9630/4, 9631/2, 9633/2, 9634/2, 9635/2, 9637/2, 9639/3, 9638/3, 11408/7, 9694/4, 9699/3, 9700/21, 9701/6, 9701/4, 9702/15, 9702/12, sve </w:t>
      </w:r>
      <w:r w:rsidRPr="004B6B3A">
        <w:rPr>
          <w:noProof/>
          <w:lang w:val="hr-HR"/>
        </w:rPr>
        <w:t>k.o. Osijek</w:t>
      </w:r>
    </w:p>
    <w:p w14:paraId="3A9F5E0B" w14:textId="77777777" w:rsidR="00E00FB4" w:rsidRPr="00C10138" w:rsidRDefault="00E00FB4" w:rsidP="00E00FB4">
      <w:pPr>
        <w:pStyle w:val="Odlomakpopisa"/>
        <w:ind w:left="567"/>
        <w:jc w:val="both"/>
        <w:rPr>
          <w:lang w:val="hr-HR"/>
        </w:rPr>
      </w:pPr>
    </w:p>
    <w:p w14:paraId="0EE79D4C" w14:textId="77777777" w:rsidR="00E00FB4" w:rsidRPr="00C10138" w:rsidRDefault="00E00FB4" w:rsidP="00E00FB4">
      <w:pPr>
        <w:shd w:val="clear" w:color="auto" w:fill="FFFFFF"/>
        <w:jc w:val="both"/>
        <w:rPr>
          <w:b/>
          <w:noProof/>
          <w:lang w:val="hr-HR"/>
        </w:rPr>
      </w:pPr>
      <w:r w:rsidRPr="00C10138">
        <w:rPr>
          <w:b/>
          <w:noProof/>
          <w:lang w:val="hr-HR"/>
        </w:rPr>
        <w:t xml:space="preserve">SADRŽAJ PROJEKTNE DOKUMENTACIJE </w:t>
      </w:r>
    </w:p>
    <w:p w14:paraId="5C73985C" w14:textId="74BB6314" w:rsidR="00E00FB4" w:rsidRPr="00C10138" w:rsidRDefault="001C7B73" w:rsidP="00E00FB4">
      <w:pPr>
        <w:shd w:val="clear" w:color="auto" w:fill="FFFFFF"/>
        <w:ind w:firstLine="360"/>
        <w:jc w:val="both"/>
        <w:rPr>
          <w:bCs/>
          <w:noProof/>
          <w:lang w:val="hr-HR"/>
        </w:rPr>
      </w:pPr>
      <w:r>
        <w:rPr>
          <w:bCs/>
          <w:noProof/>
          <w:lang w:val="hr-HR"/>
        </w:rPr>
        <w:t>A</w:t>
      </w:r>
      <w:r w:rsidR="00BD4F81">
        <w:rPr>
          <w:bCs/>
          <w:noProof/>
          <w:lang w:val="hr-HR"/>
        </w:rPr>
        <w:t>naliza</w:t>
      </w:r>
      <w:r>
        <w:rPr>
          <w:bCs/>
          <w:noProof/>
          <w:lang w:val="hr-HR"/>
        </w:rPr>
        <w:t xml:space="preserve"> </w:t>
      </w:r>
      <w:r w:rsidRPr="00E00FB4">
        <w:rPr>
          <w:bCs/>
          <w:noProof/>
          <w:lang w:val="hr-HR"/>
        </w:rPr>
        <w:t xml:space="preserve">postojećeg stanja kolnika </w:t>
      </w:r>
      <w:r>
        <w:rPr>
          <w:bCs/>
          <w:noProof/>
          <w:lang w:val="hr-HR"/>
        </w:rPr>
        <w:t>S</w:t>
      </w:r>
      <w:r w:rsidRPr="00E00FB4">
        <w:rPr>
          <w:bCs/>
          <w:noProof/>
          <w:lang w:val="hr-HR"/>
        </w:rPr>
        <w:t xml:space="preserve">-ceste u </w:t>
      </w:r>
      <w:r>
        <w:rPr>
          <w:bCs/>
          <w:noProof/>
          <w:lang w:val="hr-HR"/>
        </w:rPr>
        <w:t>O</w:t>
      </w:r>
      <w:r w:rsidRPr="00E00FB4">
        <w:rPr>
          <w:bCs/>
          <w:noProof/>
          <w:lang w:val="hr-HR"/>
        </w:rPr>
        <w:t>sijeku</w:t>
      </w:r>
      <w:r>
        <w:rPr>
          <w:bCs/>
          <w:noProof/>
          <w:lang w:val="hr-HR"/>
        </w:rPr>
        <w:t xml:space="preserve"> za potrebe kasnije izrade projektne dokumentacije </w:t>
      </w:r>
      <w:r w:rsidR="00E00FB4" w:rsidRPr="00C10138">
        <w:rPr>
          <w:bCs/>
          <w:noProof/>
          <w:lang w:val="hr-HR"/>
        </w:rPr>
        <w:t xml:space="preserve">sukladno Pravilniku o obveznom sadržaju i opremanju projekata građevina (NN 118/19 i 65/20), </w:t>
      </w:r>
      <w:r w:rsidR="00E00FB4" w:rsidRPr="00C10138">
        <w:rPr>
          <w:lang w:val="hr-HR"/>
        </w:rPr>
        <w:t>Pravilniku o kontroli projekata (NN 32/14, 72/20 i 90/23) i Zakonu o gradnji (</w:t>
      </w:r>
      <w:r w:rsidR="00E00FB4" w:rsidRPr="00C10138">
        <w:rPr>
          <w:rFonts w:eastAsia="Calibri"/>
          <w:noProof/>
          <w:lang w:val="hr-HR" w:eastAsia="hr-HR"/>
        </w:rPr>
        <w:t>NN 153/13, 20/17, 39/19 i 125/19</w:t>
      </w:r>
      <w:r w:rsidR="00E00FB4" w:rsidRPr="00C10138">
        <w:rPr>
          <w:lang w:val="hr-HR"/>
        </w:rPr>
        <w:t xml:space="preserve"> </w:t>
      </w:r>
      <w:r w:rsidR="00E00FB4" w:rsidRPr="00C10138">
        <w:rPr>
          <w:rFonts w:eastAsia="Calibri"/>
          <w:noProof/>
          <w:lang w:val="hr-HR" w:eastAsia="hr-HR"/>
        </w:rPr>
        <w:t xml:space="preserve">i 145/24) te </w:t>
      </w:r>
      <w:r w:rsidR="00E00FB4" w:rsidRPr="00C10138">
        <w:rPr>
          <w:noProof/>
          <w:lang w:val="hr-HR"/>
        </w:rPr>
        <w:t>važećoj prostorno planskoj dokumentaciji</w:t>
      </w:r>
      <w:r w:rsidR="00E00FB4" w:rsidRPr="00C10138">
        <w:rPr>
          <w:bCs/>
          <w:noProof/>
          <w:lang w:val="hr-HR"/>
        </w:rPr>
        <w:t xml:space="preserve"> treba sadržavati:</w:t>
      </w:r>
    </w:p>
    <w:p w14:paraId="59A8F1AA" w14:textId="77777777" w:rsidR="00E00FB4" w:rsidRPr="00C10138" w:rsidRDefault="00E00FB4" w:rsidP="00E00FB4">
      <w:pPr>
        <w:shd w:val="clear" w:color="auto" w:fill="FFFFFF"/>
        <w:ind w:firstLine="360"/>
        <w:jc w:val="both"/>
        <w:rPr>
          <w:bCs/>
          <w:noProof/>
          <w:lang w:val="hr-HR"/>
        </w:rPr>
      </w:pPr>
    </w:p>
    <w:p w14:paraId="414BE458" w14:textId="77777777" w:rsidR="00E00FB4" w:rsidRPr="00283011" w:rsidRDefault="00E00FB4" w:rsidP="00E00FB4">
      <w:pPr>
        <w:numPr>
          <w:ilvl w:val="0"/>
          <w:numId w:val="2"/>
        </w:numPr>
        <w:shd w:val="clear" w:color="auto" w:fill="FFFFFF"/>
        <w:spacing w:after="60"/>
        <w:jc w:val="both"/>
        <w:rPr>
          <w:i/>
          <w:iCs/>
          <w:noProof/>
          <w:lang w:val="hr-HR"/>
        </w:rPr>
      </w:pPr>
      <w:r w:rsidRPr="00283011">
        <w:rPr>
          <w:i/>
          <w:iCs/>
          <w:noProof/>
          <w:lang w:val="hr-HR"/>
        </w:rPr>
        <w:lastRenderedPageBreak/>
        <w:t>izradu Geodetskog situacijskog nacrta stvarnog stanja</w:t>
      </w:r>
    </w:p>
    <w:p w14:paraId="1783D8CA" w14:textId="77777777" w:rsidR="00E00FB4" w:rsidRPr="00283011" w:rsidRDefault="00E00FB4" w:rsidP="00E00FB4">
      <w:pPr>
        <w:shd w:val="clear" w:color="auto" w:fill="FFFFFF"/>
        <w:ind w:firstLine="360"/>
        <w:jc w:val="both"/>
        <w:rPr>
          <w:lang w:val="hr-HR"/>
        </w:rPr>
      </w:pPr>
      <w:r w:rsidRPr="00283011">
        <w:rPr>
          <w:lang w:val="hr-HR"/>
        </w:rPr>
        <w:t>Svi geodetski radovi koji su podloga za izradu projekta moraju se snimiti u HTRS96/TM koordinatnom sustavu s apsolutnim visinama u hrvatskom visinskom referentnom sustavu HVRS71. Podaci moraju biti prikazani u digitalnom i analognom obliku i moraju uključiti:</w:t>
      </w:r>
    </w:p>
    <w:p w14:paraId="38208889" w14:textId="77777777" w:rsidR="00E00FB4" w:rsidRPr="00283011" w:rsidRDefault="00E00FB4" w:rsidP="00E00FB4">
      <w:pPr>
        <w:widowControl w:val="0"/>
        <w:numPr>
          <w:ilvl w:val="0"/>
          <w:numId w:val="4"/>
        </w:numPr>
        <w:shd w:val="clear" w:color="auto" w:fill="FFFFFF"/>
        <w:autoSpaceDE w:val="0"/>
        <w:autoSpaceDN w:val="0"/>
        <w:adjustRightInd w:val="0"/>
        <w:jc w:val="both"/>
        <w:rPr>
          <w:lang w:val="hr-HR"/>
        </w:rPr>
      </w:pPr>
      <w:r w:rsidRPr="00283011">
        <w:rPr>
          <w:lang w:val="hr-HR"/>
        </w:rPr>
        <w:t>pripremne radove (prikupljanje svih potrebnih katastarskih i zemljišnoknjižnih podataka)</w:t>
      </w:r>
    </w:p>
    <w:p w14:paraId="5322D0BA" w14:textId="77777777" w:rsidR="00E00FB4" w:rsidRPr="00283011" w:rsidRDefault="00E00FB4" w:rsidP="00E00FB4">
      <w:pPr>
        <w:widowControl w:val="0"/>
        <w:numPr>
          <w:ilvl w:val="0"/>
          <w:numId w:val="4"/>
        </w:numPr>
        <w:shd w:val="clear" w:color="auto" w:fill="FFFFFF"/>
        <w:autoSpaceDE w:val="0"/>
        <w:autoSpaceDN w:val="0"/>
        <w:adjustRightInd w:val="0"/>
        <w:jc w:val="both"/>
        <w:rPr>
          <w:lang w:val="hr-HR"/>
        </w:rPr>
      </w:pPr>
      <w:r w:rsidRPr="00283011">
        <w:rPr>
          <w:lang w:val="hr-HR"/>
        </w:rPr>
        <w:t>snimanje elemenata postojeće infrastrukture</w:t>
      </w:r>
    </w:p>
    <w:p w14:paraId="79AE4B0E" w14:textId="77777777" w:rsidR="00E00FB4" w:rsidRPr="00283011" w:rsidRDefault="00E00FB4" w:rsidP="00E00FB4">
      <w:pPr>
        <w:widowControl w:val="0"/>
        <w:numPr>
          <w:ilvl w:val="0"/>
          <w:numId w:val="4"/>
        </w:numPr>
        <w:shd w:val="clear" w:color="auto" w:fill="FFFFFF"/>
        <w:autoSpaceDE w:val="0"/>
        <w:autoSpaceDN w:val="0"/>
        <w:adjustRightInd w:val="0"/>
        <w:jc w:val="both"/>
        <w:rPr>
          <w:lang w:val="hr-HR"/>
        </w:rPr>
      </w:pPr>
      <w:r w:rsidRPr="00283011">
        <w:rPr>
          <w:lang w:val="hr-HR"/>
        </w:rPr>
        <w:t>snimanje postojećeg stanja prometne opreme i signalizacije</w:t>
      </w:r>
    </w:p>
    <w:p w14:paraId="2E824FF9" w14:textId="77777777" w:rsidR="00E00FB4" w:rsidRPr="00283011" w:rsidRDefault="00E00FB4" w:rsidP="00E00FB4">
      <w:pPr>
        <w:widowControl w:val="0"/>
        <w:numPr>
          <w:ilvl w:val="0"/>
          <w:numId w:val="4"/>
        </w:numPr>
        <w:shd w:val="clear" w:color="auto" w:fill="FFFFFF"/>
        <w:autoSpaceDE w:val="0"/>
        <w:autoSpaceDN w:val="0"/>
        <w:adjustRightInd w:val="0"/>
        <w:ind w:left="714" w:hanging="357"/>
        <w:jc w:val="both"/>
        <w:rPr>
          <w:lang w:val="hr-HR"/>
        </w:rPr>
      </w:pPr>
      <w:r w:rsidRPr="00283011">
        <w:rPr>
          <w:lang w:val="hr-HR"/>
        </w:rPr>
        <w:t>snimanje vidljivih objekata  postojećih instalacija</w:t>
      </w:r>
    </w:p>
    <w:p w14:paraId="5842CEE9" w14:textId="77777777" w:rsidR="00E00FB4" w:rsidRPr="00283011" w:rsidRDefault="00E00FB4" w:rsidP="00E00FB4">
      <w:pPr>
        <w:widowControl w:val="0"/>
        <w:numPr>
          <w:ilvl w:val="0"/>
          <w:numId w:val="4"/>
        </w:numPr>
        <w:shd w:val="clear" w:color="auto" w:fill="FFFFFF"/>
        <w:autoSpaceDE w:val="0"/>
        <w:autoSpaceDN w:val="0"/>
        <w:adjustRightInd w:val="0"/>
        <w:ind w:left="714" w:hanging="357"/>
        <w:jc w:val="both"/>
        <w:rPr>
          <w:lang w:val="hr-HR"/>
        </w:rPr>
      </w:pPr>
      <w:r w:rsidRPr="00283011">
        <w:rPr>
          <w:lang w:val="hr-HR"/>
        </w:rPr>
        <w:t>izrada geodetskog situacijskog nacrta stvarnog stanja -  geodetski situacijski nacrt mora biti izrađen u digitalnom obliku kao 3D modeli sa svim snimljenim podacima  te mora sadržavati i potrebne katastarske podatke o katastarskim česticama</w:t>
      </w:r>
    </w:p>
    <w:p w14:paraId="1608971D" w14:textId="77777777" w:rsidR="00E00FB4" w:rsidRPr="00283011" w:rsidRDefault="00E00FB4" w:rsidP="00E00FB4">
      <w:pPr>
        <w:widowControl w:val="0"/>
        <w:numPr>
          <w:ilvl w:val="0"/>
          <w:numId w:val="4"/>
        </w:numPr>
        <w:shd w:val="clear" w:color="auto" w:fill="FFFFFF"/>
        <w:autoSpaceDE w:val="0"/>
        <w:autoSpaceDN w:val="0"/>
        <w:adjustRightInd w:val="0"/>
        <w:ind w:left="714" w:hanging="357"/>
        <w:jc w:val="both"/>
        <w:rPr>
          <w:lang w:val="hr-HR"/>
        </w:rPr>
      </w:pPr>
      <w:r w:rsidRPr="00283011">
        <w:rPr>
          <w:lang w:val="hr-HR"/>
        </w:rPr>
        <w:t>geodetski situacijski nacrt mora biti izrađen i potvrđen od strane ovlaštenog inženjera geodezije</w:t>
      </w:r>
    </w:p>
    <w:p w14:paraId="6299FE89" w14:textId="77777777" w:rsidR="00E00FB4" w:rsidRPr="00283011" w:rsidRDefault="00E00FB4" w:rsidP="00E00FB4">
      <w:pPr>
        <w:widowControl w:val="0"/>
        <w:numPr>
          <w:ilvl w:val="0"/>
          <w:numId w:val="4"/>
        </w:numPr>
        <w:shd w:val="clear" w:color="auto" w:fill="FFFFFF"/>
        <w:autoSpaceDE w:val="0"/>
        <w:autoSpaceDN w:val="0"/>
        <w:adjustRightInd w:val="0"/>
        <w:ind w:left="714" w:hanging="357"/>
        <w:jc w:val="both"/>
        <w:rPr>
          <w:lang w:val="hr-HR"/>
        </w:rPr>
      </w:pPr>
      <w:r w:rsidRPr="00283011">
        <w:rPr>
          <w:lang w:val="hr-HR"/>
        </w:rPr>
        <w:t xml:space="preserve">geodetski situacijski nacrt mora imati točnost u visinskom smislu od  +/- 5mm </w:t>
      </w:r>
    </w:p>
    <w:p w14:paraId="48C6C727" w14:textId="77777777" w:rsidR="00E00FB4" w:rsidRPr="00283011" w:rsidRDefault="00E00FB4" w:rsidP="00E00FB4">
      <w:pPr>
        <w:shd w:val="clear" w:color="auto" w:fill="FFFFFF"/>
        <w:jc w:val="both"/>
        <w:rPr>
          <w:lang w:val="hr-HR"/>
        </w:rPr>
      </w:pPr>
    </w:p>
    <w:p w14:paraId="0CD306E7" w14:textId="77544431" w:rsidR="00E00FB4" w:rsidRPr="00283011" w:rsidRDefault="001457D2" w:rsidP="00E00FB4">
      <w:pPr>
        <w:numPr>
          <w:ilvl w:val="0"/>
          <w:numId w:val="2"/>
        </w:numPr>
        <w:shd w:val="clear" w:color="auto" w:fill="FFFFFF"/>
        <w:jc w:val="both"/>
        <w:rPr>
          <w:i/>
          <w:iCs/>
          <w:lang w:val="hr-HR"/>
        </w:rPr>
      </w:pPr>
      <w:r>
        <w:rPr>
          <w:i/>
          <w:iCs/>
          <w:lang w:val="hr-HR"/>
        </w:rPr>
        <w:t>geotehničke usluge</w:t>
      </w:r>
    </w:p>
    <w:p w14:paraId="16BC7655" w14:textId="5EB984B1" w:rsidR="00E00FB4" w:rsidRPr="00283011" w:rsidRDefault="00E00FB4" w:rsidP="00E00FB4">
      <w:pPr>
        <w:numPr>
          <w:ilvl w:val="0"/>
          <w:numId w:val="9"/>
        </w:numPr>
        <w:shd w:val="clear" w:color="auto" w:fill="FFFFFF"/>
        <w:jc w:val="both"/>
        <w:rPr>
          <w:lang w:val="hr-HR"/>
        </w:rPr>
      </w:pPr>
      <w:r w:rsidRPr="00283011">
        <w:rPr>
          <w:lang w:val="hr-HR"/>
        </w:rPr>
        <w:t>geotehnička istraživanja i ispitivanja mora izraditi projektant geotehničar</w:t>
      </w:r>
      <w:r w:rsidR="001457D2">
        <w:rPr>
          <w:lang w:val="hr-HR"/>
        </w:rPr>
        <w:t xml:space="preserve"> </w:t>
      </w:r>
      <w:r w:rsidR="00F32763">
        <w:rPr>
          <w:lang w:val="hr-HR"/>
        </w:rPr>
        <w:t>(ispitivanja izvesti na karakterističnim mjestima</w:t>
      </w:r>
      <w:r w:rsidR="00F46333">
        <w:rPr>
          <w:lang w:val="hr-HR"/>
        </w:rPr>
        <w:t>)</w:t>
      </w:r>
    </w:p>
    <w:p w14:paraId="57144703" w14:textId="77777777" w:rsidR="00E00FB4" w:rsidRPr="00283011" w:rsidRDefault="00E00FB4" w:rsidP="00E00FB4">
      <w:pPr>
        <w:numPr>
          <w:ilvl w:val="0"/>
          <w:numId w:val="9"/>
        </w:numPr>
        <w:shd w:val="clear" w:color="auto" w:fill="FFFFFF"/>
        <w:jc w:val="both"/>
        <w:rPr>
          <w:lang w:val="hr-HR"/>
        </w:rPr>
      </w:pPr>
      <w:r w:rsidRPr="00283011">
        <w:rPr>
          <w:lang w:val="hr-HR"/>
        </w:rPr>
        <w:t>geotehnički elaborat treba potpisati ovlašteni projektant (član komore HKIG) i geolog s ovlaštenjem</w:t>
      </w:r>
    </w:p>
    <w:p w14:paraId="3FF51768" w14:textId="77777777" w:rsidR="00E00FB4" w:rsidRDefault="00E00FB4" w:rsidP="00E00FB4">
      <w:pPr>
        <w:numPr>
          <w:ilvl w:val="0"/>
          <w:numId w:val="9"/>
        </w:numPr>
        <w:shd w:val="clear" w:color="auto" w:fill="FFFFFF"/>
        <w:jc w:val="both"/>
        <w:rPr>
          <w:lang w:val="hr-HR"/>
        </w:rPr>
      </w:pPr>
      <w:r w:rsidRPr="00283011">
        <w:rPr>
          <w:lang w:val="hr-HR"/>
        </w:rPr>
        <w:t>laboratorijska ispitivanja mora provesti akreditirani laboratorij za ispitivanje, a sve sukladno Zakonu i posebnim propisima</w:t>
      </w:r>
    </w:p>
    <w:p w14:paraId="654950CD" w14:textId="4A1B9302" w:rsidR="001B7AC4" w:rsidRPr="00283011" w:rsidRDefault="001B7AC4" w:rsidP="001B7AC4">
      <w:pPr>
        <w:shd w:val="clear" w:color="auto" w:fill="FFFFFF"/>
        <w:ind w:left="720"/>
        <w:jc w:val="both"/>
        <w:rPr>
          <w:lang w:val="hr-HR"/>
        </w:rPr>
      </w:pPr>
    </w:p>
    <w:p w14:paraId="6EF936DE" w14:textId="77777777" w:rsidR="001B7AC4" w:rsidRDefault="001B7AC4" w:rsidP="001B7AC4">
      <w:pPr>
        <w:numPr>
          <w:ilvl w:val="0"/>
          <w:numId w:val="2"/>
        </w:numPr>
        <w:shd w:val="clear" w:color="auto" w:fill="FFFFFF"/>
        <w:jc w:val="both"/>
        <w:rPr>
          <w:i/>
          <w:iCs/>
          <w:lang w:val="hr-HR"/>
        </w:rPr>
      </w:pPr>
      <w:r w:rsidRPr="00283011">
        <w:rPr>
          <w:i/>
          <w:iCs/>
          <w:lang w:val="hr-HR"/>
        </w:rPr>
        <w:t>izrad</w:t>
      </w:r>
      <w:r>
        <w:rPr>
          <w:i/>
          <w:iCs/>
          <w:lang w:val="hr-HR"/>
        </w:rPr>
        <w:t>a analize stanja kolnika (opis i prikaz stanja te mjere sanacije)</w:t>
      </w:r>
    </w:p>
    <w:p w14:paraId="4CFA2733" w14:textId="77777777" w:rsidR="00757A97" w:rsidRDefault="005A56E6" w:rsidP="001B7AC4">
      <w:pPr>
        <w:numPr>
          <w:ilvl w:val="0"/>
          <w:numId w:val="9"/>
        </w:numPr>
        <w:shd w:val="clear" w:color="auto" w:fill="FFFFFF"/>
        <w:jc w:val="both"/>
        <w:rPr>
          <w:lang w:val="hr-HR"/>
        </w:rPr>
      </w:pPr>
      <w:r>
        <w:rPr>
          <w:lang w:val="hr-HR"/>
        </w:rPr>
        <w:t>situacija postojećeg stanja s prikazom oštećenja</w:t>
      </w:r>
      <w:r w:rsidR="005B1932">
        <w:rPr>
          <w:lang w:val="hr-HR"/>
        </w:rPr>
        <w:t xml:space="preserve"> i načinom sanacije/obnove/rekonstrukcije</w:t>
      </w:r>
    </w:p>
    <w:p w14:paraId="1745AE18" w14:textId="0326E6B0" w:rsidR="001B7AC4" w:rsidRDefault="00757A97" w:rsidP="001B7AC4">
      <w:pPr>
        <w:numPr>
          <w:ilvl w:val="0"/>
          <w:numId w:val="9"/>
        </w:numPr>
        <w:shd w:val="clear" w:color="auto" w:fill="FFFFFF"/>
        <w:jc w:val="both"/>
        <w:rPr>
          <w:lang w:val="hr-HR"/>
        </w:rPr>
      </w:pPr>
      <w:r>
        <w:rPr>
          <w:bCs/>
          <w:noProof/>
          <w:lang w:val="hr-HR"/>
        </w:rPr>
        <w:t>način i prijedlog sanacije sa okvirnim/predvidivim troškovima</w:t>
      </w:r>
      <w:r w:rsidR="005B1932">
        <w:rPr>
          <w:lang w:val="hr-HR"/>
        </w:rPr>
        <w:t>.</w:t>
      </w:r>
    </w:p>
    <w:p w14:paraId="7FA0FAEB" w14:textId="77777777" w:rsidR="00E00FB4" w:rsidRPr="00C24E2A" w:rsidRDefault="00E00FB4" w:rsidP="00E00FB4">
      <w:pPr>
        <w:shd w:val="clear" w:color="auto" w:fill="FFFFFF"/>
        <w:jc w:val="both"/>
        <w:rPr>
          <w:noProof/>
          <w:lang w:val="hr-HR"/>
        </w:rPr>
      </w:pPr>
    </w:p>
    <w:p w14:paraId="5DC6F3FE" w14:textId="77777777" w:rsidR="00E00FB4" w:rsidRPr="00C24E2A" w:rsidRDefault="00E00FB4" w:rsidP="00E00FB4">
      <w:pPr>
        <w:shd w:val="clear" w:color="auto" w:fill="FFFFFF"/>
        <w:jc w:val="both"/>
        <w:rPr>
          <w:b/>
          <w:noProof/>
          <w:lang w:val="hr-HR"/>
        </w:rPr>
      </w:pPr>
      <w:r w:rsidRPr="00C24E2A">
        <w:rPr>
          <w:b/>
          <w:noProof/>
          <w:lang w:val="hr-HR"/>
        </w:rPr>
        <w:t>ZAKONI I PROPISI</w:t>
      </w:r>
    </w:p>
    <w:p w14:paraId="5DA557A6" w14:textId="62C864DE" w:rsidR="00E00FB4" w:rsidRPr="00C24E2A" w:rsidRDefault="00D23A8F" w:rsidP="00E00FB4">
      <w:pPr>
        <w:widowControl w:val="0"/>
        <w:autoSpaceDE w:val="0"/>
        <w:autoSpaceDN w:val="0"/>
        <w:adjustRightInd w:val="0"/>
        <w:spacing w:line="256" w:lineRule="auto"/>
        <w:ind w:firstLine="720"/>
        <w:jc w:val="both"/>
        <w:rPr>
          <w:rFonts w:eastAsia="Calibri"/>
          <w:lang w:val="hr-HR" w:eastAsia="hr-HR"/>
        </w:rPr>
      </w:pPr>
      <w:r>
        <w:rPr>
          <w:rFonts w:eastAsia="Calibri"/>
          <w:noProof/>
          <w:lang w:val="hr-HR" w:eastAsia="hr-HR"/>
        </w:rPr>
        <w:t>Analiza</w:t>
      </w:r>
      <w:r w:rsidR="00E00FB4" w:rsidRPr="00C24E2A">
        <w:rPr>
          <w:rFonts w:eastAsia="Calibri"/>
          <w:noProof/>
          <w:lang w:val="hr-HR" w:eastAsia="hr-HR"/>
        </w:rPr>
        <w:t xml:space="preserve"> treba biti izrađen</w:t>
      </w:r>
      <w:r>
        <w:rPr>
          <w:rFonts w:eastAsia="Calibri"/>
          <w:noProof/>
          <w:lang w:val="hr-HR" w:eastAsia="hr-HR"/>
        </w:rPr>
        <w:t>a</w:t>
      </w:r>
      <w:r w:rsidR="00E00FB4" w:rsidRPr="00C24E2A">
        <w:rPr>
          <w:rFonts w:eastAsia="Calibri"/>
          <w:noProof/>
          <w:lang w:val="hr-HR" w:eastAsia="hr-HR"/>
        </w:rPr>
        <w:t xml:space="preserve"> sukladno ovom projektnom zadatku, važećim Zakonima i propisima: Zakonu o gradnji (NN 153/13, 20/17, 39/19, 125/19</w:t>
      </w:r>
      <w:r w:rsidR="00E00FB4" w:rsidRPr="00C24E2A">
        <w:rPr>
          <w:lang w:val="hr-HR"/>
        </w:rPr>
        <w:t xml:space="preserve"> </w:t>
      </w:r>
      <w:r w:rsidR="00E00FB4" w:rsidRPr="00C24E2A">
        <w:rPr>
          <w:rFonts w:eastAsia="Calibri"/>
          <w:noProof/>
          <w:lang w:val="hr-HR" w:eastAsia="hr-HR"/>
        </w:rPr>
        <w:t>i 145/24), Zakonu o prostornom uređenju (NN 153/13, 65/17, 114/18, 39/19, 98/19 i 67/23), Pravilniku o obveznom sadržaju i opremanju projekta građevina (NN 118/19 i 65/20),</w:t>
      </w:r>
      <w:r w:rsidR="00E00FB4" w:rsidRPr="00C24E2A">
        <w:rPr>
          <w:rFonts w:eastAsia="Calibri"/>
          <w:noProof/>
          <w:lang w:val="hr-HR"/>
        </w:rPr>
        <w:t xml:space="preserve"> Tehničkom propisu o osiguranju pristupačnosti građevina osobama s invaliditetom i smanjene pokretljivosti (NN 12/23 – stupa na snagu 28. lipnja 2025.),</w:t>
      </w:r>
      <w:r w:rsidR="00E00FB4" w:rsidRPr="00C24E2A">
        <w:rPr>
          <w:lang w:val="hr-HR" w:eastAsia="hr-HR"/>
        </w:rPr>
        <w:t xml:space="preserve"> Pravilniku o prometnim znakovima, signalizaciji i opremi na cestama (NN 92/19) </w:t>
      </w:r>
      <w:r w:rsidR="00E00FB4" w:rsidRPr="00C24E2A">
        <w:rPr>
          <w:rFonts w:eastAsia="Calibri"/>
          <w:noProof/>
          <w:lang w:val="hr-HR" w:eastAsia="hr-HR"/>
        </w:rPr>
        <w:t xml:space="preserve">te drugoj relevantnoj zakonskoj regulativi i ostalim važećim pravilnicima. </w:t>
      </w:r>
      <w:r w:rsidR="00E00FB4" w:rsidRPr="00C24E2A">
        <w:rPr>
          <w:rFonts w:eastAsia="Calibri"/>
          <w:lang w:val="hr-HR" w:eastAsia="hr-HR"/>
        </w:rPr>
        <w:t>Ukoliko za neke zahvate ne postoje nacionalni propisi i upute, projektant će dogovorno s Naručiteljem primijeniti inozemne smjernice i propise koji obrađuju predmetno područje.</w:t>
      </w:r>
    </w:p>
    <w:p w14:paraId="16E74AA5" w14:textId="15AB917E" w:rsidR="00E00FB4" w:rsidRPr="00C24E2A" w:rsidRDefault="00E00FB4" w:rsidP="00C24E2A">
      <w:pPr>
        <w:shd w:val="clear" w:color="auto" w:fill="FFFFFF"/>
        <w:ind w:firstLine="720"/>
        <w:jc w:val="both"/>
        <w:rPr>
          <w:noProof/>
          <w:lang w:val="hr-HR"/>
        </w:rPr>
      </w:pPr>
      <w:r w:rsidRPr="00C24E2A">
        <w:rPr>
          <w:noProof/>
          <w:lang w:val="hr-HR"/>
        </w:rPr>
        <w:t>Prilikom izrade projektno-tehničke dokumentacije obavezno primijeniti i načelo „ne nanosi bitnu štetu“ (DNSH načelo).</w:t>
      </w:r>
      <w:r w:rsidR="00C24E2A" w:rsidRPr="00C24E2A">
        <w:rPr>
          <w:noProof/>
          <w:lang w:val="hr-HR"/>
        </w:rPr>
        <w:t xml:space="preserve"> </w:t>
      </w:r>
      <w:r w:rsidRPr="00C24E2A">
        <w:rPr>
          <w:noProof/>
          <w:lang w:val="hr-HR"/>
        </w:rPr>
        <w:t>Potrebno je primijeniti i načela Novog europskog Bauhausa (NEB-a), što podrazumijeva:</w:t>
      </w:r>
    </w:p>
    <w:p w14:paraId="42275869" w14:textId="77777777" w:rsidR="00E00FB4" w:rsidRPr="00C24E2A" w:rsidRDefault="00E00FB4" w:rsidP="00E00FB4">
      <w:pPr>
        <w:shd w:val="clear" w:color="auto" w:fill="FFFFFF"/>
        <w:ind w:firstLine="720"/>
        <w:jc w:val="both"/>
        <w:rPr>
          <w:noProof/>
          <w:lang w:val="hr-HR"/>
        </w:rPr>
      </w:pPr>
      <w:r w:rsidRPr="00C24E2A">
        <w:rPr>
          <w:noProof/>
          <w:lang w:val="hr-HR"/>
        </w:rPr>
        <w:t>Održivost – postizanje klimatskih ciljeva putem kružnosti i biološke raznolikosti</w:t>
      </w:r>
    </w:p>
    <w:p w14:paraId="7A777E05" w14:textId="77777777" w:rsidR="00E00FB4" w:rsidRPr="00C24E2A" w:rsidRDefault="00E00FB4" w:rsidP="00E00FB4">
      <w:pPr>
        <w:shd w:val="clear" w:color="auto" w:fill="FFFFFF"/>
        <w:ind w:firstLine="720"/>
        <w:jc w:val="both"/>
        <w:rPr>
          <w:noProof/>
          <w:lang w:val="hr-HR"/>
        </w:rPr>
      </w:pPr>
      <w:r w:rsidRPr="00C24E2A">
        <w:rPr>
          <w:noProof/>
          <w:lang w:val="hr-HR"/>
        </w:rPr>
        <w:t>Estetika – naglasak na kvaliteti doživljaja i dizajnu izvan funkcionalnosti</w:t>
      </w:r>
    </w:p>
    <w:p w14:paraId="552A89C4" w14:textId="77777777" w:rsidR="00E00FB4" w:rsidRPr="00C24E2A" w:rsidRDefault="00E00FB4" w:rsidP="00E00FB4">
      <w:pPr>
        <w:shd w:val="clear" w:color="auto" w:fill="FFFFFF"/>
        <w:ind w:firstLine="720"/>
        <w:jc w:val="both"/>
        <w:rPr>
          <w:noProof/>
          <w:lang w:val="hr-HR"/>
        </w:rPr>
      </w:pPr>
      <w:r w:rsidRPr="00C24E2A">
        <w:rPr>
          <w:noProof/>
          <w:lang w:val="hr-HR"/>
        </w:rPr>
        <w:t>Uključivost – zagovaranje raznolikosti, osiguravanje dostupnosti i poboljšanje dostupnosti.</w:t>
      </w:r>
    </w:p>
    <w:p w14:paraId="5BF3F918" w14:textId="77777777" w:rsidR="00E00FB4" w:rsidRPr="00C24E2A" w:rsidRDefault="00E00FB4" w:rsidP="00E00FB4">
      <w:pPr>
        <w:shd w:val="clear" w:color="auto" w:fill="FFFFFF"/>
        <w:jc w:val="both"/>
        <w:rPr>
          <w:noProof/>
          <w:lang w:val="hr-HR"/>
        </w:rPr>
      </w:pPr>
    </w:p>
    <w:p w14:paraId="39A80634" w14:textId="77777777" w:rsidR="00E00FB4" w:rsidRPr="00C24E2A" w:rsidRDefault="00E00FB4" w:rsidP="00E00FB4">
      <w:pPr>
        <w:shd w:val="clear" w:color="auto" w:fill="FFFFFF"/>
        <w:rPr>
          <w:b/>
          <w:bCs/>
          <w:lang w:val="hr-HR"/>
        </w:rPr>
      </w:pPr>
      <w:r w:rsidRPr="00C24E2A">
        <w:rPr>
          <w:b/>
          <w:bCs/>
          <w:lang w:val="hr-HR"/>
        </w:rPr>
        <w:t>ZAVRŠNE ODREDBE:</w:t>
      </w:r>
    </w:p>
    <w:p w14:paraId="7E02D5B9" w14:textId="77777777" w:rsidR="00E00FB4" w:rsidRPr="002E0E4C" w:rsidRDefault="00E00FB4" w:rsidP="00E00FB4">
      <w:pPr>
        <w:shd w:val="clear" w:color="auto" w:fill="FFFFFF"/>
        <w:jc w:val="both"/>
        <w:rPr>
          <w:b/>
          <w:bCs/>
          <w:lang w:val="hr-HR"/>
        </w:rPr>
      </w:pPr>
    </w:p>
    <w:p w14:paraId="4DCE1C6F" w14:textId="77777777" w:rsidR="00E00FB4" w:rsidRPr="002E0E4C" w:rsidRDefault="00E00FB4" w:rsidP="00E00FB4">
      <w:pPr>
        <w:numPr>
          <w:ilvl w:val="0"/>
          <w:numId w:val="1"/>
        </w:numPr>
        <w:shd w:val="clear" w:color="auto" w:fill="FFFFFF"/>
        <w:jc w:val="both"/>
        <w:rPr>
          <w:b/>
          <w:bCs/>
          <w:lang w:val="hr-HR"/>
        </w:rPr>
      </w:pPr>
      <w:r w:rsidRPr="002E0E4C">
        <w:rPr>
          <w:b/>
          <w:bCs/>
          <w:lang w:val="hr-HR"/>
        </w:rPr>
        <w:t>SURADNJA S NARUČITELJEM</w:t>
      </w:r>
    </w:p>
    <w:p w14:paraId="78F0B91A" w14:textId="250D67FC" w:rsidR="00E00FB4" w:rsidRPr="00E57E7D" w:rsidRDefault="00E00FB4" w:rsidP="00E00FB4">
      <w:pPr>
        <w:shd w:val="clear" w:color="auto" w:fill="FFFFFF"/>
        <w:ind w:firstLine="708"/>
        <w:jc w:val="both"/>
        <w:rPr>
          <w:rFonts w:eastAsia="Calibri"/>
          <w:lang w:val="hr-HR"/>
        </w:rPr>
      </w:pPr>
      <w:bookmarkStart w:id="1" w:name="_Hlk173486772"/>
      <w:r w:rsidRPr="007F35FD">
        <w:rPr>
          <w:lang w:val="hr-HR"/>
        </w:rPr>
        <w:t xml:space="preserve">Tijekom izrade </w:t>
      </w:r>
      <w:r w:rsidR="007F35FD" w:rsidRPr="007F35FD">
        <w:rPr>
          <w:lang w:val="hr-HR"/>
        </w:rPr>
        <w:t>analize</w:t>
      </w:r>
      <w:r w:rsidRPr="007F35FD">
        <w:rPr>
          <w:lang w:val="hr-HR"/>
        </w:rPr>
        <w:t xml:space="preserve"> Izvršitelj je obvezan aktivno surađivati s predstavnikom Naručitelja, izvještavati i upoznavati</w:t>
      </w:r>
      <w:bookmarkEnd w:id="1"/>
      <w:r w:rsidRPr="007F35FD">
        <w:rPr>
          <w:lang w:val="hr-HR"/>
        </w:rPr>
        <w:t xml:space="preserve"> Naručitelja o napretku izrade </w:t>
      </w:r>
      <w:r w:rsidR="007E4B54">
        <w:rPr>
          <w:lang w:val="hr-HR"/>
        </w:rPr>
        <w:t>analize</w:t>
      </w:r>
      <w:r w:rsidRPr="007F35FD">
        <w:rPr>
          <w:lang w:val="hr-HR"/>
        </w:rPr>
        <w:t xml:space="preserve"> i predviđenim rješenjima, a sve u </w:t>
      </w:r>
      <w:r w:rsidRPr="007F35FD">
        <w:rPr>
          <w:lang w:val="hr-HR"/>
        </w:rPr>
        <w:lastRenderedPageBreak/>
        <w:t xml:space="preserve">cilju izbjegavanja mogućih nedostataka i drugačijih zahtjeva Naručitelja. Izvršitelj je dužan prisustvovati svim radnim sastancima o svom trošku koji će se održavati tijekom izrade minimalno jedan put tjedno u prostorijama Naručitelja, a poradi dodatnih pojašnjenja, konzultacija i slično. </w:t>
      </w:r>
      <w:r w:rsidRPr="007F35FD">
        <w:rPr>
          <w:rFonts w:eastAsia="Calibri"/>
          <w:lang w:val="hr-HR"/>
        </w:rPr>
        <w:t xml:space="preserve">Naručitelj zadržava pravo primjedbi i sugestija na pojedina rješenja, kompletnost i nivo razrade </w:t>
      </w:r>
      <w:r w:rsidR="00E57E7D">
        <w:rPr>
          <w:rFonts w:eastAsia="Calibri"/>
          <w:lang w:val="hr-HR"/>
        </w:rPr>
        <w:t>tražene analize</w:t>
      </w:r>
      <w:r w:rsidRPr="007F35FD">
        <w:rPr>
          <w:rFonts w:eastAsia="Calibri"/>
          <w:lang w:val="hr-HR"/>
        </w:rPr>
        <w:t xml:space="preserve">, a Izvršitelj se obvezuje postupiti po svim opravdanim primjedbama Naručitelja bez prava na dodatnu naknadu. </w:t>
      </w:r>
      <w:r w:rsidRPr="007F35FD">
        <w:rPr>
          <w:lang w:val="hr-HR"/>
        </w:rPr>
        <w:t xml:space="preserve">Izvršitelj nema pravo ni na kakvu posebnu/dodatnu naknadu za sva usklađenja izrađene </w:t>
      </w:r>
      <w:r w:rsidR="00E57E7D">
        <w:rPr>
          <w:lang w:val="hr-HR"/>
        </w:rPr>
        <w:t>analize</w:t>
      </w:r>
      <w:r w:rsidRPr="007F35FD">
        <w:rPr>
          <w:lang w:val="hr-HR"/>
        </w:rPr>
        <w:t xml:space="preserve"> koju bude vršio naknadno, odnosno za sva usklađenja izrađene </w:t>
      </w:r>
      <w:r w:rsidRPr="00E57E7D">
        <w:rPr>
          <w:lang w:val="hr-HR"/>
        </w:rPr>
        <w:t xml:space="preserve">dokumentacije koja bude vršio do donošenja odluke o odabiru u postupku nabave za izvođenje radova. Za sva odstupanja od zadanih elemenata potrebna je pisana suglasnost odgovorne osobe Naručitelja. Po dovršetku projektne dokumentacije ista će biti pregledana od strane Naručitelja. Obveza odabranog projektanta je po završetku projekta održati prezentaciju </w:t>
      </w:r>
      <w:r w:rsidR="00E57E7D" w:rsidRPr="00E57E7D">
        <w:rPr>
          <w:lang w:val="hr-HR"/>
        </w:rPr>
        <w:t>odabranog tehničkog rješenja</w:t>
      </w:r>
      <w:r w:rsidRPr="00E57E7D">
        <w:rPr>
          <w:lang w:val="hr-HR"/>
        </w:rPr>
        <w:t>.</w:t>
      </w:r>
    </w:p>
    <w:p w14:paraId="256D349B" w14:textId="77777777" w:rsidR="00E00FB4" w:rsidRPr="002E0E4C" w:rsidRDefault="00E00FB4" w:rsidP="00E00FB4">
      <w:pPr>
        <w:shd w:val="clear" w:color="auto" w:fill="FFFFFF"/>
        <w:ind w:firstLine="708"/>
        <w:jc w:val="both"/>
        <w:rPr>
          <w:lang w:val="hr-HR"/>
        </w:rPr>
      </w:pPr>
    </w:p>
    <w:p w14:paraId="152AB198" w14:textId="77777777" w:rsidR="00E00FB4" w:rsidRPr="002E0E4C" w:rsidRDefault="00E00FB4" w:rsidP="00E00FB4">
      <w:pPr>
        <w:numPr>
          <w:ilvl w:val="0"/>
          <w:numId w:val="1"/>
        </w:numPr>
        <w:shd w:val="clear" w:color="auto" w:fill="FFFFFF"/>
        <w:jc w:val="both"/>
        <w:rPr>
          <w:b/>
          <w:bCs/>
          <w:lang w:val="hr-HR"/>
        </w:rPr>
      </w:pPr>
      <w:r w:rsidRPr="002E0E4C">
        <w:rPr>
          <w:b/>
          <w:bCs/>
          <w:lang w:val="hr-HR"/>
        </w:rPr>
        <w:t>CIJENA IZRADE PROJEKTNE DOKUMENTACIJE</w:t>
      </w:r>
    </w:p>
    <w:p w14:paraId="71245D9F" w14:textId="1729F598" w:rsidR="00E00FB4" w:rsidRPr="002E0E4C" w:rsidRDefault="00E00FB4" w:rsidP="00E00FB4">
      <w:pPr>
        <w:shd w:val="clear" w:color="auto" w:fill="FFFFFF"/>
        <w:ind w:firstLine="708"/>
        <w:jc w:val="both"/>
        <w:rPr>
          <w:lang w:val="hr-HR"/>
        </w:rPr>
      </w:pPr>
      <w:r w:rsidRPr="002E0E4C">
        <w:rPr>
          <w:lang w:val="hr-HR"/>
        </w:rPr>
        <w:t>Izvršitelj je u obvezi prije podnošenja ponude o svom trošku detaljno sagledati ovaj Projektni zadatak i izvršiti uvid na samoj lokaciji te ponuđenom cijenom obuhvatiti sve potrebne radove i usluge koje se tiču predmeta posla neovisno jesu li isti posebno naglašeni u Projektnom zadatku i priloženoj dokumentaciji ili nisu. Ponuđena i ugovorena cijena za izradu projektne dokumentacije</w:t>
      </w:r>
      <w:r w:rsidR="00C4632B">
        <w:rPr>
          <w:lang w:val="hr-HR"/>
        </w:rPr>
        <w:t>/analize</w:t>
      </w:r>
      <w:r w:rsidRPr="002E0E4C">
        <w:rPr>
          <w:lang w:val="hr-HR"/>
        </w:rPr>
        <w:t xml:space="preserve"> mora uključivati sve troškove te s tim u svezi projektant nema pravo ni na kakve naknadne troškove za izradu navedenih projekata i/ili provođenje upravnih postupaka</w:t>
      </w:r>
    </w:p>
    <w:p w14:paraId="1B2890AE" w14:textId="51CD423F" w:rsidR="00E00FB4" w:rsidRPr="00F3509B" w:rsidRDefault="00E00FB4" w:rsidP="00E00FB4">
      <w:pPr>
        <w:shd w:val="clear" w:color="auto" w:fill="FFFFFF"/>
        <w:ind w:firstLine="708"/>
        <w:jc w:val="both"/>
        <w:rPr>
          <w:rFonts w:eastAsia="Calibri"/>
          <w:color w:val="EE0000"/>
          <w:lang w:val="hr-HR"/>
        </w:rPr>
      </w:pPr>
      <w:r w:rsidRPr="002E0E4C">
        <w:rPr>
          <w:lang w:val="hr-HR"/>
        </w:rPr>
        <w:t>Plaćanje se vrši prema dinamici ostvarenja povjerenog zadatka</w:t>
      </w:r>
      <w:r w:rsidRPr="00F3509B">
        <w:rPr>
          <w:rFonts w:eastAsia="Calibri"/>
          <w:color w:val="EE0000"/>
          <w:lang w:val="hr-HR"/>
        </w:rPr>
        <w:t>.</w:t>
      </w:r>
    </w:p>
    <w:p w14:paraId="7E4316AF" w14:textId="77777777" w:rsidR="00E00FB4" w:rsidRPr="002E0E4C" w:rsidRDefault="00E00FB4" w:rsidP="00E00FB4">
      <w:pPr>
        <w:shd w:val="clear" w:color="auto" w:fill="FFFFFF"/>
        <w:jc w:val="both"/>
        <w:rPr>
          <w:rFonts w:eastAsia="Calibri"/>
          <w:lang w:val="hr-HR"/>
        </w:rPr>
      </w:pPr>
    </w:p>
    <w:tbl>
      <w:tblPr>
        <w:tblW w:w="9220" w:type="dxa"/>
        <w:tblInd w:w="118" w:type="dxa"/>
        <w:tblLook w:val="04A0" w:firstRow="1" w:lastRow="0" w:firstColumn="1" w:lastColumn="0" w:noHBand="0" w:noVBand="1"/>
      </w:tblPr>
      <w:tblGrid>
        <w:gridCol w:w="960"/>
        <w:gridCol w:w="3840"/>
        <w:gridCol w:w="4420"/>
      </w:tblGrid>
      <w:tr w:rsidR="002E0E4C" w:rsidRPr="002E0E4C" w14:paraId="3DCA580A" w14:textId="77777777" w:rsidTr="00EF487F">
        <w:trPr>
          <w:trHeight w:val="1063"/>
        </w:trPr>
        <w:tc>
          <w:tcPr>
            <w:tcW w:w="9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ECA2F9B" w14:textId="77777777" w:rsidR="00E00FB4" w:rsidRPr="002E0E4C" w:rsidRDefault="00E00FB4" w:rsidP="00EF487F">
            <w:pPr>
              <w:jc w:val="center"/>
              <w:rPr>
                <w:b/>
                <w:bCs/>
                <w:lang w:val="hr-HR" w:eastAsia="hr-HR"/>
              </w:rPr>
            </w:pPr>
            <w:r w:rsidRPr="002E0E4C">
              <w:rPr>
                <w:b/>
                <w:bCs/>
                <w:lang w:val="hr-HR"/>
              </w:rPr>
              <w:t>Red. Br.</w:t>
            </w:r>
          </w:p>
        </w:tc>
        <w:tc>
          <w:tcPr>
            <w:tcW w:w="3840" w:type="dxa"/>
            <w:tcBorders>
              <w:top w:val="single" w:sz="8" w:space="0" w:color="auto"/>
              <w:left w:val="nil"/>
              <w:bottom w:val="single" w:sz="8" w:space="0" w:color="auto"/>
              <w:right w:val="single" w:sz="8" w:space="0" w:color="auto"/>
            </w:tcBorders>
            <w:shd w:val="clear" w:color="000000" w:fill="D9D9D9"/>
            <w:vAlign w:val="center"/>
            <w:hideMark/>
          </w:tcPr>
          <w:p w14:paraId="5D914D36" w14:textId="77777777" w:rsidR="00E00FB4" w:rsidRPr="002E0E4C" w:rsidRDefault="00E00FB4" w:rsidP="00EF487F">
            <w:pPr>
              <w:jc w:val="center"/>
              <w:rPr>
                <w:b/>
                <w:bCs/>
                <w:lang w:val="hr-HR"/>
              </w:rPr>
            </w:pPr>
            <w:r w:rsidRPr="002E0E4C">
              <w:rPr>
                <w:b/>
                <w:bCs/>
                <w:lang w:val="hr-HR"/>
              </w:rPr>
              <w:t>Aktivnost</w:t>
            </w:r>
          </w:p>
        </w:tc>
        <w:tc>
          <w:tcPr>
            <w:tcW w:w="4420" w:type="dxa"/>
            <w:tcBorders>
              <w:top w:val="single" w:sz="8" w:space="0" w:color="auto"/>
              <w:left w:val="nil"/>
              <w:bottom w:val="single" w:sz="8" w:space="0" w:color="auto"/>
              <w:right w:val="single" w:sz="8" w:space="0" w:color="auto"/>
            </w:tcBorders>
            <w:shd w:val="clear" w:color="000000" w:fill="D9D9D9"/>
            <w:vAlign w:val="center"/>
            <w:hideMark/>
          </w:tcPr>
          <w:p w14:paraId="2A4BECDB" w14:textId="77777777" w:rsidR="00E00FB4" w:rsidRPr="002E0E4C" w:rsidRDefault="00E00FB4" w:rsidP="00EF487F">
            <w:pPr>
              <w:jc w:val="center"/>
              <w:rPr>
                <w:b/>
                <w:bCs/>
                <w:lang w:val="hr-HR"/>
              </w:rPr>
            </w:pPr>
            <w:r w:rsidRPr="002E0E4C">
              <w:rPr>
                <w:b/>
                <w:bCs/>
                <w:lang w:val="hr-HR"/>
              </w:rPr>
              <w:t>Isplata po odobrenju dokumentacije od strane Naručitelja ili nadležnog tijela po okončanju postupka</w:t>
            </w:r>
          </w:p>
        </w:tc>
      </w:tr>
      <w:tr w:rsidR="002E0E4C" w:rsidRPr="002E0E4C" w14:paraId="63204C53" w14:textId="77777777" w:rsidTr="00EF487F">
        <w:trPr>
          <w:trHeight w:val="600"/>
        </w:trPr>
        <w:tc>
          <w:tcPr>
            <w:tcW w:w="960" w:type="dxa"/>
            <w:tcBorders>
              <w:top w:val="nil"/>
              <w:left w:val="single" w:sz="8" w:space="0" w:color="auto"/>
              <w:bottom w:val="single" w:sz="8" w:space="0" w:color="auto"/>
              <w:right w:val="single" w:sz="8" w:space="0" w:color="auto"/>
            </w:tcBorders>
            <w:vAlign w:val="center"/>
            <w:hideMark/>
          </w:tcPr>
          <w:p w14:paraId="16A0403E" w14:textId="77777777" w:rsidR="00E00FB4" w:rsidRPr="002E0E4C" w:rsidRDefault="00E00FB4" w:rsidP="00EF487F">
            <w:pPr>
              <w:jc w:val="center"/>
              <w:rPr>
                <w:lang w:val="hr-HR"/>
              </w:rPr>
            </w:pPr>
            <w:r w:rsidRPr="002E0E4C">
              <w:rPr>
                <w:rFonts w:eastAsia="Calibri"/>
                <w:lang w:val="hr-HR"/>
              </w:rPr>
              <w:t>1)</w:t>
            </w:r>
          </w:p>
        </w:tc>
        <w:tc>
          <w:tcPr>
            <w:tcW w:w="3840" w:type="dxa"/>
            <w:tcBorders>
              <w:top w:val="nil"/>
              <w:left w:val="nil"/>
              <w:bottom w:val="single" w:sz="8" w:space="0" w:color="auto"/>
              <w:right w:val="single" w:sz="8" w:space="0" w:color="auto"/>
            </w:tcBorders>
            <w:vAlign w:val="center"/>
            <w:hideMark/>
          </w:tcPr>
          <w:p w14:paraId="1CCD3E60" w14:textId="577013A2" w:rsidR="00E00FB4" w:rsidRPr="002E0E4C" w:rsidRDefault="00E00FB4" w:rsidP="00EF487F">
            <w:pPr>
              <w:rPr>
                <w:lang w:val="hr-HR"/>
              </w:rPr>
            </w:pPr>
            <w:r w:rsidRPr="002E0E4C">
              <w:rPr>
                <w:rFonts w:eastAsia="Calibri"/>
                <w:lang w:val="hr-HR"/>
              </w:rPr>
              <w:t xml:space="preserve">Izrada </w:t>
            </w:r>
            <w:r w:rsidR="002E0E4C" w:rsidRPr="002E0E4C">
              <w:rPr>
                <w:bCs/>
                <w:noProof/>
                <w:lang w:val="hr-HR"/>
              </w:rPr>
              <w:t>analize postojećeg stanja kolnika S-ceste u Osijeku na temelju terenskih istražnih radova, geodetskog snimanj</w:t>
            </w:r>
            <w:r w:rsidR="00F963CE">
              <w:rPr>
                <w:bCs/>
                <w:noProof/>
                <w:lang w:val="hr-HR"/>
              </w:rPr>
              <w:t>a</w:t>
            </w:r>
            <w:r w:rsidR="002E0E4C" w:rsidRPr="002E0E4C">
              <w:rPr>
                <w:bCs/>
                <w:noProof/>
                <w:lang w:val="hr-HR"/>
              </w:rPr>
              <w:t xml:space="preserve"> i laboratorijskog ispitivanja</w:t>
            </w:r>
          </w:p>
        </w:tc>
        <w:tc>
          <w:tcPr>
            <w:tcW w:w="4420" w:type="dxa"/>
            <w:tcBorders>
              <w:top w:val="nil"/>
              <w:left w:val="nil"/>
              <w:bottom w:val="single" w:sz="8" w:space="0" w:color="auto"/>
              <w:right w:val="single" w:sz="8" w:space="0" w:color="auto"/>
            </w:tcBorders>
            <w:vAlign w:val="center"/>
            <w:hideMark/>
          </w:tcPr>
          <w:p w14:paraId="08DEB707" w14:textId="7D2D2058" w:rsidR="00E00FB4" w:rsidRPr="002E0E4C" w:rsidRDefault="002E0E4C" w:rsidP="00EF487F">
            <w:pPr>
              <w:jc w:val="center"/>
              <w:rPr>
                <w:lang w:val="hr-HR"/>
              </w:rPr>
            </w:pPr>
            <w:r w:rsidRPr="002E0E4C">
              <w:rPr>
                <w:rFonts w:eastAsia="Calibri"/>
                <w:lang w:val="hr-HR"/>
              </w:rPr>
              <w:t>10</w:t>
            </w:r>
            <w:r w:rsidR="00E00FB4" w:rsidRPr="002E0E4C">
              <w:rPr>
                <w:rFonts w:eastAsia="Calibri"/>
                <w:lang w:val="hr-HR"/>
              </w:rPr>
              <w:t>0 % ukupne ugovorene vrijednosti</w:t>
            </w:r>
          </w:p>
        </w:tc>
      </w:tr>
    </w:tbl>
    <w:p w14:paraId="1F9CB5FB" w14:textId="77777777" w:rsidR="00381A03" w:rsidRDefault="00381A03" w:rsidP="00381A03">
      <w:pPr>
        <w:ind w:left="720"/>
        <w:rPr>
          <w:b/>
          <w:bCs/>
          <w:lang w:val="hr-HR"/>
        </w:rPr>
      </w:pPr>
    </w:p>
    <w:p w14:paraId="2FF838BB" w14:textId="3F223D76" w:rsidR="00E00FB4" w:rsidRPr="002E0E4C" w:rsidRDefault="00E00FB4" w:rsidP="00E00FB4">
      <w:pPr>
        <w:numPr>
          <w:ilvl w:val="0"/>
          <w:numId w:val="1"/>
        </w:numPr>
        <w:rPr>
          <w:b/>
          <w:bCs/>
          <w:lang w:val="hr-HR"/>
        </w:rPr>
      </w:pPr>
      <w:r w:rsidRPr="002E0E4C">
        <w:rPr>
          <w:b/>
          <w:bCs/>
          <w:lang w:val="hr-HR"/>
        </w:rPr>
        <w:t>ROK IZRADE PROJEKTNE DOKUMENTACIJE</w:t>
      </w:r>
    </w:p>
    <w:p w14:paraId="3B59CF9F" w14:textId="77777777" w:rsidR="00E00FB4" w:rsidRPr="007F35FD" w:rsidRDefault="00E00FB4" w:rsidP="00381A03">
      <w:pPr>
        <w:spacing w:before="120" w:line="276" w:lineRule="auto"/>
        <w:ind w:firstLine="360"/>
        <w:jc w:val="both"/>
        <w:rPr>
          <w:lang w:val="hr-HR"/>
        </w:rPr>
      </w:pPr>
      <w:r w:rsidRPr="007F35FD">
        <w:rPr>
          <w:lang w:val="hr-HR"/>
        </w:rPr>
        <w:t xml:space="preserve">Izvršitelj se obvezuje izvršiti usluge u sljedećim rokovima: </w:t>
      </w:r>
    </w:p>
    <w:p w14:paraId="7F7EE4CB" w14:textId="55E189DE" w:rsidR="00E00FB4" w:rsidRPr="007F35FD" w:rsidRDefault="00E00FB4" w:rsidP="00E00FB4">
      <w:pPr>
        <w:pStyle w:val="Odlomakpopisa"/>
        <w:numPr>
          <w:ilvl w:val="0"/>
          <w:numId w:val="8"/>
        </w:numPr>
        <w:spacing w:line="276" w:lineRule="auto"/>
        <w:rPr>
          <w:lang w:val="hr-HR"/>
        </w:rPr>
      </w:pPr>
      <w:bookmarkStart w:id="2" w:name="_Hlk173933831"/>
      <w:r w:rsidRPr="007F35FD">
        <w:rPr>
          <w:lang w:val="hr-HR"/>
        </w:rPr>
        <w:t xml:space="preserve">unutar </w:t>
      </w:r>
      <w:r w:rsidR="008F74A2">
        <w:rPr>
          <w:lang w:val="hr-HR"/>
        </w:rPr>
        <w:t>30</w:t>
      </w:r>
      <w:r w:rsidRPr="007F35FD">
        <w:rPr>
          <w:lang w:val="hr-HR"/>
        </w:rPr>
        <w:t xml:space="preserve"> dana od dana potpisa ugovora</w:t>
      </w:r>
      <w:r w:rsidR="002E0E4C" w:rsidRPr="007F35FD">
        <w:rPr>
          <w:lang w:val="hr-HR"/>
        </w:rPr>
        <w:t>/narudžbenice</w:t>
      </w:r>
      <w:r w:rsidRPr="007F35FD">
        <w:rPr>
          <w:lang w:val="hr-HR"/>
        </w:rPr>
        <w:t xml:space="preserve"> predati dvije </w:t>
      </w:r>
      <w:r w:rsidR="00351506">
        <w:rPr>
          <w:lang w:val="hr-HR"/>
        </w:rPr>
        <w:t>inačice</w:t>
      </w:r>
      <w:r w:rsidR="007F35FD" w:rsidRPr="007F35FD">
        <w:rPr>
          <w:lang w:val="hr-HR"/>
        </w:rPr>
        <w:t>/prijedloga analize</w:t>
      </w:r>
      <w:r w:rsidRPr="007F35FD">
        <w:rPr>
          <w:lang w:val="hr-HR"/>
        </w:rPr>
        <w:t>;</w:t>
      </w:r>
    </w:p>
    <w:bookmarkEnd w:id="2"/>
    <w:p w14:paraId="32663EBF" w14:textId="77777777" w:rsidR="00E00FB4" w:rsidRPr="00F3509B" w:rsidRDefault="00E00FB4" w:rsidP="00E00FB4">
      <w:pPr>
        <w:shd w:val="clear" w:color="auto" w:fill="FFFFFF"/>
        <w:ind w:firstLine="720"/>
        <w:jc w:val="both"/>
        <w:rPr>
          <w:color w:val="EE0000"/>
          <w:lang w:val="hr-HR"/>
        </w:rPr>
      </w:pPr>
    </w:p>
    <w:p w14:paraId="1781E5AE" w14:textId="77777777" w:rsidR="00E00FB4" w:rsidRPr="007F35FD" w:rsidRDefault="00E00FB4" w:rsidP="00E00FB4">
      <w:pPr>
        <w:numPr>
          <w:ilvl w:val="0"/>
          <w:numId w:val="1"/>
        </w:numPr>
        <w:shd w:val="clear" w:color="auto" w:fill="FFFFFF"/>
        <w:jc w:val="both"/>
        <w:rPr>
          <w:b/>
          <w:bCs/>
          <w:lang w:val="hr-HR"/>
        </w:rPr>
      </w:pPr>
      <w:r w:rsidRPr="007F35FD">
        <w:rPr>
          <w:b/>
          <w:bCs/>
          <w:lang w:val="hr-HR"/>
        </w:rPr>
        <w:t>KOORDINACIJA S VLASNICIMA KOMUNALNIH INSTALACIJA</w:t>
      </w:r>
    </w:p>
    <w:p w14:paraId="6ECEB6B2" w14:textId="5AA1FCBD" w:rsidR="00E00FB4" w:rsidRPr="007F35FD" w:rsidRDefault="00E00FB4" w:rsidP="00E00FB4">
      <w:pPr>
        <w:shd w:val="clear" w:color="auto" w:fill="FFFFFF"/>
        <w:ind w:firstLine="360"/>
        <w:jc w:val="both"/>
        <w:rPr>
          <w:noProof/>
          <w:lang w:val="hr-HR"/>
        </w:rPr>
      </w:pPr>
      <w:r w:rsidRPr="007F35FD">
        <w:rPr>
          <w:noProof/>
          <w:lang w:val="hr-HR"/>
        </w:rPr>
        <w:t>Obveza Izvršitelja je koordinacija s predstavnicima vlasnika komunalnih instalacija.</w:t>
      </w:r>
    </w:p>
    <w:p w14:paraId="3F27224C" w14:textId="77777777" w:rsidR="00E00FB4" w:rsidRPr="007F35FD" w:rsidRDefault="00E00FB4" w:rsidP="00E00FB4">
      <w:pPr>
        <w:shd w:val="clear" w:color="auto" w:fill="FFFFFF"/>
        <w:jc w:val="both"/>
        <w:rPr>
          <w:lang w:val="hr-HR"/>
        </w:rPr>
      </w:pPr>
    </w:p>
    <w:p w14:paraId="5B5B9679" w14:textId="77777777" w:rsidR="00E00FB4" w:rsidRPr="007F35FD" w:rsidRDefault="00E00FB4" w:rsidP="00E00FB4">
      <w:pPr>
        <w:numPr>
          <w:ilvl w:val="0"/>
          <w:numId w:val="1"/>
        </w:numPr>
        <w:shd w:val="clear" w:color="auto" w:fill="FFFFFF"/>
        <w:jc w:val="both"/>
        <w:rPr>
          <w:b/>
          <w:bCs/>
          <w:lang w:val="hr-HR"/>
        </w:rPr>
      </w:pPr>
      <w:r w:rsidRPr="007F35FD">
        <w:rPr>
          <w:b/>
          <w:bCs/>
          <w:lang w:val="hr-HR"/>
        </w:rPr>
        <w:t>DOSTAVA DOKUMENTACIJE</w:t>
      </w:r>
    </w:p>
    <w:p w14:paraId="53C7FC96" w14:textId="15F6E66E" w:rsidR="00E00FB4" w:rsidRPr="007F35FD" w:rsidRDefault="007F35FD" w:rsidP="00381A03">
      <w:pPr>
        <w:ind w:firstLine="360"/>
        <w:jc w:val="both"/>
        <w:rPr>
          <w:rFonts w:eastAsia="Calibri"/>
          <w:lang w:val="hr-HR"/>
        </w:rPr>
      </w:pPr>
      <w:bookmarkStart w:id="3" w:name="_Hlk534788217"/>
      <w:r w:rsidRPr="007F35FD">
        <w:rPr>
          <w:rFonts w:eastAsia="Calibri"/>
          <w:lang w:val="hr-HR"/>
        </w:rPr>
        <w:t>Traženu analizu</w:t>
      </w:r>
      <w:r w:rsidR="00E00FB4" w:rsidRPr="007F35FD">
        <w:rPr>
          <w:rFonts w:eastAsia="Calibri"/>
          <w:lang w:val="hr-HR"/>
        </w:rPr>
        <w:t xml:space="preserve"> </w:t>
      </w:r>
      <w:r w:rsidRPr="007F35FD">
        <w:rPr>
          <w:rFonts w:eastAsia="Calibri"/>
          <w:lang w:val="hr-HR"/>
        </w:rPr>
        <w:t xml:space="preserve">s prijedlogom </w:t>
      </w:r>
      <w:r w:rsidR="00E00FB4" w:rsidRPr="007F35FD">
        <w:rPr>
          <w:rFonts w:eastAsia="Calibri"/>
          <w:lang w:val="hr-HR"/>
        </w:rPr>
        <w:t xml:space="preserve">potrebno je dostaviti Naručitelju u tiskanom obliku u </w:t>
      </w:r>
      <w:r w:rsidRPr="007F35FD">
        <w:rPr>
          <w:rFonts w:eastAsia="Calibri"/>
          <w:lang w:val="hr-HR"/>
        </w:rPr>
        <w:t>2</w:t>
      </w:r>
      <w:r w:rsidR="00E00FB4" w:rsidRPr="007F35FD">
        <w:rPr>
          <w:rFonts w:eastAsia="Calibri"/>
          <w:lang w:val="hr-HR"/>
        </w:rPr>
        <w:t xml:space="preserve"> (</w:t>
      </w:r>
      <w:r w:rsidRPr="007F35FD">
        <w:rPr>
          <w:rFonts w:eastAsia="Calibri"/>
          <w:lang w:val="hr-HR"/>
        </w:rPr>
        <w:t>dva</w:t>
      </w:r>
      <w:r w:rsidR="00E00FB4" w:rsidRPr="007F35FD">
        <w:rPr>
          <w:rFonts w:eastAsia="Calibri"/>
          <w:lang w:val="hr-HR"/>
        </w:rPr>
        <w:t xml:space="preserve">) primjerka, elektroničkom obliku u CAD-u ili drugom programskom paketu kompatibilnom s dwg formatom. </w:t>
      </w:r>
    </w:p>
    <w:p w14:paraId="15838079" w14:textId="77777777" w:rsidR="00E00FB4" w:rsidRPr="007F35FD" w:rsidRDefault="00E00FB4" w:rsidP="00E00FB4">
      <w:pPr>
        <w:shd w:val="clear" w:color="auto" w:fill="FFFFFF"/>
        <w:jc w:val="both"/>
        <w:rPr>
          <w:bCs/>
          <w:lang w:val="hr-HR"/>
        </w:rPr>
      </w:pPr>
    </w:p>
    <w:tbl>
      <w:tblPr>
        <w:tblW w:w="0" w:type="auto"/>
        <w:tblLook w:val="04A0" w:firstRow="1" w:lastRow="0" w:firstColumn="1" w:lastColumn="0" w:noHBand="0" w:noVBand="1"/>
      </w:tblPr>
      <w:tblGrid>
        <w:gridCol w:w="4644"/>
        <w:gridCol w:w="4644"/>
      </w:tblGrid>
      <w:tr w:rsidR="007F35FD" w:rsidRPr="007F35FD" w14:paraId="0BC099A0" w14:textId="77777777" w:rsidTr="00EF487F">
        <w:tc>
          <w:tcPr>
            <w:tcW w:w="4644" w:type="dxa"/>
            <w:hideMark/>
          </w:tcPr>
          <w:p w14:paraId="70E44ED6" w14:textId="58B3B15C" w:rsidR="00E00FB4" w:rsidRPr="007F35FD" w:rsidRDefault="00E00FB4" w:rsidP="00EF487F">
            <w:pPr>
              <w:spacing w:before="100" w:beforeAutospacing="1" w:after="100" w:afterAutospacing="1"/>
              <w:jc w:val="both"/>
              <w:rPr>
                <w:lang w:val="hr-HR"/>
              </w:rPr>
            </w:pPr>
            <w:r w:rsidRPr="007F35FD">
              <w:rPr>
                <w:lang w:val="hr-HR"/>
              </w:rPr>
              <w:t xml:space="preserve">U Osijeku, </w:t>
            </w:r>
            <w:r w:rsidR="00F3509B" w:rsidRPr="007F35FD">
              <w:rPr>
                <w:lang w:val="hr-HR"/>
              </w:rPr>
              <w:t>8. kolovoza</w:t>
            </w:r>
            <w:r w:rsidRPr="007F35FD">
              <w:rPr>
                <w:lang w:val="hr-HR"/>
              </w:rPr>
              <w:t xml:space="preserve"> 2025.</w:t>
            </w:r>
          </w:p>
        </w:tc>
        <w:tc>
          <w:tcPr>
            <w:tcW w:w="4644" w:type="dxa"/>
            <w:hideMark/>
          </w:tcPr>
          <w:p w14:paraId="0CCB2DCD" w14:textId="77777777" w:rsidR="00E00FB4" w:rsidRPr="007F35FD" w:rsidRDefault="00E00FB4" w:rsidP="00EF487F">
            <w:pPr>
              <w:spacing w:before="100" w:beforeAutospacing="1" w:after="100" w:afterAutospacing="1"/>
              <w:jc w:val="both"/>
              <w:rPr>
                <w:lang w:val="hr-HR"/>
              </w:rPr>
            </w:pPr>
            <w:r w:rsidRPr="007F35FD">
              <w:rPr>
                <w:lang w:val="hr-HR"/>
              </w:rPr>
              <w:t>Investitor/ Naručitelj:</w:t>
            </w:r>
          </w:p>
          <w:p w14:paraId="69A8CCAB" w14:textId="77777777" w:rsidR="00E00FB4" w:rsidRPr="007F35FD" w:rsidRDefault="00E00FB4" w:rsidP="00EF487F">
            <w:pPr>
              <w:spacing w:before="100" w:beforeAutospacing="1" w:after="100" w:afterAutospacing="1"/>
              <w:jc w:val="both"/>
              <w:rPr>
                <w:lang w:val="hr-HR"/>
              </w:rPr>
            </w:pPr>
            <w:r w:rsidRPr="007F35FD">
              <w:rPr>
                <w:lang w:val="hr-HR"/>
              </w:rPr>
              <w:t>Grad Osijek</w:t>
            </w:r>
          </w:p>
        </w:tc>
      </w:tr>
      <w:bookmarkEnd w:id="3"/>
    </w:tbl>
    <w:p w14:paraId="0F0D7E0D" w14:textId="77777777" w:rsidR="00460FD9" w:rsidRPr="00F3509B" w:rsidRDefault="00460FD9" w:rsidP="00381A03">
      <w:pPr>
        <w:shd w:val="clear" w:color="auto" w:fill="FFFFFF"/>
        <w:jc w:val="both"/>
        <w:rPr>
          <w:color w:val="EE0000"/>
          <w:lang w:val="hr-HR"/>
        </w:rPr>
      </w:pPr>
    </w:p>
    <w:sectPr w:rsidR="00460FD9" w:rsidRPr="00F3509B" w:rsidSect="00381A03">
      <w:pgSz w:w="12240" w:h="15840"/>
      <w:pgMar w:top="993"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6411B"/>
    <w:multiLevelType w:val="hybridMultilevel"/>
    <w:tmpl w:val="AF664F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27C2FE8"/>
    <w:multiLevelType w:val="hybridMultilevel"/>
    <w:tmpl w:val="4DE486F6"/>
    <w:lvl w:ilvl="0" w:tplc="041A0001">
      <w:start w:val="1"/>
      <w:numFmt w:val="bullet"/>
      <w:lvlText w:val=""/>
      <w:lvlJc w:val="left"/>
      <w:pPr>
        <w:ind w:left="900" w:hanging="360"/>
      </w:pPr>
      <w:rPr>
        <w:rFonts w:ascii="Symbol" w:hAnsi="Symbol" w:hint="default"/>
      </w:rPr>
    </w:lvl>
    <w:lvl w:ilvl="1" w:tplc="041A0003">
      <w:start w:val="1"/>
      <w:numFmt w:val="bullet"/>
      <w:lvlText w:val="o"/>
      <w:lvlJc w:val="left"/>
      <w:pPr>
        <w:ind w:left="1620" w:hanging="360"/>
      </w:pPr>
      <w:rPr>
        <w:rFonts w:ascii="Courier New" w:hAnsi="Courier New" w:cs="Courier New" w:hint="default"/>
      </w:rPr>
    </w:lvl>
    <w:lvl w:ilvl="2" w:tplc="041A0005">
      <w:start w:val="1"/>
      <w:numFmt w:val="bullet"/>
      <w:lvlText w:val=""/>
      <w:lvlJc w:val="left"/>
      <w:pPr>
        <w:ind w:left="2340" w:hanging="360"/>
      </w:pPr>
      <w:rPr>
        <w:rFonts w:ascii="Wingdings" w:hAnsi="Wingdings" w:hint="default"/>
      </w:rPr>
    </w:lvl>
    <w:lvl w:ilvl="3" w:tplc="041A0001">
      <w:start w:val="1"/>
      <w:numFmt w:val="bullet"/>
      <w:lvlText w:val=""/>
      <w:lvlJc w:val="left"/>
      <w:pPr>
        <w:ind w:left="3060" w:hanging="360"/>
      </w:pPr>
      <w:rPr>
        <w:rFonts w:ascii="Symbol" w:hAnsi="Symbol" w:hint="default"/>
      </w:rPr>
    </w:lvl>
    <w:lvl w:ilvl="4" w:tplc="041A0003">
      <w:start w:val="1"/>
      <w:numFmt w:val="bullet"/>
      <w:lvlText w:val="o"/>
      <w:lvlJc w:val="left"/>
      <w:pPr>
        <w:ind w:left="3780" w:hanging="360"/>
      </w:pPr>
      <w:rPr>
        <w:rFonts w:ascii="Courier New" w:hAnsi="Courier New" w:cs="Courier New" w:hint="default"/>
      </w:rPr>
    </w:lvl>
    <w:lvl w:ilvl="5" w:tplc="041A0005">
      <w:start w:val="1"/>
      <w:numFmt w:val="bullet"/>
      <w:lvlText w:val=""/>
      <w:lvlJc w:val="left"/>
      <w:pPr>
        <w:ind w:left="4500" w:hanging="360"/>
      </w:pPr>
      <w:rPr>
        <w:rFonts w:ascii="Wingdings" w:hAnsi="Wingdings" w:hint="default"/>
      </w:rPr>
    </w:lvl>
    <w:lvl w:ilvl="6" w:tplc="041A0001">
      <w:start w:val="1"/>
      <w:numFmt w:val="bullet"/>
      <w:lvlText w:val=""/>
      <w:lvlJc w:val="left"/>
      <w:pPr>
        <w:ind w:left="5220" w:hanging="360"/>
      </w:pPr>
      <w:rPr>
        <w:rFonts w:ascii="Symbol" w:hAnsi="Symbol" w:hint="default"/>
      </w:rPr>
    </w:lvl>
    <w:lvl w:ilvl="7" w:tplc="041A0003">
      <w:start w:val="1"/>
      <w:numFmt w:val="bullet"/>
      <w:lvlText w:val="o"/>
      <w:lvlJc w:val="left"/>
      <w:pPr>
        <w:ind w:left="5940" w:hanging="360"/>
      </w:pPr>
      <w:rPr>
        <w:rFonts w:ascii="Courier New" w:hAnsi="Courier New" w:cs="Courier New" w:hint="default"/>
      </w:rPr>
    </w:lvl>
    <w:lvl w:ilvl="8" w:tplc="041A0005">
      <w:start w:val="1"/>
      <w:numFmt w:val="bullet"/>
      <w:lvlText w:val=""/>
      <w:lvlJc w:val="left"/>
      <w:pPr>
        <w:ind w:left="6660" w:hanging="360"/>
      </w:pPr>
      <w:rPr>
        <w:rFonts w:ascii="Wingdings" w:hAnsi="Wingdings" w:hint="default"/>
      </w:rPr>
    </w:lvl>
  </w:abstractNum>
  <w:abstractNum w:abstractNumId="2" w15:restartNumberingAfterBreak="0">
    <w:nsid w:val="23E12E84"/>
    <w:multiLevelType w:val="hybridMultilevel"/>
    <w:tmpl w:val="536010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7701A5"/>
    <w:multiLevelType w:val="hybridMultilevel"/>
    <w:tmpl w:val="88B89D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BB16BA6"/>
    <w:multiLevelType w:val="hybridMultilevel"/>
    <w:tmpl w:val="5D86513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33F44B6F"/>
    <w:multiLevelType w:val="hybridMultilevel"/>
    <w:tmpl w:val="D44280E4"/>
    <w:lvl w:ilvl="0" w:tplc="041A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45F7FFA"/>
    <w:multiLevelType w:val="hybridMultilevel"/>
    <w:tmpl w:val="BD6A28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D357B0C"/>
    <w:multiLevelType w:val="hybridMultilevel"/>
    <w:tmpl w:val="964C54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DD16DDA"/>
    <w:multiLevelType w:val="hybridMultilevel"/>
    <w:tmpl w:val="68A04B78"/>
    <w:lvl w:ilvl="0" w:tplc="041A0001">
      <w:start w:val="1"/>
      <w:numFmt w:val="bullet"/>
      <w:lvlText w:val=""/>
      <w:lvlJc w:val="left"/>
      <w:pPr>
        <w:ind w:left="510" w:hanging="360"/>
      </w:pPr>
      <w:rPr>
        <w:rFonts w:ascii="Symbol" w:hAnsi="Symbol" w:hint="default"/>
      </w:rPr>
    </w:lvl>
    <w:lvl w:ilvl="1" w:tplc="041A0003">
      <w:start w:val="1"/>
      <w:numFmt w:val="bullet"/>
      <w:lvlText w:val="o"/>
      <w:lvlJc w:val="left"/>
      <w:pPr>
        <w:ind w:left="1230" w:hanging="360"/>
      </w:pPr>
      <w:rPr>
        <w:rFonts w:ascii="Courier New" w:hAnsi="Courier New" w:cs="Courier New" w:hint="default"/>
      </w:rPr>
    </w:lvl>
    <w:lvl w:ilvl="2" w:tplc="041A0005">
      <w:start w:val="1"/>
      <w:numFmt w:val="bullet"/>
      <w:lvlText w:val=""/>
      <w:lvlJc w:val="left"/>
      <w:pPr>
        <w:ind w:left="1950" w:hanging="360"/>
      </w:pPr>
      <w:rPr>
        <w:rFonts w:ascii="Wingdings" w:hAnsi="Wingdings" w:hint="default"/>
      </w:rPr>
    </w:lvl>
    <w:lvl w:ilvl="3" w:tplc="041A0001">
      <w:start w:val="1"/>
      <w:numFmt w:val="bullet"/>
      <w:lvlText w:val=""/>
      <w:lvlJc w:val="left"/>
      <w:pPr>
        <w:ind w:left="2670" w:hanging="360"/>
      </w:pPr>
      <w:rPr>
        <w:rFonts w:ascii="Symbol" w:hAnsi="Symbol" w:hint="default"/>
      </w:rPr>
    </w:lvl>
    <w:lvl w:ilvl="4" w:tplc="041A0003">
      <w:start w:val="1"/>
      <w:numFmt w:val="bullet"/>
      <w:lvlText w:val="o"/>
      <w:lvlJc w:val="left"/>
      <w:pPr>
        <w:ind w:left="3390" w:hanging="360"/>
      </w:pPr>
      <w:rPr>
        <w:rFonts w:ascii="Courier New" w:hAnsi="Courier New" w:cs="Courier New" w:hint="default"/>
      </w:rPr>
    </w:lvl>
    <w:lvl w:ilvl="5" w:tplc="041A0005">
      <w:start w:val="1"/>
      <w:numFmt w:val="bullet"/>
      <w:lvlText w:val=""/>
      <w:lvlJc w:val="left"/>
      <w:pPr>
        <w:ind w:left="4110" w:hanging="360"/>
      </w:pPr>
      <w:rPr>
        <w:rFonts w:ascii="Wingdings" w:hAnsi="Wingdings" w:hint="default"/>
      </w:rPr>
    </w:lvl>
    <w:lvl w:ilvl="6" w:tplc="041A0001">
      <w:start w:val="1"/>
      <w:numFmt w:val="bullet"/>
      <w:lvlText w:val=""/>
      <w:lvlJc w:val="left"/>
      <w:pPr>
        <w:ind w:left="4830" w:hanging="360"/>
      </w:pPr>
      <w:rPr>
        <w:rFonts w:ascii="Symbol" w:hAnsi="Symbol" w:hint="default"/>
      </w:rPr>
    </w:lvl>
    <w:lvl w:ilvl="7" w:tplc="041A0003">
      <w:start w:val="1"/>
      <w:numFmt w:val="bullet"/>
      <w:lvlText w:val="o"/>
      <w:lvlJc w:val="left"/>
      <w:pPr>
        <w:ind w:left="5550" w:hanging="360"/>
      </w:pPr>
      <w:rPr>
        <w:rFonts w:ascii="Courier New" w:hAnsi="Courier New" w:cs="Courier New" w:hint="default"/>
      </w:rPr>
    </w:lvl>
    <w:lvl w:ilvl="8" w:tplc="041A0005">
      <w:start w:val="1"/>
      <w:numFmt w:val="bullet"/>
      <w:lvlText w:val=""/>
      <w:lvlJc w:val="left"/>
      <w:pPr>
        <w:ind w:left="6270" w:hanging="360"/>
      </w:pPr>
      <w:rPr>
        <w:rFonts w:ascii="Wingdings" w:hAnsi="Wingdings" w:hint="default"/>
      </w:rPr>
    </w:lvl>
  </w:abstractNum>
  <w:abstractNum w:abstractNumId="9" w15:restartNumberingAfterBreak="0">
    <w:nsid w:val="6DC03D65"/>
    <w:multiLevelType w:val="hybridMultilevel"/>
    <w:tmpl w:val="E51868C4"/>
    <w:lvl w:ilvl="0" w:tplc="041A0011">
      <w:start w:val="1"/>
      <w:numFmt w:val="decimal"/>
      <w:lvlText w:val="%1)"/>
      <w:lvlJc w:val="left"/>
      <w:pPr>
        <w:ind w:left="720" w:hanging="360"/>
      </w:pPr>
      <w:rPr>
        <w:rFonts w:hint="default"/>
      </w:rPr>
    </w:lvl>
    <w:lvl w:ilvl="1" w:tplc="47B08C20">
      <w:numFmt w:val="bullet"/>
      <w:lvlText w:val="-"/>
      <w:lvlJc w:val="left"/>
      <w:pPr>
        <w:ind w:left="1800" w:hanging="720"/>
      </w:pPr>
      <w:rPr>
        <w:rFonts w:ascii="Arial" w:eastAsia="Times New Roman"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4925B06"/>
    <w:multiLevelType w:val="hybridMultilevel"/>
    <w:tmpl w:val="6E5C56E8"/>
    <w:lvl w:ilvl="0" w:tplc="47B08C2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561463">
    <w:abstractNumId w:val="6"/>
  </w:num>
  <w:num w:numId="2" w16cid:durableId="1887520880">
    <w:abstractNumId w:val="9"/>
  </w:num>
  <w:num w:numId="3" w16cid:durableId="623539158">
    <w:abstractNumId w:val="4"/>
  </w:num>
  <w:num w:numId="4" w16cid:durableId="487554526">
    <w:abstractNumId w:val="2"/>
  </w:num>
  <w:num w:numId="5" w16cid:durableId="56175010">
    <w:abstractNumId w:val="3"/>
  </w:num>
  <w:num w:numId="6" w16cid:durableId="1706516729">
    <w:abstractNumId w:val="1"/>
  </w:num>
  <w:num w:numId="7" w16cid:durableId="2082289426">
    <w:abstractNumId w:val="8"/>
  </w:num>
  <w:num w:numId="8" w16cid:durableId="1301500721">
    <w:abstractNumId w:val="7"/>
  </w:num>
  <w:num w:numId="9" w16cid:durableId="958299727">
    <w:abstractNumId w:val="5"/>
  </w:num>
  <w:num w:numId="10" w16cid:durableId="1674841407">
    <w:abstractNumId w:val="10"/>
  </w:num>
  <w:num w:numId="11" w16cid:durableId="1870025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B4"/>
    <w:rsid w:val="000E220E"/>
    <w:rsid w:val="001221CB"/>
    <w:rsid w:val="001457D2"/>
    <w:rsid w:val="00165092"/>
    <w:rsid w:val="001B79A3"/>
    <w:rsid w:val="001B7AC4"/>
    <w:rsid w:val="001C7B73"/>
    <w:rsid w:val="001E0746"/>
    <w:rsid w:val="00215C69"/>
    <w:rsid w:val="00233872"/>
    <w:rsid w:val="00253E12"/>
    <w:rsid w:val="00283011"/>
    <w:rsid w:val="002B1439"/>
    <w:rsid w:val="002E0E4C"/>
    <w:rsid w:val="003144C4"/>
    <w:rsid w:val="00351506"/>
    <w:rsid w:val="00381A03"/>
    <w:rsid w:val="003876A8"/>
    <w:rsid w:val="003B546C"/>
    <w:rsid w:val="003C12CD"/>
    <w:rsid w:val="004007E7"/>
    <w:rsid w:val="00443970"/>
    <w:rsid w:val="00460FD9"/>
    <w:rsid w:val="004A28C9"/>
    <w:rsid w:val="004B6B3A"/>
    <w:rsid w:val="004F720F"/>
    <w:rsid w:val="0054099B"/>
    <w:rsid w:val="005A56E6"/>
    <w:rsid w:val="005B1932"/>
    <w:rsid w:val="005B29A4"/>
    <w:rsid w:val="005E74DA"/>
    <w:rsid w:val="0061262B"/>
    <w:rsid w:val="00632517"/>
    <w:rsid w:val="00635AF7"/>
    <w:rsid w:val="00656AF8"/>
    <w:rsid w:val="006A598F"/>
    <w:rsid w:val="007223DE"/>
    <w:rsid w:val="00757A97"/>
    <w:rsid w:val="0076097C"/>
    <w:rsid w:val="007919B8"/>
    <w:rsid w:val="007954F6"/>
    <w:rsid w:val="007E4B54"/>
    <w:rsid w:val="007F35FD"/>
    <w:rsid w:val="007F5D64"/>
    <w:rsid w:val="00867F00"/>
    <w:rsid w:val="00874215"/>
    <w:rsid w:val="0088654B"/>
    <w:rsid w:val="008F74A2"/>
    <w:rsid w:val="00955785"/>
    <w:rsid w:val="00991564"/>
    <w:rsid w:val="009B06A3"/>
    <w:rsid w:val="009B1DD4"/>
    <w:rsid w:val="009D103A"/>
    <w:rsid w:val="009F7934"/>
    <w:rsid w:val="00B31141"/>
    <w:rsid w:val="00B47034"/>
    <w:rsid w:val="00BD4F81"/>
    <w:rsid w:val="00C10138"/>
    <w:rsid w:val="00C24E2A"/>
    <w:rsid w:val="00C460C8"/>
    <w:rsid w:val="00C4632B"/>
    <w:rsid w:val="00C46480"/>
    <w:rsid w:val="00C83F1C"/>
    <w:rsid w:val="00CB0FED"/>
    <w:rsid w:val="00D23A8F"/>
    <w:rsid w:val="00E00FB4"/>
    <w:rsid w:val="00E57E7D"/>
    <w:rsid w:val="00E93D19"/>
    <w:rsid w:val="00EA63D0"/>
    <w:rsid w:val="00F10C17"/>
    <w:rsid w:val="00F32763"/>
    <w:rsid w:val="00F3509B"/>
    <w:rsid w:val="00F46333"/>
    <w:rsid w:val="00F963CE"/>
    <w:rsid w:val="00FE10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42061"/>
  <w15:chartTrackingRefBased/>
  <w15:docId w15:val="{E60D0152-3BE9-42F0-964D-3CC3F086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FB4"/>
    <w:pPr>
      <w:spacing w:after="0" w:line="240" w:lineRule="auto"/>
    </w:pPr>
    <w:rPr>
      <w:rFonts w:ascii="Times New Roman" w:eastAsia="Times New Roman" w:hAnsi="Times New Roman" w:cs="Times New Roman"/>
      <w:kern w:val="0"/>
      <w:sz w:val="24"/>
      <w:szCs w:val="24"/>
      <w:lang w:val="en-US"/>
      <w14:ligatures w14:val="none"/>
    </w:rPr>
  </w:style>
  <w:style w:type="paragraph" w:styleId="Naslov1">
    <w:name w:val="heading 1"/>
    <w:basedOn w:val="Normal"/>
    <w:next w:val="Normal"/>
    <w:link w:val="Naslov1Char"/>
    <w:uiPriority w:val="9"/>
    <w:qFormat/>
    <w:rsid w:val="00E00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E00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E00FB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E00FB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E00FB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E00FB4"/>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00FB4"/>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00FB4"/>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00FB4"/>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00FB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E00F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E00F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E00F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E00F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E00F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00F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00F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00FB4"/>
    <w:rPr>
      <w:rFonts w:eastAsiaTheme="majorEastAsia" w:cstheme="majorBidi"/>
      <w:color w:val="272727" w:themeColor="text1" w:themeTint="D8"/>
    </w:rPr>
  </w:style>
  <w:style w:type="paragraph" w:styleId="Naslov">
    <w:name w:val="Title"/>
    <w:basedOn w:val="Normal"/>
    <w:next w:val="Normal"/>
    <w:link w:val="NaslovChar"/>
    <w:uiPriority w:val="10"/>
    <w:qFormat/>
    <w:rsid w:val="00E00FB4"/>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00F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00F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00F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00FB4"/>
    <w:pPr>
      <w:spacing w:before="160"/>
      <w:jc w:val="center"/>
    </w:pPr>
    <w:rPr>
      <w:i/>
      <w:iCs/>
      <w:color w:val="404040" w:themeColor="text1" w:themeTint="BF"/>
    </w:rPr>
  </w:style>
  <w:style w:type="character" w:customStyle="1" w:styleId="CitatChar">
    <w:name w:val="Citat Char"/>
    <w:basedOn w:val="Zadanifontodlomka"/>
    <w:link w:val="Citat"/>
    <w:uiPriority w:val="29"/>
    <w:rsid w:val="00E00FB4"/>
    <w:rPr>
      <w:i/>
      <w:iCs/>
      <w:color w:val="404040" w:themeColor="text1" w:themeTint="BF"/>
    </w:rPr>
  </w:style>
  <w:style w:type="paragraph" w:styleId="Odlomakpopisa">
    <w:name w:val="List Paragraph"/>
    <w:basedOn w:val="Normal"/>
    <w:uiPriority w:val="34"/>
    <w:qFormat/>
    <w:rsid w:val="00E00FB4"/>
    <w:pPr>
      <w:ind w:left="720"/>
      <w:contextualSpacing/>
    </w:pPr>
  </w:style>
  <w:style w:type="character" w:styleId="Jakoisticanje">
    <w:name w:val="Intense Emphasis"/>
    <w:basedOn w:val="Zadanifontodlomka"/>
    <w:uiPriority w:val="21"/>
    <w:qFormat/>
    <w:rsid w:val="00E00FB4"/>
    <w:rPr>
      <w:i/>
      <w:iCs/>
      <w:color w:val="0F4761" w:themeColor="accent1" w:themeShade="BF"/>
    </w:rPr>
  </w:style>
  <w:style w:type="paragraph" w:styleId="Naglaencitat">
    <w:name w:val="Intense Quote"/>
    <w:basedOn w:val="Normal"/>
    <w:next w:val="Normal"/>
    <w:link w:val="NaglaencitatChar"/>
    <w:uiPriority w:val="30"/>
    <w:qFormat/>
    <w:rsid w:val="00E00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E00FB4"/>
    <w:rPr>
      <w:i/>
      <w:iCs/>
      <w:color w:val="0F4761" w:themeColor="accent1" w:themeShade="BF"/>
    </w:rPr>
  </w:style>
  <w:style w:type="character" w:styleId="Istaknutareferenca">
    <w:name w:val="Intense Reference"/>
    <w:basedOn w:val="Zadanifontodlomka"/>
    <w:uiPriority w:val="32"/>
    <w:qFormat/>
    <w:rsid w:val="00E00FB4"/>
    <w:rPr>
      <w:b/>
      <w:bCs/>
      <w:smallCaps/>
      <w:color w:val="0F4761" w:themeColor="accent1" w:themeShade="BF"/>
      <w:spacing w:val="5"/>
    </w:rPr>
  </w:style>
  <w:style w:type="paragraph" w:customStyle="1" w:styleId="Style9">
    <w:name w:val="Style9"/>
    <w:basedOn w:val="Normal"/>
    <w:uiPriority w:val="99"/>
    <w:rsid w:val="00E00FB4"/>
    <w:pPr>
      <w:widowControl w:val="0"/>
      <w:autoSpaceDE w:val="0"/>
      <w:autoSpaceDN w:val="0"/>
      <w:adjustRightInd w:val="0"/>
      <w:spacing w:line="255" w:lineRule="exact"/>
      <w:ind w:hanging="2107"/>
      <w:jc w:val="both"/>
    </w:pPr>
    <w:rPr>
      <w:rFonts w:ascii="Arial" w:hAnsi="Arial" w:cs="Arial"/>
      <w:lang w:val="hr-HR" w:eastAsia="hr-HR"/>
    </w:rPr>
  </w:style>
  <w:style w:type="character" w:customStyle="1" w:styleId="FontStyle14">
    <w:name w:val="Font Style14"/>
    <w:uiPriority w:val="99"/>
    <w:rsid w:val="00E00FB4"/>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osijek.hr" TargetMode="Externa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5E65540D-EBA9-4C50-816B-FFCF93C91D2F}">
  <ds:schemaRefs>
    <ds:schemaRef ds:uri="http://schemas.openxmlformats.org/officeDocument/2006/bibliography"/>
  </ds:schemaRefs>
</ds:datastoreItem>
</file>

<file path=customXml/itemProps2.xml><?xml version="1.0" encoding="utf-8"?>
<ds:datastoreItem xmlns:ds="http://schemas.openxmlformats.org/officeDocument/2006/customXml" ds:itemID="{C9C9EED4-F774-4F63-A1FE-4BB105BC9D84}">
  <ds:schemaRefs>
    <ds:schemaRef ds:uri="http://schemas.microsoft.com/sharepoint/v3/contenttype/forms"/>
  </ds:schemaRefs>
</ds:datastoreItem>
</file>

<file path=customXml/itemProps3.xml><?xml version="1.0" encoding="utf-8"?>
<ds:datastoreItem xmlns:ds="http://schemas.openxmlformats.org/officeDocument/2006/customXml" ds:itemID="{FFF3B615-5064-44F7-A269-8106AFB82453}"/>
</file>

<file path=customXml/itemProps4.xml><?xml version="1.0" encoding="utf-8"?>
<ds:datastoreItem xmlns:ds="http://schemas.openxmlformats.org/officeDocument/2006/customXml" ds:itemID="{6F2FA876-8E9D-4FA5-95D2-1A961AEE5954}">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4233</TotalTime>
  <Pages>4</Pages>
  <Words>1519</Words>
  <Characters>8663</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Čulin</dc:creator>
  <cp:keywords/>
  <dc:description/>
  <cp:lastModifiedBy>Zvonimir Lončarić</cp:lastModifiedBy>
  <cp:revision>62</cp:revision>
  <dcterms:created xsi:type="dcterms:W3CDTF">2025-08-08T11:11:00Z</dcterms:created>
  <dcterms:modified xsi:type="dcterms:W3CDTF">2025-08-18T10:02:00Z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