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4B42E86A" w:rsidR="006F2DD7" w:rsidRPr="00811BCD" w:rsidRDefault="00F57644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44">
              <w:rPr>
                <w:rFonts w:ascii="Times New Roman" w:hAnsi="Times New Roman" w:cs="Times New Roman"/>
                <w:sz w:val="24"/>
                <w:szCs w:val="24"/>
              </w:rPr>
              <w:t>Izrada projekta unutrašnjeg uređenja i opremanja zgrade gradske knjižnice, Ulica Kamila Firingera 3,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6C0D2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49FBB2BA" w:rsidR="006F2DD7" w:rsidRPr="005251EE" w:rsidRDefault="006F2DD7" w:rsidP="006C0D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78822685" w14:textId="77777777" w:rsidTr="006C0D2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5F18BD00" w:rsidR="006F2DD7" w:rsidRPr="005251EE" w:rsidRDefault="006F2DD7" w:rsidP="006C0D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6C0D2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6C0D2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E9776C9" w:rsidR="006F2DD7" w:rsidRPr="005251EE" w:rsidRDefault="006F2DD7" w:rsidP="006C0D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E970DD">
        <w:tc>
          <w:tcPr>
            <w:tcW w:w="3403" w:type="dxa"/>
            <w:vAlign w:val="center"/>
          </w:tcPr>
          <w:p w14:paraId="77405643" w14:textId="77777777" w:rsidR="006F2DD7" w:rsidRPr="005251EE" w:rsidRDefault="006F2DD7" w:rsidP="00E9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E970DD">
        <w:tc>
          <w:tcPr>
            <w:tcW w:w="3403" w:type="dxa"/>
            <w:vAlign w:val="center"/>
          </w:tcPr>
          <w:p w14:paraId="22D99E73" w14:textId="77777777" w:rsidR="006F2DD7" w:rsidRPr="005251EE" w:rsidRDefault="006F2DD7" w:rsidP="00E9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E970DD">
        <w:tc>
          <w:tcPr>
            <w:tcW w:w="3403" w:type="dxa"/>
            <w:vAlign w:val="center"/>
          </w:tcPr>
          <w:p w14:paraId="00C6D9A2" w14:textId="77777777" w:rsidR="006F2DD7" w:rsidRPr="005251EE" w:rsidRDefault="006F2DD7" w:rsidP="00E9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FB8957A" w:rsidR="006F2DD7" w:rsidRPr="005251EE" w:rsidRDefault="002708E1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CF488D" w:rsidRPr="005251EE" w14:paraId="3F70B9C3" w14:textId="77777777" w:rsidTr="00307AC6">
        <w:tc>
          <w:tcPr>
            <w:tcW w:w="3403" w:type="dxa"/>
          </w:tcPr>
          <w:p w14:paraId="7B4036DB" w14:textId="45C60C84" w:rsidR="00CF488D" w:rsidRPr="005251EE" w:rsidRDefault="00CF488D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</w:p>
        </w:tc>
        <w:tc>
          <w:tcPr>
            <w:tcW w:w="5811" w:type="dxa"/>
          </w:tcPr>
          <w:p w14:paraId="698571EE" w14:textId="3587EC1D" w:rsidR="00CF488D" w:rsidRDefault="00F57644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Sukladno dinamici u navedenoj u projektnom zadatku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BC679" w14:textId="77777777" w:rsidR="00C871DB" w:rsidRDefault="00C871DB" w:rsidP="006F2DD7">
      <w:r>
        <w:separator/>
      </w:r>
    </w:p>
  </w:endnote>
  <w:endnote w:type="continuationSeparator" w:id="0">
    <w:p w14:paraId="294D55A5" w14:textId="77777777" w:rsidR="00C871DB" w:rsidRDefault="00C871DB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D688" w14:textId="77777777" w:rsidR="00C871DB" w:rsidRDefault="00C871DB" w:rsidP="006F2DD7">
      <w:r>
        <w:separator/>
      </w:r>
    </w:p>
  </w:footnote>
  <w:footnote w:type="continuationSeparator" w:id="0">
    <w:p w14:paraId="59C2BECD" w14:textId="77777777" w:rsidR="00C871DB" w:rsidRDefault="00C871DB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708E1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86BC3"/>
    <w:rsid w:val="00692602"/>
    <w:rsid w:val="006C0D26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AB7369"/>
    <w:rsid w:val="00AC7545"/>
    <w:rsid w:val="00B12A32"/>
    <w:rsid w:val="00BC5F13"/>
    <w:rsid w:val="00BD0A2C"/>
    <w:rsid w:val="00C33C3A"/>
    <w:rsid w:val="00C56B3E"/>
    <w:rsid w:val="00C80AC7"/>
    <w:rsid w:val="00C871DB"/>
    <w:rsid w:val="00CF488D"/>
    <w:rsid w:val="00D770DC"/>
    <w:rsid w:val="00DA47C0"/>
    <w:rsid w:val="00E970DD"/>
    <w:rsid w:val="00EA4F0A"/>
    <w:rsid w:val="00EF29E3"/>
    <w:rsid w:val="00EF5DE1"/>
    <w:rsid w:val="00F03B20"/>
    <w:rsid w:val="00F20315"/>
    <w:rsid w:val="00F37761"/>
    <w:rsid w:val="00F47761"/>
    <w:rsid w:val="00F57644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7EB8EB7-254D-4121-9E79-9B01933B1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49</cp:revision>
  <cp:lastPrinted>2022-10-26T08:45:00Z</cp:lastPrinted>
  <dcterms:created xsi:type="dcterms:W3CDTF">2021-01-12T11:29:00Z</dcterms:created>
  <dcterms:modified xsi:type="dcterms:W3CDTF">2025-09-22T08:08:00Z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