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F233E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tbl>
      <w:tblPr>
        <w:tblW w:w="9781" w:type="dxa"/>
        <w:tblInd w:w="-16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827"/>
        <w:gridCol w:w="6954"/>
      </w:tblGrid>
      <w:tr w:rsidR="00AF0253" w:rsidRPr="00076FE1" w14:paraId="468B485E" w14:textId="77777777" w:rsidTr="001F132B">
        <w:trPr>
          <w:trHeight w:val="416"/>
        </w:trPr>
        <w:tc>
          <w:tcPr>
            <w:tcW w:w="9781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8DB3E2"/>
            <w:vAlign w:val="center"/>
          </w:tcPr>
          <w:p w14:paraId="3A18052C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hr-HR"/>
                <w14:ligatures w14:val="none"/>
              </w:rPr>
              <w:t>IZVJEŠĆE O PROVEDENOM SAVJETOVANJU S JAVNOŠĆU</w:t>
            </w:r>
          </w:p>
        </w:tc>
      </w:tr>
      <w:tr w:rsidR="00AF0253" w:rsidRPr="00076FE1" w14:paraId="36470344" w14:textId="77777777" w:rsidTr="001F132B">
        <w:trPr>
          <w:trHeight w:val="415"/>
        </w:trPr>
        <w:tc>
          <w:tcPr>
            <w:tcW w:w="9781" w:type="dxa"/>
            <w:gridSpan w:val="2"/>
            <w:tcBorders>
              <w:top w:val="single" w:sz="2" w:space="0" w:color="auto"/>
            </w:tcBorders>
            <w:vAlign w:val="center"/>
          </w:tcPr>
          <w:p w14:paraId="686420C0" w14:textId="77777777" w:rsidR="00AF0253" w:rsidRPr="00076FE1" w:rsidRDefault="00AF0253" w:rsidP="00236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6F1290B9" w14:textId="69A395EC" w:rsidR="00AF0253" w:rsidRPr="00076FE1" w:rsidRDefault="00AF0253" w:rsidP="00236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Naziv akta o kojem je savjetovanje provedeno: </w:t>
            </w:r>
            <w:hyperlink r:id="rId4" w:tgtFrame="_blank" w:history="1">
              <w:r w:rsidR="00F01C64" w:rsidRPr="00F01C64">
                <w:rPr>
                  <w:rStyle w:val="Hiperveza"/>
                  <w:rFonts w:ascii="Times New Roman" w:hAnsi="Times New Roman" w:cs="Times New Roman"/>
                  <w:color w:val="auto"/>
                  <w:sz w:val="20"/>
                  <w:szCs w:val="20"/>
                </w:rPr>
                <w:t>Nacrt Odluke o ukidanju statusa javnog dobra u općoj uporabi na k.č.br. 6004/5 k.o. Osijek</w:t>
              </w:r>
            </w:hyperlink>
            <w:r w:rsidR="00F01C64" w:rsidRPr="00F01C6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</w:p>
        </w:tc>
      </w:tr>
      <w:tr w:rsidR="00AF0253" w:rsidRPr="00076FE1" w14:paraId="724A2BE9" w14:textId="77777777" w:rsidTr="001F132B">
        <w:trPr>
          <w:trHeight w:val="845"/>
        </w:trPr>
        <w:tc>
          <w:tcPr>
            <w:tcW w:w="9781" w:type="dxa"/>
            <w:gridSpan w:val="2"/>
            <w:tcBorders>
              <w:bottom w:val="single" w:sz="12" w:space="0" w:color="auto"/>
            </w:tcBorders>
            <w:vAlign w:val="center"/>
          </w:tcPr>
          <w:p w14:paraId="5D551D7F" w14:textId="2C2DDE48" w:rsidR="00AF0253" w:rsidRPr="00076FE1" w:rsidRDefault="00AF0253" w:rsidP="00236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Vrijeme trajanja savjetovanja: Savjetovanje je provedeno u trajanju od </w:t>
            </w:r>
            <w:r w:rsidR="00670A0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30</w:t>
            </w: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 dana, </w:t>
            </w:r>
          </w:p>
          <w:p w14:paraId="25596A27" w14:textId="4F66C777" w:rsidR="00AF0253" w:rsidRPr="00076FE1" w:rsidRDefault="00AF0253" w:rsidP="00236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odnosno od </w:t>
            </w:r>
            <w:r w:rsidR="00E46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22</w:t>
            </w:r>
            <w:r w:rsidR="00670A0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. </w:t>
            </w:r>
            <w:r w:rsidR="00E46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prosinca</w:t>
            </w: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 </w:t>
            </w:r>
            <w:r w:rsidR="00243E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2025. </w:t>
            </w: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do </w:t>
            </w:r>
            <w:r w:rsidR="00E46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21</w:t>
            </w:r>
            <w:r w:rsidR="00670A0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. </w:t>
            </w:r>
            <w:r w:rsidR="00243E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siječnja</w:t>
            </w:r>
            <w:r w:rsidR="00670A0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 202</w:t>
            </w:r>
            <w:r w:rsidR="00243E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6</w:t>
            </w:r>
            <w:r w:rsidR="00670A0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</w:p>
        </w:tc>
      </w:tr>
      <w:tr w:rsidR="00AF0253" w:rsidRPr="00076FE1" w14:paraId="1BBBB97C" w14:textId="77777777" w:rsidTr="001F132B">
        <w:trPr>
          <w:trHeight w:val="845"/>
        </w:trPr>
        <w:tc>
          <w:tcPr>
            <w:tcW w:w="2827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2283905E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Cilj i glavne teme savjetovanja</w:t>
            </w:r>
          </w:p>
        </w:tc>
        <w:tc>
          <w:tcPr>
            <w:tcW w:w="6954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2C463067" w14:textId="51DCA6DB" w:rsidR="00AF0253" w:rsidRPr="00076FE1" w:rsidRDefault="00AF0253" w:rsidP="00236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Osnovni cilj savjetovanja bio je dobivanje povratnih informacija od zainteresirane javnosti u svezi </w:t>
            </w:r>
            <w:hyperlink r:id="rId5" w:tgtFrame="_blank" w:history="1">
              <w:r w:rsidR="00161CD8" w:rsidRPr="00F01C64">
                <w:rPr>
                  <w:rStyle w:val="Hiperveza"/>
                  <w:rFonts w:ascii="Times New Roman" w:hAnsi="Times New Roman" w:cs="Times New Roman"/>
                  <w:color w:val="auto"/>
                  <w:sz w:val="20"/>
                  <w:szCs w:val="20"/>
                </w:rPr>
                <w:t>Nacrt Odluke o ukidanju statusa javnog dobra u općoj uporabi na k.č.br. 6004/5 k.o. Osijek</w:t>
              </w:r>
            </w:hyperlink>
            <w:r w:rsidR="00161CD8" w:rsidRPr="00F01C6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</w:p>
        </w:tc>
      </w:tr>
    </w:tbl>
    <w:p w14:paraId="0BC78A44" w14:textId="77777777" w:rsidR="00AF0253" w:rsidRPr="00076FE1" w:rsidRDefault="00AF0253" w:rsidP="00AF025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010FF95F" w14:textId="77777777" w:rsidR="00AF0253" w:rsidRPr="00076FE1" w:rsidRDefault="00AF0253" w:rsidP="00AF025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tbl>
      <w:tblPr>
        <w:tblW w:w="9781" w:type="dxa"/>
        <w:tblInd w:w="-16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3"/>
        <w:gridCol w:w="1610"/>
        <w:gridCol w:w="1276"/>
        <w:gridCol w:w="4547"/>
        <w:gridCol w:w="1275"/>
      </w:tblGrid>
      <w:tr w:rsidR="00AF0253" w:rsidRPr="00076FE1" w14:paraId="181780AE" w14:textId="77777777" w:rsidTr="001F132B">
        <w:tc>
          <w:tcPr>
            <w:tcW w:w="1073" w:type="dxa"/>
            <w:vAlign w:val="center"/>
          </w:tcPr>
          <w:p w14:paraId="5CDE5A7F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Redni broj</w:t>
            </w:r>
          </w:p>
        </w:tc>
        <w:tc>
          <w:tcPr>
            <w:tcW w:w="1610" w:type="dxa"/>
            <w:vAlign w:val="center"/>
          </w:tcPr>
          <w:p w14:paraId="5942A1B0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Naziv dionika (pojedinac, organizacija, institucija)</w:t>
            </w:r>
          </w:p>
        </w:tc>
        <w:tc>
          <w:tcPr>
            <w:tcW w:w="1276" w:type="dxa"/>
            <w:vAlign w:val="center"/>
          </w:tcPr>
          <w:p w14:paraId="6C41C34A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Članak na koji se odnosi prijedlog/</w:t>
            </w:r>
          </w:p>
          <w:p w14:paraId="31EDCC5E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mišljenje</w:t>
            </w:r>
          </w:p>
        </w:tc>
        <w:tc>
          <w:tcPr>
            <w:tcW w:w="4547" w:type="dxa"/>
            <w:vAlign w:val="center"/>
          </w:tcPr>
          <w:p w14:paraId="0AC60DF0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Tekst prijedloga/mišljenja</w:t>
            </w:r>
          </w:p>
        </w:tc>
        <w:tc>
          <w:tcPr>
            <w:tcW w:w="1275" w:type="dxa"/>
            <w:vAlign w:val="center"/>
          </w:tcPr>
          <w:p w14:paraId="6B117738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Prihvaćanje/ neprihvaćanje prijedloga ili mišljenja sa obrazloženjem</w:t>
            </w:r>
          </w:p>
        </w:tc>
      </w:tr>
      <w:tr w:rsidR="00AF0253" w:rsidRPr="00076FE1" w14:paraId="4A4B5A50" w14:textId="77777777" w:rsidTr="001F132B">
        <w:tc>
          <w:tcPr>
            <w:tcW w:w="1073" w:type="dxa"/>
          </w:tcPr>
          <w:p w14:paraId="58B044E3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7D4FA2B6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73220FAF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7CC0983E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039D837B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CC9AA06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6F8C85B0" w14:textId="28A31900" w:rsidR="00AF0253" w:rsidRPr="00076FE1" w:rsidRDefault="00C519DB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-</w:t>
            </w:r>
          </w:p>
          <w:p w14:paraId="7CF1A526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5D599884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10" w:type="dxa"/>
          </w:tcPr>
          <w:p w14:paraId="513CE794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88CFAA0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3778825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5BAEB9DF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768A07F" w14:textId="77777777" w:rsidR="00AF0253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61CE75D8" w14:textId="77777777" w:rsidR="00AF0253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33427E05" w14:textId="1402E673" w:rsidR="00AF0253" w:rsidRDefault="00C519DB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-</w:t>
            </w:r>
          </w:p>
          <w:p w14:paraId="494D0121" w14:textId="77777777" w:rsidR="00AF0253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3B7F389C" w14:textId="77777777" w:rsidR="00AF0253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2C76145" w14:textId="77777777" w:rsidR="00AF0253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65B8B9DF" w14:textId="77777777" w:rsidR="00AF0253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175920E" w14:textId="77777777" w:rsidR="00AF0253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51FFEBE" w14:textId="77777777" w:rsidR="00AF0253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591D9653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276" w:type="dxa"/>
          </w:tcPr>
          <w:p w14:paraId="5F1CC0B9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6D1A597D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6E7F9E9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C6B2FE5" w14:textId="77777777" w:rsidR="00AF0253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02A5C718" w14:textId="77777777" w:rsidR="00C519DB" w:rsidRDefault="00C519DB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BDDB087" w14:textId="77777777" w:rsidR="00C519DB" w:rsidRPr="00076FE1" w:rsidRDefault="00C519DB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7192C46" w14:textId="4E4F8E43" w:rsidR="00AF0253" w:rsidRPr="00076FE1" w:rsidRDefault="00C519DB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-</w:t>
            </w:r>
          </w:p>
        </w:tc>
        <w:tc>
          <w:tcPr>
            <w:tcW w:w="4547" w:type="dxa"/>
          </w:tcPr>
          <w:p w14:paraId="0BC4493B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043A2112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51371B3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15FDC8C8" w14:textId="77777777" w:rsidR="00AF0253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4F3D4B8" w14:textId="77777777" w:rsidR="00C519DB" w:rsidRDefault="00C519DB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7A66B5B" w14:textId="77777777" w:rsidR="00C519DB" w:rsidRPr="00076FE1" w:rsidRDefault="00C519DB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40C5196" w14:textId="12CA10F3" w:rsidR="00AF0253" w:rsidRPr="00076FE1" w:rsidRDefault="00C519DB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-</w:t>
            </w:r>
          </w:p>
        </w:tc>
        <w:tc>
          <w:tcPr>
            <w:tcW w:w="1275" w:type="dxa"/>
          </w:tcPr>
          <w:p w14:paraId="27A2B26C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7A3A54A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C08C95F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082211EA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35949B97" w14:textId="77777777" w:rsidR="00AF0253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70191D2" w14:textId="77777777" w:rsidR="00C519DB" w:rsidRDefault="00C519DB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1E15EDAA" w14:textId="0243FFE2" w:rsidR="00C519DB" w:rsidRPr="00076FE1" w:rsidRDefault="00C519DB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-</w:t>
            </w:r>
          </w:p>
        </w:tc>
      </w:tr>
    </w:tbl>
    <w:p w14:paraId="47D49ACF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4243D8AE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3D22CD80" w14:textId="77EC25C2" w:rsidR="00AF0253" w:rsidRPr="00161CD8" w:rsidRDefault="00C519DB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u w:val="single"/>
          <w:lang w:eastAsia="hr-HR"/>
          <w14:ligatures w14:val="none"/>
        </w:rPr>
      </w:pPr>
      <w:r w:rsidRPr="00C519DB"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  <w:t>Napomena: U vremenu trajanja savjetovanja nije pristigla niti jedna primjedba/prijedlog javnosti na</w:t>
      </w:r>
      <w:r w:rsidRPr="00161CD8">
        <w:rPr>
          <w:rFonts w:ascii="Times New Roman" w:eastAsia="Times New Roman" w:hAnsi="Times New Roman" w:cs="Times New Roman"/>
          <w:kern w:val="0"/>
          <w:sz w:val="20"/>
          <w:szCs w:val="20"/>
          <w:u w:val="single"/>
          <w:lang w:eastAsia="hr-HR"/>
          <w14:ligatures w14:val="none"/>
        </w:rPr>
        <w:t xml:space="preserve"> </w:t>
      </w:r>
      <w:hyperlink r:id="rId6" w:tgtFrame="_blank" w:history="1">
        <w:r w:rsidR="00161CD8" w:rsidRPr="00161CD8">
          <w:rPr>
            <w:rStyle w:val="Hiperveza"/>
            <w:rFonts w:ascii="Times New Roman" w:hAnsi="Times New Roman" w:cs="Times New Roman"/>
            <w:color w:val="auto"/>
            <w:sz w:val="20"/>
            <w:szCs w:val="20"/>
          </w:rPr>
          <w:t>Nacrt Odluke o ukidanju statusa javnog dobra u općoj uporabi na k.č.br. 6004/5 k.o. Osijek</w:t>
        </w:r>
      </w:hyperlink>
      <w:r w:rsidR="00161CD8" w:rsidRPr="00161CD8">
        <w:rPr>
          <w:rFonts w:ascii="Times New Roman" w:hAnsi="Times New Roman" w:cs="Times New Roman"/>
          <w:sz w:val="20"/>
          <w:szCs w:val="20"/>
          <w:u w:val="single"/>
        </w:rPr>
        <w:t>.</w:t>
      </w:r>
    </w:p>
    <w:p w14:paraId="7B327BB7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5AC121FA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3E414F75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A921AF6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22138F2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F924CC4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A97E588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04D5337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CBDE342" w14:textId="25C40CCF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BC42F92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061D0A7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38E5DA1" w14:textId="77777777" w:rsidR="00AF0253" w:rsidRDefault="00AF0253" w:rsidP="00AF0253"/>
    <w:sectPr w:rsidR="00AF0253" w:rsidSect="00AF025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253"/>
    <w:rsid w:val="00161CD8"/>
    <w:rsid w:val="001F132B"/>
    <w:rsid w:val="00243E20"/>
    <w:rsid w:val="0036063B"/>
    <w:rsid w:val="00670A01"/>
    <w:rsid w:val="006737BE"/>
    <w:rsid w:val="0074785B"/>
    <w:rsid w:val="007C43D1"/>
    <w:rsid w:val="007E0674"/>
    <w:rsid w:val="00AF0253"/>
    <w:rsid w:val="00C519DB"/>
    <w:rsid w:val="00CE6BC9"/>
    <w:rsid w:val="00E46540"/>
    <w:rsid w:val="00F01C64"/>
    <w:rsid w:val="00FB2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5D77B"/>
  <w15:chartTrackingRefBased/>
  <w15:docId w15:val="{04FE766B-79F4-4111-BEB3-4ABC5CDFC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025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F01C6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redsko.zio.hr/Osnovno/PrikaziDok.aspx?JID=06c171c3-00fc-45c0-abd8-d83f32ff93e9&amp;vrsta=dokument" TargetMode="External"/><Relationship Id="rId5" Type="http://schemas.openxmlformats.org/officeDocument/2006/relationships/hyperlink" Target="https://uredsko.zio.hr/Osnovno/PrikaziDok.aspx?JID=06c171c3-00fc-45c0-abd8-d83f32ff93e9&amp;vrsta=dokument" TargetMode="External"/><Relationship Id="rId4" Type="http://schemas.openxmlformats.org/officeDocument/2006/relationships/hyperlink" Target="https://uredsko.zio.hr/Osnovno/PrikaziDok.aspx?JID=06c171c3-00fc-45c0-abd8-d83f32ff93e9&amp;vrsta=dokument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Hrvoje Kučan</cp:lastModifiedBy>
  <cp:revision>8</cp:revision>
  <dcterms:created xsi:type="dcterms:W3CDTF">2025-09-22T07:54:00Z</dcterms:created>
  <dcterms:modified xsi:type="dcterms:W3CDTF">2026-01-22T08:46:00Z</dcterms:modified>
</cp:coreProperties>
</file>